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C4" w:rsidRPr="00E337C4" w:rsidRDefault="005559E0" w:rsidP="00E337C4">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00E337C4" w:rsidRPr="00E337C4">
        <w:rPr>
          <w:rFonts w:ascii="Times New Roman" w:eastAsia="Times New Roman" w:hAnsi="Times New Roman" w:cs="Times New Roman"/>
          <w:b/>
          <w:bCs/>
          <w:kern w:val="36"/>
          <w:sz w:val="24"/>
          <w:szCs w:val="24"/>
        </w:rPr>
        <w:t>МЕТОДИЧЕСКИЕ РЕКОМЕНДАЦИИ</w:t>
      </w:r>
    </w:p>
    <w:tbl>
      <w:tblPr>
        <w:tblW w:w="5000" w:type="pct"/>
        <w:tblCellSpacing w:w="0" w:type="dxa"/>
        <w:tblCellMar>
          <w:top w:w="30" w:type="dxa"/>
          <w:left w:w="30" w:type="dxa"/>
          <w:bottom w:w="30" w:type="dxa"/>
          <w:right w:w="30" w:type="dxa"/>
        </w:tblCellMar>
        <w:tblLook w:val="04A0"/>
      </w:tblPr>
      <w:tblGrid>
        <w:gridCol w:w="9415"/>
      </w:tblGrid>
      <w:tr w:rsidR="00E337C4" w:rsidRPr="00E337C4" w:rsidTr="00E337C4">
        <w:trPr>
          <w:tblCellSpacing w:w="0" w:type="dxa"/>
        </w:trPr>
        <w:tc>
          <w:tcPr>
            <w:tcW w:w="5000" w:type="pct"/>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p>
        </w:tc>
      </w:tr>
      <w:tr w:rsidR="00E337C4" w:rsidRPr="00E337C4" w:rsidTr="00E337C4">
        <w:trPr>
          <w:tblCellSpacing w:w="0" w:type="dxa"/>
        </w:trPr>
        <w:tc>
          <w:tcPr>
            <w:tcW w:w="0" w:type="auto"/>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br/>
            </w:r>
            <w:r w:rsidRPr="00E337C4">
              <w:rPr>
                <w:rFonts w:ascii="Times New Roman" w:eastAsia="Times New Roman" w:hAnsi="Times New Roman" w:cs="Times New Roman"/>
                <w:b/>
                <w:bCs/>
                <w:sz w:val="24"/>
                <w:szCs w:val="24"/>
              </w:rPr>
              <w:t>Описание:</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УПОЛНОМОЧЕННЫЙ ПО ЗАЩИТЕ ПРАВ ПРЕДПРИНИМАТЕЛЕЙ В АЛТАЙСКОМ КРАЕ</w:t>
            </w:r>
          </w:p>
          <w:p w:rsidR="00E337C4" w:rsidRPr="00E337C4" w:rsidRDefault="00E337C4" w:rsidP="001416B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E337C4">
              <w:rPr>
                <w:rFonts w:ascii="Times New Roman" w:eastAsia="Times New Roman" w:hAnsi="Times New Roman" w:cs="Times New Roman"/>
                <w:b/>
                <w:bCs/>
                <w:kern w:val="36"/>
                <w:sz w:val="24"/>
                <w:szCs w:val="24"/>
              </w:rPr>
              <w:t>МЕТОДИЧЕСКИЕ РЕКОМЕНДАЦИИ</w:t>
            </w:r>
          </w:p>
          <w:p w:rsidR="00E337C4" w:rsidRPr="00E337C4" w:rsidRDefault="00E337C4" w:rsidP="001416B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E337C4">
              <w:rPr>
                <w:rFonts w:ascii="Times New Roman" w:eastAsia="Times New Roman" w:hAnsi="Times New Roman" w:cs="Times New Roman"/>
                <w:b/>
                <w:bCs/>
                <w:kern w:val="36"/>
                <w:sz w:val="24"/>
                <w:szCs w:val="24"/>
              </w:rPr>
              <w:t>для субъектов предпринимательской деятельности       при проведении контрольных (надзорных) мероприятий</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  Барнаул  2014 год</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 xml:space="preserve">ОГЛАВЛЕНИЕ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ind w:left="360"/>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                                                                                                            </w:t>
            </w:r>
            <w:r w:rsidRPr="00E337C4">
              <w:rPr>
                <w:rFonts w:ascii="Times New Roman" w:eastAsia="Times New Roman" w:hAnsi="Times New Roman" w:cs="Times New Roman"/>
                <w:sz w:val="24"/>
                <w:szCs w:val="24"/>
              </w:rPr>
              <w:t>стр.</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Введение                                                                                                    3</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 Общие положения                                                                              4-8</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 Виды и формы проверок                                                                   8-11</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 Сроки проведения проверок                                                           11-12</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4. Согласование проверок с органами прокуратуры                                 12-13</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5. Уведомление </w:t>
            </w:r>
            <w:proofErr w:type="gramStart"/>
            <w:r w:rsidRPr="00E337C4">
              <w:rPr>
                <w:rFonts w:ascii="Times New Roman" w:eastAsia="Times New Roman" w:hAnsi="Times New Roman" w:cs="Times New Roman"/>
                <w:sz w:val="24"/>
                <w:szCs w:val="24"/>
              </w:rPr>
              <w:t>проверяемого</w:t>
            </w:r>
            <w:proofErr w:type="gramEnd"/>
            <w:r w:rsidRPr="00E337C4">
              <w:rPr>
                <w:rFonts w:ascii="Times New Roman" w:eastAsia="Times New Roman" w:hAnsi="Times New Roman" w:cs="Times New Roman"/>
                <w:sz w:val="24"/>
                <w:szCs w:val="24"/>
              </w:rPr>
              <w:t xml:space="preserve"> о проверке                                         13-14</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6. Порядок организации и проведения проверки                              14-19</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7. Ограничения при проведении проверки                                         19-20</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8. Грубые нарушения, влекущие признание </w:t>
            </w:r>
            <w:proofErr w:type="gramStart"/>
            <w:r w:rsidRPr="00E337C4">
              <w:rPr>
                <w:rFonts w:ascii="Times New Roman" w:eastAsia="Times New Roman" w:hAnsi="Times New Roman" w:cs="Times New Roman"/>
                <w:sz w:val="24"/>
                <w:szCs w:val="24"/>
              </w:rPr>
              <w:t>недействительными</w:t>
            </w:r>
            <w:proofErr w:type="gramEnd"/>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результаты проверки                                                                                  20-21</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9. Уведомление о начале осуществления отдельных видов</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предпринимательской деятельности                                                21-24</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10. Куда обратиться, если при проверке нарушен Закон                              24</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      ВВЕДЕНИЕ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Предпринимательская деятельность подлежит контролю (надзору) со стороны органов государственной власти и местного самоуправления в соответствии с действующим законодательством. Цель каждой проверки </w:t>
            </w:r>
            <w:proofErr w:type="gramStart"/>
            <w:r w:rsidRPr="00E337C4">
              <w:rPr>
                <w:rFonts w:ascii="Times New Roman" w:eastAsia="Times New Roman" w:hAnsi="Times New Roman" w:cs="Times New Roman"/>
                <w:sz w:val="24"/>
                <w:szCs w:val="24"/>
              </w:rPr>
              <w:t>–с</w:t>
            </w:r>
            <w:proofErr w:type="gramEnd"/>
            <w:r w:rsidRPr="00E337C4">
              <w:rPr>
                <w:rFonts w:ascii="Times New Roman" w:eastAsia="Times New Roman" w:hAnsi="Times New Roman" w:cs="Times New Roman"/>
                <w:sz w:val="24"/>
                <w:szCs w:val="24"/>
              </w:rPr>
              <w:t>оответствие деятельности юридических лиц или индивидуальных предпринимателей требованиям нормативных правовых актов.</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proofErr w:type="gramStart"/>
            <w:r w:rsidRPr="00E337C4">
              <w:rPr>
                <w:rFonts w:ascii="Times New Roman" w:eastAsia="Times New Roman" w:hAnsi="Times New Roman" w:cs="Times New Roman"/>
                <w:sz w:val="24"/>
                <w:szCs w:val="24"/>
              </w:rPr>
              <w:t>Для правового просвещения субъектов предпринимательской деятельности Аппарат Уполномоченного по защите прав предпринимателей в Алтайском крае разработал методические рекомендации, в которых содержится информация об основных положениях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других нормативных правовых актов.</w:t>
            </w:r>
            <w:proofErr w:type="gramEnd"/>
            <w:r w:rsidRPr="00E337C4">
              <w:rPr>
                <w:rFonts w:ascii="Times New Roman" w:eastAsia="Times New Roman" w:hAnsi="Times New Roman" w:cs="Times New Roman"/>
                <w:sz w:val="24"/>
                <w:szCs w:val="24"/>
              </w:rPr>
              <w:t xml:space="preserve"> Надеемся, что данное пособие поможет вам лучше ориентироваться в действующем законодательстве, знать свои права и обязанности, квалифицированно защитить их в случае неправомерного вмешательства в предпринимательскую деятельность должностных лиц органов государственного и муниципального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Настоящие методические рекомендации представлены также в электронном виде на сайте Уполномоченного по защите прав предпринимателей в Алтайском крае: </w:t>
            </w:r>
            <w:hyperlink r:id="rId4" w:history="1">
              <w:r w:rsidRPr="00E337C4">
                <w:rPr>
                  <w:rFonts w:ascii="Times New Roman" w:eastAsia="Times New Roman" w:hAnsi="Times New Roman" w:cs="Times New Roman"/>
                  <w:color w:val="0000FF"/>
                  <w:sz w:val="24"/>
                  <w:szCs w:val="24"/>
                  <w:u w:val="single"/>
                </w:rPr>
                <w:t>www.</w:t>
              </w:r>
              <w:r w:rsidRPr="00E337C4">
                <w:rPr>
                  <w:rFonts w:ascii="Times New Roman" w:eastAsia="Times New Roman" w:hAnsi="Times New Roman" w:cs="Times New Roman"/>
                  <w:b/>
                  <w:bCs/>
                  <w:color w:val="0000FF"/>
                  <w:sz w:val="24"/>
                  <w:szCs w:val="24"/>
                  <w:u w:val="single"/>
                </w:rPr>
                <w:t>ombudsmanbiz22.ru</w:t>
              </w:r>
            </w:hyperlink>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 Общие положения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proofErr w:type="gramStart"/>
            <w:r w:rsidRPr="00E337C4">
              <w:rPr>
                <w:rFonts w:ascii="Times New Roman" w:eastAsia="Times New Roman" w:hAnsi="Times New Roman" w:cs="Times New Roman"/>
                <w:b/>
                <w:bCs/>
                <w:sz w:val="24"/>
                <w:szCs w:val="24"/>
              </w:rPr>
              <w:t>Государственный контроль (надзор)</w:t>
            </w:r>
            <w:r w:rsidRPr="00E337C4">
              <w:rPr>
                <w:rFonts w:ascii="Times New Roman" w:eastAsia="Times New Roman" w:hAnsi="Times New Roman" w:cs="Times New Roman"/>
                <w:sz w:val="24"/>
                <w:szCs w:val="24"/>
              </w:rP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w:t>
            </w:r>
            <w:proofErr w:type="gramEnd"/>
            <w:r w:rsidRPr="00E337C4">
              <w:rPr>
                <w:rFonts w:ascii="Times New Roman" w:eastAsia="Times New Roman" w:hAnsi="Times New Roman" w:cs="Times New Roman"/>
                <w:sz w:val="24"/>
                <w:szCs w:val="24"/>
              </w:rPr>
              <w:t>,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Органы государственного контроля (надзора), муниципального контроля обязаны </w:t>
            </w:r>
            <w:proofErr w:type="gramStart"/>
            <w:r w:rsidRPr="00E337C4">
              <w:rPr>
                <w:rFonts w:ascii="Times New Roman" w:eastAsia="Times New Roman" w:hAnsi="Times New Roman" w:cs="Times New Roman"/>
                <w:sz w:val="24"/>
                <w:szCs w:val="24"/>
              </w:rPr>
              <w:t>проводить проверки руководствуясь</w:t>
            </w:r>
            <w:proofErr w:type="gramEnd"/>
            <w:r w:rsidRPr="00E337C4">
              <w:rPr>
                <w:rFonts w:ascii="Times New Roman" w:eastAsia="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E337C4">
              <w:rPr>
                <w:rFonts w:ascii="Times New Roman" w:eastAsia="Times New Roman" w:hAnsi="Times New Roman" w:cs="Times New Roman"/>
                <w:b/>
                <w:bCs/>
                <w:sz w:val="24"/>
                <w:szCs w:val="24"/>
              </w:rPr>
              <w:t>Закон</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1.1. Субъекты регулирования Закона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 юридические лица, индивидуальные предприниматели;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  органы, уполномоченные на осуществление государственного контроля (надзора), муниципального контроля (далее – </w:t>
            </w:r>
            <w:r w:rsidRPr="00E337C4">
              <w:rPr>
                <w:rFonts w:ascii="Times New Roman" w:eastAsia="Times New Roman" w:hAnsi="Times New Roman" w:cs="Times New Roman"/>
                <w:b/>
                <w:bCs/>
                <w:sz w:val="24"/>
                <w:szCs w:val="24"/>
              </w:rPr>
              <w:t>контролирующие органы</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Стоит иметь в виду, что на общественные организации действие настоящего Закона </w:t>
            </w:r>
            <w:r w:rsidRPr="00E337C4">
              <w:rPr>
                <w:rFonts w:ascii="Times New Roman" w:eastAsia="Times New Roman" w:hAnsi="Times New Roman" w:cs="Times New Roman"/>
                <w:b/>
                <w:bCs/>
                <w:sz w:val="24"/>
                <w:szCs w:val="24"/>
              </w:rPr>
              <w:t>не распространяется</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1.2. Сфера действия Закона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Закон регулирует отношения в области организации и проведения проверок и защиты прав юридических лиц, индивидуальных предпринимателей в процессе их осуществления.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Действие закона </w:t>
            </w:r>
            <w:r w:rsidRPr="00E337C4">
              <w:rPr>
                <w:rFonts w:ascii="Times New Roman" w:eastAsia="Times New Roman" w:hAnsi="Times New Roman" w:cs="Times New Roman"/>
                <w:b/>
                <w:bCs/>
                <w:sz w:val="24"/>
                <w:szCs w:val="24"/>
              </w:rPr>
              <w:t>не распространяется</w:t>
            </w:r>
            <w:r w:rsidRPr="00E337C4">
              <w:rPr>
                <w:rFonts w:ascii="Times New Roman" w:eastAsia="Times New Roman" w:hAnsi="Times New Roman" w:cs="Times New Roman"/>
                <w:sz w:val="24"/>
                <w:szCs w:val="24"/>
              </w:rPr>
              <w:t xml:space="preserve"> на контролирующие органы </w:t>
            </w:r>
            <w:r w:rsidRPr="00E337C4">
              <w:rPr>
                <w:rFonts w:ascii="Times New Roman" w:eastAsia="Times New Roman" w:hAnsi="Times New Roman" w:cs="Times New Roman"/>
                <w:b/>
                <w:bCs/>
                <w:sz w:val="24"/>
                <w:szCs w:val="24"/>
              </w:rPr>
              <w:t>при проведении и осуществлении</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1) оперативно-розыскных мероприятий, </w:t>
            </w:r>
            <w:proofErr w:type="gramStart"/>
            <w:r w:rsidRPr="00E337C4">
              <w:rPr>
                <w:rFonts w:ascii="Times New Roman" w:eastAsia="Times New Roman" w:hAnsi="Times New Roman" w:cs="Times New Roman"/>
                <w:sz w:val="24"/>
                <w:szCs w:val="24"/>
              </w:rPr>
              <w:t>производстве</w:t>
            </w:r>
            <w:proofErr w:type="gramEnd"/>
            <w:r w:rsidRPr="00E337C4">
              <w:rPr>
                <w:rFonts w:ascii="Times New Roman" w:eastAsia="Times New Roman" w:hAnsi="Times New Roman" w:cs="Times New Roman"/>
                <w:sz w:val="24"/>
                <w:szCs w:val="24"/>
              </w:rPr>
              <w:t xml:space="preserve"> дознания, проведении предварительного следствия;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и правосудия;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 административного расследования;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4) производства по делам о нарушении антимонопольного законодательства Российской Федерации;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5) расследования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6) расследования причин возникновения чрезвычайных ситуаций природного и техногенного характера и ликвидации их последствий;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7) мероприятий по контролю, направленных на противодействие неправомерному использованию </w:t>
            </w:r>
            <w:proofErr w:type="spellStart"/>
            <w:r w:rsidRPr="00E337C4">
              <w:rPr>
                <w:rFonts w:ascii="Times New Roman" w:eastAsia="Times New Roman" w:hAnsi="Times New Roman" w:cs="Times New Roman"/>
                <w:sz w:val="24"/>
                <w:szCs w:val="24"/>
              </w:rPr>
              <w:t>инсайдерской</w:t>
            </w:r>
            <w:proofErr w:type="spellEnd"/>
            <w:r w:rsidRPr="00E337C4">
              <w:rPr>
                <w:rFonts w:ascii="Times New Roman" w:eastAsia="Times New Roman" w:hAnsi="Times New Roman" w:cs="Times New Roman"/>
                <w:sz w:val="24"/>
                <w:szCs w:val="24"/>
              </w:rPr>
              <w:t xml:space="preserve"> информации и манипулированию рынком;</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8) проверок, при которых не требуется взаимодействие контролирующих органов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контролирующих органов (наблюдение, визуальный осмотр и др.)</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9)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осуществлением иностранных инвестиций;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10)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экономической концентрацией;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11) контроля и надзора в финансово-бюджетной сфере;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12) налогового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13) валютного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14) таможенного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15) портового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16)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уплатой страховых взносов в государственные внебюджетные фонды;</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17) контроля на финансовых рынках;</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18) банковского надзора;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19) страхового надзора;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20) надзора в национальной платежной системе;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21)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осуществлением клиринговой деятельности;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21)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осуществлением деятельности по проведению организованных торгов;</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22)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23)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24) пограничного, санитарно-карантинного, ветеринарного, карантинного фитосанитарного и транспортного контроля в пунктах пропуска через Государственную границу Российской Федерации;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25)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соблюдением требований законодательства об антитеррористической защищенности объектов.</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Примечание: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i/>
                <w:iCs/>
                <w:sz w:val="24"/>
                <w:szCs w:val="24"/>
              </w:rPr>
              <w:t>Необходимо отметить, что исключение из сферы регулирования данного Закона конкретных видов контроля, не означает исключения из сферы его действия в целом деятельности конкретного контролирующего органа, который его осуществляет.</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i/>
                <w:iCs/>
                <w:sz w:val="24"/>
                <w:szCs w:val="24"/>
              </w:rPr>
              <w:t xml:space="preserve">Например, </w:t>
            </w:r>
            <w:r w:rsidRPr="00E337C4">
              <w:rPr>
                <w:rFonts w:ascii="Times New Roman" w:eastAsia="Times New Roman" w:hAnsi="Times New Roman" w:cs="Times New Roman"/>
                <w:b/>
                <w:bCs/>
                <w:i/>
                <w:iCs/>
                <w:sz w:val="24"/>
                <w:szCs w:val="24"/>
              </w:rPr>
              <w:t>действие Закона не распространяется на налоговый контроль</w:t>
            </w:r>
            <w:r w:rsidRPr="00E337C4">
              <w:rPr>
                <w:rFonts w:ascii="Times New Roman" w:eastAsia="Times New Roman" w:hAnsi="Times New Roman" w:cs="Times New Roman"/>
                <w:i/>
                <w:iCs/>
                <w:sz w:val="24"/>
                <w:szCs w:val="24"/>
              </w:rPr>
              <w:t xml:space="preserve">, т.е. </w:t>
            </w:r>
            <w:proofErr w:type="gramStart"/>
            <w:r w:rsidRPr="00E337C4">
              <w:rPr>
                <w:rFonts w:ascii="Times New Roman" w:eastAsia="Times New Roman" w:hAnsi="Times New Roman" w:cs="Times New Roman"/>
                <w:i/>
                <w:iCs/>
                <w:sz w:val="24"/>
                <w:szCs w:val="24"/>
              </w:rPr>
              <w:t>контроль за</w:t>
            </w:r>
            <w:proofErr w:type="gramEnd"/>
            <w:r w:rsidRPr="00E337C4">
              <w:rPr>
                <w:rFonts w:ascii="Times New Roman" w:eastAsia="Times New Roman" w:hAnsi="Times New Roman" w:cs="Times New Roman"/>
                <w:i/>
                <w:iCs/>
                <w:sz w:val="24"/>
                <w:szCs w:val="24"/>
              </w:rPr>
              <w:t xml:space="preserve"> соблюдением законодательства о налогах и сборах. Данный вид контроля осуществляет Федеральная налоговая служба.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i/>
                <w:iCs/>
                <w:sz w:val="24"/>
                <w:szCs w:val="24"/>
              </w:rPr>
              <w:t xml:space="preserve">Однако она также проводит проверки применения контрольно-кассовой техники (ККТ - </w:t>
            </w:r>
            <w:r w:rsidRPr="00E337C4">
              <w:rPr>
                <w:rFonts w:ascii="Times New Roman" w:eastAsia="Times New Roman" w:hAnsi="Times New Roman" w:cs="Times New Roman"/>
                <w:i/>
                <w:iCs/>
                <w:sz w:val="24"/>
                <w:szCs w:val="24"/>
              </w:rPr>
              <w:lastRenderedPageBreak/>
              <w:t>регулируется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платежных карт»). На эти виды контроля действие Закона распространяется, поскольку они не входят в вышеуказанный перечень, хотя проводятся все той же Федеральной налоговой службой.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i/>
                <w:iCs/>
                <w:sz w:val="24"/>
                <w:szCs w:val="24"/>
              </w:rPr>
              <w:t>Также стоит иметь в виду, что действия органов внутренних дел, связанные с проверкой субъектов малого и среднего предпринимательства, производятся в рамках оперативно-розыскных мероприятий и также в сферу регулирования настоящего Закона не попадают.</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Кроме того, необходимо иметь в виду, что особенности организации и проведения проверок в части, касающейся вида, предмета, оснований проверок, сроков и периодичности их проведения, </w:t>
            </w:r>
            <w:r w:rsidRPr="00E337C4">
              <w:rPr>
                <w:rFonts w:ascii="Times New Roman" w:eastAsia="Times New Roman" w:hAnsi="Times New Roman" w:cs="Times New Roman"/>
                <w:b/>
                <w:bCs/>
                <w:sz w:val="24"/>
                <w:szCs w:val="24"/>
              </w:rPr>
              <w:t>могут устанавливаться другими федеральными законами при осуществлении</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1) </w:t>
            </w:r>
            <w:proofErr w:type="gramStart"/>
            <w:r w:rsidRPr="00E337C4">
              <w:rPr>
                <w:rFonts w:ascii="Times New Roman" w:eastAsia="Times New Roman" w:hAnsi="Times New Roman" w:cs="Times New Roman"/>
                <w:sz w:val="24"/>
                <w:szCs w:val="24"/>
              </w:rPr>
              <w:t>контроля за</w:t>
            </w:r>
            <w:proofErr w:type="gramEnd"/>
            <w:r w:rsidRPr="00E337C4">
              <w:rPr>
                <w:rFonts w:ascii="Times New Roman" w:eastAsia="Times New Roman" w:hAnsi="Times New Roman" w:cs="Times New Roman"/>
                <w:sz w:val="24"/>
                <w:szCs w:val="24"/>
              </w:rPr>
              <w:t xml:space="preserve"> соблюдением антимонопольного законодательства РФ;</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 лицензионного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 экспортного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4) контроля (надзора) за деятельностью </w:t>
            </w:r>
            <w:proofErr w:type="spellStart"/>
            <w:r w:rsidRPr="00E337C4">
              <w:rPr>
                <w:rFonts w:ascii="Times New Roman" w:eastAsia="Times New Roman" w:hAnsi="Times New Roman" w:cs="Times New Roman"/>
                <w:sz w:val="24"/>
                <w:szCs w:val="24"/>
              </w:rPr>
              <w:t>саморегулируемых</w:t>
            </w:r>
            <w:proofErr w:type="spellEnd"/>
            <w:r w:rsidRPr="00E337C4">
              <w:rPr>
                <w:rFonts w:ascii="Times New Roman" w:eastAsia="Times New Roman" w:hAnsi="Times New Roman" w:cs="Times New Roman"/>
                <w:sz w:val="24"/>
                <w:szCs w:val="24"/>
              </w:rPr>
              <w:t xml:space="preserve"> организаций;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5) контроля (надзора) в сфере миграции;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6)  надзора в области связи;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7) </w:t>
            </w:r>
            <w:hyperlink r:id="rId5" w:history="1">
              <w:r w:rsidRPr="00E337C4">
                <w:rPr>
                  <w:rFonts w:ascii="Times New Roman" w:eastAsia="Times New Roman" w:hAnsi="Times New Roman" w:cs="Times New Roman"/>
                  <w:color w:val="0000FF"/>
                  <w:sz w:val="24"/>
                  <w:szCs w:val="24"/>
                  <w:u w:val="single"/>
                </w:rPr>
                <w:t> </w:t>
              </w:r>
              <w:proofErr w:type="gramStart"/>
              <w:r w:rsidRPr="00E337C4">
                <w:rPr>
                  <w:rFonts w:ascii="Times New Roman" w:eastAsia="Times New Roman" w:hAnsi="Times New Roman" w:cs="Times New Roman"/>
                  <w:color w:val="0000FF"/>
                  <w:sz w:val="24"/>
                  <w:szCs w:val="24"/>
                  <w:u w:val="single"/>
                </w:rPr>
                <w:t>контроля за</w:t>
              </w:r>
              <w:proofErr w:type="gramEnd"/>
              <w:r w:rsidRPr="00E337C4">
                <w:rPr>
                  <w:rFonts w:ascii="Times New Roman" w:eastAsia="Times New Roman" w:hAnsi="Times New Roman" w:cs="Times New Roman"/>
                  <w:color w:val="0000FF"/>
                  <w:sz w:val="24"/>
                  <w:szCs w:val="24"/>
                  <w:u w:val="single"/>
                </w:rPr>
                <w:t xml:space="preserve"> обеспечением защиты государственной тайны</w:t>
              </w:r>
            </w:hyperlink>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0" w:name="sub_1048"/>
            <w:r w:rsidRPr="00E337C4">
              <w:rPr>
                <w:rFonts w:ascii="Times New Roman" w:eastAsia="Times New Roman" w:hAnsi="Times New Roman" w:cs="Times New Roman"/>
                <w:sz w:val="24"/>
                <w:szCs w:val="24"/>
              </w:rPr>
              <w:t xml:space="preserve">8) </w:t>
            </w:r>
            <w:bookmarkEnd w:id="0"/>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"garantf1://12045525.500/"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сфере рекламы</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 w:name="sub_149"/>
            <w:r w:rsidRPr="00E337C4">
              <w:rPr>
                <w:rFonts w:ascii="Times New Roman" w:eastAsia="Times New Roman" w:hAnsi="Times New Roman" w:cs="Times New Roman"/>
                <w:sz w:val="24"/>
                <w:szCs w:val="24"/>
              </w:rPr>
              <w:t>9) транспортного надзора (в области гражданской авиации, железнодорожного транспорта, торгового мореплавания, внутреннего водного транспорта и автомобильного транспорта);</w:t>
            </w:r>
            <w:bookmarkEnd w:id="1"/>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2" w:name="sub_1410"/>
            <w:r w:rsidRPr="00E337C4">
              <w:rPr>
                <w:rFonts w:ascii="Times New Roman" w:eastAsia="Times New Roman" w:hAnsi="Times New Roman" w:cs="Times New Roman"/>
                <w:sz w:val="24"/>
                <w:szCs w:val="24"/>
              </w:rPr>
              <w:t xml:space="preserve">10) </w:t>
            </w:r>
            <w:bookmarkEnd w:id="2"/>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"garantf1://10005643.500/"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безопасности дорожного движения</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3" w:name="sub_10411"/>
            <w:r w:rsidRPr="00E337C4">
              <w:rPr>
                <w:rFonts w:ascii="Times New Roman" w:eastAsia="Times New Roman" w:hAnsi="Times New Roman" w:cs="Times New Roman"/>
                <w:sz w:val="24"/>
                <w:szCs w:val="24"/>
              </w:rPr>
              <w:t xml:space="preserve">11) </w:t>
            </w:r>
            <w:bookmarkEnd w:id="3"/>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"garantf1://12051931.111/"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контроля (надзора) в области транспортной безопасности</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4" w:name="sub_100412"/>
            <w:r w:rsidRPr="00E337C4">
              <w:rPr>
                <w:rFonts w:ascii="Times New Roman" w:eastAsia="Times New Roman" w:hAnsi="Times New Roman" w:cs="Times New Roman"/>
                <w:sz w:val="24"/>
                <w:szCs w:val="24"/>
              </w:rPr>
              <w:t xml:space="preserve">12) </w:t>
            </w:r>
            <w:bookmarkEnd w:id="4"/>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"garantf1://12025268.1057/"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за соблюдением трудового законодательства</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 xml:space="preserve"> и иных нормативных правовых актов, содержащих нормы трудового права;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5" w:name="sub_10413"/>
            <w:r w:rsidRPr="00E337C4">
              <w:rPr>
                <w:rFonts w:ascii="Times New Roman" w:eastAsia="Times New Roman" w:hAnsi="Times New Roman" w:cs="Times New Roman"/>
                <w:sz w:val="24"/>
                <w:szCs w:val="24"/>
              </w:rPr>
              <w:t xml:space="preserve">13) </w:t>
            </w:r>
            <w:bookmarkEnd w:id="5"/>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"garantf1://10005506.400/"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использования атомной энергии</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6" w:name="sub_10414"/>
            <w:r w:rsidRPr="00E337C4">
              <w:rPr>
                <w:rFonts w:ascii="Times New Roman" w:eastAsia="Times New Roman" w:hAnsi="Times New Roman" w:cs="Times New Roman"/>
                <w:sz w:val="24"/>
                <w:szCs w:val="24"/>
              </w:rPr>
              <w:t xml:space="preserve">14) </w:t>
            </w:r>
            <w:bookmarkEnd w:id="6"/>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"garantf1://10008778.300/"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обеспечения радиационной безопасности</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7" w:name="sub_1415"/>
            <w:r w:rsidRPr="00E337C4">
              <w:rPr>
                <w:rFonts w:ascii="Times New Roman" w:eastAsia="Times New Roman" w:hAnsi="Times New Roman" w:cs="Times New Roman"/>
                <w:sz w:val="24"/>
                <w:szCs w:val="24"/>
              </w:rPr>
              <w:t xml:space="preserve">15) </w:t>
            </w:r>
            <w:bookmarkEnd w:id="7"/>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"garantf1://11800785.11/"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промышленной безопасности</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8" w:name="sub_10416"/>
            <w:r w:rsidRPr="00E337C4">
              <w:rPr>
                <w:rFonts w:ascii="Times New Roman" w:eastAsia="Times New Roman" w:hAnsi="Times New Roman" w:cs="Times New Roman"/>
                <w:sz w:val="24"/>
                <w:szCs w:val="24"/>
              </w:rPr>
              <w:lastRenderedPageBreak/>
              <w:t xml:space="preserve">16) </w:t>
            </w:r>
            <w:bookmarkEnd w:id="8"/>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"garantf1://12000061.300/"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безопасности гидротехнических сооружений</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9" w:name="sub_10417"/>
            <w:r w:rsidRPr="00E337C4">
              <w:rPr>
                <w:rFonts w:ascii="Times New Roman" w:eastAsia="Times New Roman" w:hAnsi="Times New Roman" w:cs="Times New Roman"/>
                <w:sz w:val="24"/>
                <w:szCs w:val="24"/>
              </w:rPr>
              <w:t xml:space="preserve">17) </w:t>
            </w:r>
            <w:bookmarkEnd w:id="9"/>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"garantf1://10003955.6/"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пожарного надзор</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0" w:name="sub_10418"/>
            <w:r w:rsidRPr="00E337C4">
              <w:rPr>
                <w:rFonts w:ascii="Times New Roman" w:eastAsia="Times New Roman" w:hAnsi="Times New Roman" w:cs="Times New Roman"/>
                <w:sz w:val="24"/>
                <w:szCs w:val="24"/>
              </w:rPr>
              <w:t xml:space="preserve">18) </w:t>
            </w:r>
            <w:bookmarkEnd w:id="10"/>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"garantf1://12038258.54/" </w:instrText>
            </w:r>
            <w:r w:rsidRPr="00E337C4">
              <w:rPr>
                <w:rFonts w:ascii="Times New Roman" w:eastAsia="Times New Roman" w:hAnsi="Times New Roman" w:cs="Times New Roman"/>
                <w:sz w:val="24"/>
                <w:szCs w:val="24"/>
              </w:rPr>
              <w:fldChar w:fldCharType="separate"/>
            </w:r>
            <w:proofErr w:type="gramStart"/>
            <w:r w:rsidRPr="00E337C4">
              <w:rPr>
                <w:rFonts w:ascii="Times New Roman" w:eastAsia="Times New Roman" w:hAnsi="Times New Roman" w:cs="Times New Roman"/>
                <w:color w:val="0000FF"/>
                <w:sz w:val="24"/>
                <w:szCs w:val="24"/>
                <w:u w:val="single"/>
              </w:rPr>
              <w:t>строительного</w:t>
            </w:r>
            <w:proofErr w:type="gramEnd"/>
            <w:r w:rsidRPr="00E337C4">
              <w:rPr>
                <w:rFonts w:ascii="Times New Roman" w:eastAsia="Times New Roman" w:hAnsi="Times New Roman" w:cs="Times New Roman"/>
                <w:color w:val="0000FF"/>
                <w:sz w:val="24"/>
                <w:szCs w:val="24"/>
                <w:u w:val="single"/>
              </w:rPr>
              <w:t xml:space="preserve"> надзор</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1" w:name="sub_10419"/>
            <w:r w:rsidRPr="00E337C4">
              <w:rPr>
                <w:rFonts w:ascii="Times New Roman" w:eastAsia="Times New Roman" w:hAnsi="Times New Roman" w:cs="Times New Roman"/>
                <w:sz w:val="24"/>
                <w:szCs w:val="24"/>
              </w:rPr>
              <w:t xml:space="preserve">19) </w:t>
            </w:r>
            <w:bookmarkEnd w:id="11"/>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"garantf1://12041177.11/"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контроля (надзора) на территории особой экономической зоны</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2" w:name="sub_10420"/>
            <w:r w:rsidRPr="00E337C4">
              <w:rPr>
                <w:rFonts w:ascii="Times New Roman" w:eastAsia="Times New Roman" w:hAnsi="Times New Roman" w:cs="Times New Roman"/>
                <w:sz w:val="24"/>
                <w:szCs w:val="24"/>
              </w:rPr>
              <w:t xml:space="preserve">20) </w:t>
            </w:r>
            <w:bookmarkEnd w:id="12"/>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"garantf1://10004442.7/"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контроля (надзора) в сферах естественных монополий</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3" w:name="sub_10421"/>
            <w:r w:rsidRPr="00E337C4">
              <w:rPr>
                <w:rFonts w:ascii="Times New Roman" w:eastAsia="Times New Roman" w:hAnsi="Times New Roman" w:cs="Times New Roman"/>
                <w:sz w:val="24"/>
                <w:szCs w:val="24"/>
              </w:rPr>
              <w:t xml:space="preserve">21) </w:t>
            </w:r>
            <w:bookmarkEnd w:id="13"/>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"garantf1://12038284.17/"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контроля (надзора) в области регулируемых государством цен (тарифов)</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4" w:name="sub_10422"/>
            <w:r w:rsidRPr="00E337C4">
              <w:rPr>
                <w:rFonts w:ascii="Times New Roman" w:eastAsia="Times New Roman" w:hAnsi="Times New Roman" w:cs="Times New Roman"/>
                <w:sz w:val="24"/>
                <w:szCs w:val="24"/>
              </w:rPr>
              <w:t xml:space="preserve">22) </w:t>
            </w:r>
            <w:bookmarkEnd w:id="14"/>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"garantf1://12051291.151/"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в области организации и проведения азартных игр</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23) </w:t>
            </w:r>
            <w:hyperlink r:id="rId6" w:history="1">
              <w:r w:rsidRPr="00E337C4">
                <w:rPr>
                  <w:rFonts w:ascii="Times New Roman" w:eastAsia="Times New Roman" w:hAnsi="Times New Roman" w:cs="Times New Roman"/>
                  <w:color w:val="0000FF"/>
                  <w:sz w:val="24"/>
                  <w:szCs w:val="24"/>
                  <w:u w:val="single"/>
                </w:rPr>
                <w:t> надзора за проведением лотерей</w:t>
              </w:r>
            </w:hyperlink>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5" w:name="sub_10424"/>
            <w:r w:rsidRPr="00E337C4">
              <w:rPr>
                <w:rFonts w:ascii="Times New Roman" w:eastAsia="Times New Roman" w:hAnsi="Times New Roman" w:cs="Times New Roman"/>
                <w:sz w:val="24"/>
                <w:szCs w:val="24"/>
              </w:rPr>
              <w:t xml:space="preserve">24) </w:t>
            </w:r>
            <w:bookmarkEnd w:id="15"/>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"garantf1://10005879.32/" </w:instrText>
            </w:r>
            <w:r w:rsidRPr="00E337C4">
              <w:rPr>
                <w:rFonts w:ascii="Times New Roman" w:eastAsia="Times New Roman" w:hAnsi="Times New Roman" w:cs="Times New Roman"/>
                <w:sz w:val="24"/>
                <w:szCs w:val="24"/>
              </w:rPr>
              <w:fldChar w:fldCharType="separate"/>
            </w:r>
            <w:r w:rsidRPr="00E337C4">
              <w:rPr>
                <w:rFonts w:ascii="Times New Roman" w:eastAsia="Times New Roman" w:hAnsi="Times New Roman" w:cs="Times New Roman"/>
                <w:color w:val="0000FF"/>
                <w:sz w:val="24"/>
                <w:szCs w:val="24"/>
                <w:u w:val="single"/>
              </w:rPr>
              <w:t> надзора за деятельностью некоммерческих организаций</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bookmarkStart w:id="16" w:name="sub_10425"/>
            <w:r w:rsidRPr="00E337C4">
              <w:rPr>
                <w:rFonts w:ascii="Times New Roman" w:eastAsia="Times New Roman" w:hAnsi="Times New Roman" w:cs="Times New Roman"/>
                <w:sz w:val="24"/>
                <w:szCs w:val="24"/>
              </w:rPr>
              <w:t xml:space="preserve">25) </w:t>
            </w:r>
            <w:bookmarkEnd w:id="16"/>
            <w:r w:rsidRPr="00E337C4">
              <w:rPr>
                <w:rFonts w:ascii="Times New Roman" w:eastAsia="Times New Roman" w:hAnsi="Times New Roman" w:cs="Times New Roman"/>
                <w:sz w:val="24"/>
                <w:szCs w:val="24"/>
              </w:rPr>
              <w:fldChar w:fldCharType="begin"/>
            </w:r>
            <w:r w:rsidRPr="00E337C4">
              <w:rPr>
                <w:rFonts w:ascii="Times New Roman" w:eastAsia="Times New Roman" w:hAnsi="Times New Roman" w:cs="Times New Roman"/>
                <w:sz w:val="24"/>
                <w:szCs w:val="24"/>
              </w:rPr>
              <w:instrText xml:space="preserve"> HYPERLINK "garantf1://12085061.917/" </w:instrText>
            </w:r>
            <w:r w:rsidRPr="00E337C4">
              <w:rPr>
                <w:rFonts w:ascii="Times New Roman" w:eastAsia="Times New Roman" w:hAnsi="Times New Roman" w:cs="Times New Roman"/>
                <w:sz w:val="24"/>
                <w:szCs w:val="24"/>
              </w:rPr>
              <w:fldChar w:fldCharType="separate"/>
            </w:r>
            <w:proofErr w:type="gramStart"/>
            <w:r w:rsidRPr="00E337C4">
              <w:rPr>
                <w:rFonts w:ascii="Times New Roman" w:eastAsia="Times New Roman" w:hAnsi="Times New Roman" w:cs="Times New Roman"/>
                <w:color w:val="0000FF"/>
                <w:sz w:val="24"/>
                <w:szCs w:val="24"/>
                <w:u w:val="single"/>
              </w:rPr>
              <w:t>контроля за</w:t>
            </w:r>
            <w:proofErr w:type="gramEnd"/>
            <w:r w:rsidRPr="00E337C4">
              <w:rPr>
                <w:rFonts w:ascii="Times New Roman" w:eastAsia="Times New Roman" w:hAnsi="Times New Roman" w:cs="Times New Roman"/>
                <w:color w:val="0000FF"/>
                <w:sz w:val="24"/>
                <w:szCs w:val="24"/>
                <w:u w:val="single"/>
              </w:rPr>
              <w:t xml:space="preserve"> осуществлением перевозок пассажиров и багажа легковым такси</w:t>
            </w:r>
            <w:r w:rsidRPr="00E337C4">
              <w:rPr>
                <w:rFonts w:ascii="Times New Roman" w:eastAsia="Times New Roman" w:hAnsi="Times New Roman" w:cs="Times New Roman"/>
                <w:sz w:val="24"/>
                <w:szCs w:val="24"/>
              </w:rPr>
              <w:fldChar w:fldCharType="end"/>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26) </w:t>
            </w:r>
            <w:hyperlink r:id="rId7" w:history="1">
              <w:r w:rsidRPr="00E337C4">
                <w:rPr>
                  <w:rFonts w:ascii="Times New Roman" w:eastAsia="Times New Roman" w:hAnsi="Times New Roman" w:cs="Times New Roman"/>
                  <w:color w:val="0000FF"/>
                  <w:sz w:val="24"/>
                  <w:szCs w:val="24"/>
                  <w:u w:val="single"/>
                </w:rPr>
                <w:t> жилищного надзора, муниципального жилищного контроля</w:t>
              </w:r>
            </w:hyperlink>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27) </w:t>
            </w:r>
            <w:hyperlink r:id="rId8" w:history="1">
              <w:r w:rsidRPr="00E337C4">
                <w:rPr>
                  <w:rFonts w:ascii="Times New Roman" w:eastAsia="Times New Roman" w:hAnsi="Times New Roman" w:cs="Times New Roman"/>
                  <w:color w:val="0000FF"/>
                  <w:sz w:val="24"/>
                  <w:szCs w:val="24"/>
                  <w:u w:val="single"/>
                </w:rPr>
                <w:t> контроля (надзора) в сфере образования</w:t>
              </w:r>
            </w:hyperlink>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28) </w:t>
            </w:r>
            <w:hyperlink r:id="rId9" w:history="1">
              <w:r w:rsidRPr="00E337C4">
                <w:rPr>
                  <w:rFonts w:ascii="Times New Roman" w:eastAsia="Times New Roman" w:hAnsi="Times New Roman" w:cs="Times New Roman"/>
                  <w:color w:val="0000FF"/>
                  <w:sz w:val="24"/>
                  <w:szCs w:val="24"/>
                  <w:u w:val="single"/>
                </w:rPr>
                <w:t>контроля (надзора)</w:t>
              </w:r>
            </w:hyperlink>
            <w:r w:rsidRPr="00E337C4">
              <w:rPr>
                <w:rFonts w:ascii="Times New Roman" w:eastAsia="Times New Roman" w:hAnsi="Times New Roman" w:cs="Times New Roman"/>
                <w:sz w:val="24"/>
                <w:szCs w:val="24"/>
              </w:rPr>
              <w:t xml:space="preserve"> в области долевого строительства многоквартирных домов и (или) иных объектов недвижимости;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29) </w:t>
            </w:r>
            <w:hyperlink r:id="rId10" w:history="1">
              <w:r w:rsidRPr="00E337C4">
                <w:rPr>
                  <w:rFonts w:ascii="Times New Roman" w:eastAsia="Times New Roman" w:hAnsi="Times New Roman" w:cs="Times New Roman"/>
                  <w:color w:val="0000FF"/>
                  <w:sz w:val="24"/>
                  <w:szCs w:val="24"/>
                  <w:u w:val="single"/>
                </w:rPr>
                <w:t> </w:t>
              </w:r>
              <w:proofErr w:type="gramStart"/>
              <w:r w:rsidRPr="00E337C4">
                <w:rPr>
                  <w:rFonts w:ascii="Times New Roman" w:eastAsia="Times New Roman" w:hAnsi="Times New Roman" w:cs="Times New Roman"/>
                  <w:color w:val="0000FF"/>
                  <w:sz w:val="24"/>
                  <w:szCs w:val="24"/>
                  <w:u w:val="single"/>
                </w:rPr>
                <w:t>контрол</w:t>
              </w:r>
            </w:hyperlink>
            <w:r w:rsidRPr="00E337C4">
              <w:rPr>
                <w:rFonts w:ascii="Times New Roman" w:eastAsia="Times New Roman" w:hAnsi="Times New Roman" w:cs="Times New Roman"/>
                <w:sz w:val="24"/>
                <w:szCs w:val="24"/>
              </w:rPr>
              <w:t>я</w:t>
            </w:r>
            <w:proofErr w:type="gramEnd"/>
            <w:r w:rsidRPr="00E337C4">
              <w:rPr>
                <w:rFonts w:ascii="Times New Roman" w:eastAsia="Times New Roman" w:hAnsi="Times New Roman" w:cs="Times New Roman"/>
                <w:sz w:val="24"/>
                <w:szCs w:val="24"/>
              </w:rPr>
              <w:t xml:space="preserve"> за деятельностью аккредитованных лиц;</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30) экологического надзора (</w:t>
            </w:r>
            <w:r w:rsidRPr="00E337C4">
              <w:rPr>
                <w:rFonts w:ascii="Times New Roman" w:eastAsia="Times New Roman" w:hAnsi="Times New Roman" w:cs="Times New Roman"/>
                <w:i/>
                <w:iCs/>
                <w:sz w:val="24"/>
                <w:szCs w:val="24"/>
              </w:rPr>
              <w:t>вступает в силу с 01.01.2015 г.);</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31) государственного земельного надзора и муниципального земельного контроля (</w:t>
            </w:r>
            <w:r w:rsidRPr="00E337C4">
              <w:rPr>
                <w:rFonts w:ascii="Times New Roman" w:eastAsia="Times New Roman" w:hAnsi="Times New Roman" w:cs="Times New Roman"/>
                <w:i/>
                <w:iCs/>
                <w:sz w:val="24"/>
                <w:szCs w:val="24"/>
              </w:rPr>
              <w:t>вступает в силу с 01.01.2015 г.)</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1.3. Контролирующие органы</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Контролирующие органы в соответствии с данным Законом можно разделить на три группы:</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1.3.1.</w:t>
            </w:r>
            <w:r w:rsidRPr="00E337C4">
              <w:rPr>
                <w:rFonts w:ascii="Times New Roman" w:eastAsia="Times New Roman" w:hAnsi="Times New Roman" w:cs="Times New Roman"/>
                <w:sz w:val="24"/>
                <w:szCs w:val="24"/>
              </w:rPr>
              <w:t xml:space="preserve"> </w:t>
            </w:r>
            <w:r w:rsidRPr="00E337C4">
              <w:rPr>
                <w:rFonts w:ascii="Times New Roman" w:eastAsia="Times New Roman" w:hAnsi="Times New Roman" w:cs="Times New Roman"/>
                <w:b/>
                <w:bCs/>
                <w:sz w:val="24"/>
                <w:szCs w:val="24"/>
              </w:rPr>
              <w:t>Федеральные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Контролирующие органы в структуре Правительства РФ - федеральные службы. Такие органы подчиняются непосредственно Правительству РФ.</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1.3.2.</w:t>
            </w:r>
            <w:r w:rsidRPr="00E337C4">
              <w:rPr>
                <w:rFonts w:ascii="Times New Roman" w:eastAsia="Times New Roman" w:hAnsi="Times New Roman" w:cs="Times New Roman"/>
                <w:sz w:val="24"/>
                <w:szCs w:val="24"/>
              </w:rPr>
              <w:t xml:space="preserve"> </w:t>
            </w:r>
            <w:r w:rsidRPr="00E337C4">
              <w:rPr>
                <w:rFonts w:ascii="Times New Roman" w:eastAsia="Times New Roman" w:hAnsi="Times New Roman" w:cs="Times New Roman"/>
                <w:b/>
                <w:bCs/>
                <w:sz w:val="24"/>
                <w:szCs w:val="24"/>
              </w:rPr>
              <w:t>Субъекта Российской Федерации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Субъекты Российской Федерации вправе самостоятельно определять органы исполнительной власти, уполномоченные на проведение проверок, их структуру, полномочия, функций и порядок их деятельности. При этом данные нормы, установленные субъектами Российской Федерации, не должны противоречить </w:t>
            </w:r>
            <w:r w:rsidRPr="00E337C4">
              <w:rPr>
                <w:rFonts w:ascii="Times New Roman" w:eastAsia="Times New Roman" w:hAnsi="Times New Roman" w:cs="Times New Roman"/>
                <w:sz w:val="24"/>
                <w:szCs w:val="24"/>
              </w:rPr>
              <w:lastRenderedPageBreak/>
              <w:t>рассматриваемому Закону.</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1.3.3.</w:t>
            </w:r>
            <w:r w:rsidRPr="00E337C4">
              <w:rPr>
                <w:rFonts w:ascii="Times New Roman" w:eastAsia="Times New Roman" w:hAnsi="Times New Roman" w:cs="Times New Roman"/>
                <w:sz w:val="24"/>
                <w:szCs w:val="24"/>
              </w:rPr>
              <w:t xml:space="preserve"> </w:t>
            </w:r>
            <w:r w:rsidRPr="00E337C4">
              <w:rPr>
                <w:rFonts w:ascii="Times New Roman" w:eastAsia="Times New Roman" w:hAnsi="Times New Roman" w:cs="Times New Roman"/>
                <w:b/>
                <w:bCs/>
                <w:sz w:val="24"/>
                <w:szCs w:val="24"/>
              </w:rPr>
              <w:t>Муниципальные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Муниципальными органами власти являются Муниципалитеты и Муниципальные собрания. Проверки проводятся должностными лицами таких органов, уполномоченных в соответствии с их уставами на организацию и проведение на территории муниципального образования проверок соблюдения требований, установленных муниципальными правовыми актами.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2. Виды проверок</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Согласно Закону проверки делятся </w:t>
            </w:r>
            <w:proofErr w:type="gramStart"/>
            <w:r w:rsidRPr="00E337C4">
              <w:rPr>
                <w:rFonts w:ascii="Times New Roman" w:eastAsia="Times New Roman" w:hAnsi="Times New Roman" w:cs="Times New Roman"/>
                <w:sz w:val="24"/>
                <w:szCs w:val="24"/>
              </w:rPr>
              <w:t>на</w:t>
            </w:r>
            <w:proofErr w:type="gramEnd"/>
            <w:r w:rsidRPr="00E337C4">
              <w:rPr>
                <w:rFonts w:ascii="Times New Roman" w:eastAsia="Times New Roman" w:hAnsi="Times New Roman" w:cs="Times New Roman"/>
                <w:b/>
                <w:bCs/>
                <w:sz w:val="24"/>
                <w:szCs w:val="24"/>
              </w:rPr>
              <w:t xml:space="preserve"> плановые и внеплановые.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r>
      <w:tr w:rsidR="00E337C4" w:rsidRPr="00E337C4" w:rsidTr="00E337C4">
        <w:trPr>
          <w:tblCellSpacing w:w="0" w:type="dxa"/>
        </w:trPr>
        <w:tc>
          <w:tcPr>
            <w:tcW w:w="0" w:type="auto"/>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2.1. Плановые проверки:</w:t>
            </w:r>
          </w:p>
        </w:tc>
      </w:tr>
      <w:tr w:rsidR="00E337C4" w:rsidRPr="00E337C4" w:rsidTr="00E337C4">
        <w:trPr>
          <w:tblCellSpacing w:w="0" w:type="dxa"/>
        </w:trPr>
        <w:tc>
          <w:tcPr>
            <w:tcW w:w="0" w:type="auto"/>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Основание:</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Ежегодный план проведения плановых проверок органа контроля (надзора).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Планы проверок размещаются на официальном сайте контролирующего органа в сети Интернет либо доводятся до сведения заинтересованных лиц иным доступным способом.</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Ежегодный сводный план проведения плановых проверок размещается на официальном сайте Генеральной прокуратуры Российской Федерации </w:t>
            </w:r>
            <w:hyperlink r:id="rId11" w:history="1">
              <w:r w:rsidRPr="00E337C4">
                <w:rPr>
                  <w:rStyle w:val="a5"/>
                  <w:rFonts w:ascii="Times New Roman" w:eastAsia="Times New Roman" w:hAnsi="Times New Roman" w:cs="Times New Roman"/>
                  <w:sz w:val="24"/>
                  <w:szCs w:val="24"/>
                </w:rPr>
                <w:t>www.genproc.gov.ru</w:t>
              </w:r>
            </w:hyperlink>
            <w:r w:rsidRPr="00E337C4">
              <w:rPr>
                <w:rFonts w:ascii="Times New Roman" w:eastAsia="Times New Roman" w:hAnsi="Times New Roman" w:cs="Times New Roman"/>
                <w:sz w:val="24"/>
                <w:szCs w:val="24"/>
              </w:rPr>
              <w:t xml:space="preserve"> и на сайте прокуратуры Алтайского края </w:t>
            </w:r>
            <w:hyperlink r:id="rId12" w:history="1">
              <w:r w:rsidRPr="00E337C4">
                <w:rPr>
                  <w:rStyle w:val="a5"/>
                  <w:rFonts w:ascii="Times New Roman" w:eastAsia="Times New Roman" w:hAnsi="Times New Roman" w:cs="Times New Roman"/>
                  <w:sz w:val="24"/>
                  <w:szCs w:val="24"/>
                </w:rPr>
                <w:t>www.prok-altai.ru</w:t>
              </w:r>
            </w:hyperlink>
            <w:r w:rsidRPr="00E337C4">
              <w:rPr>
                <w:rFonts w:ascii="Times New Roman" w:eastAsia="Times New Roman" w:hAnsi="Times New Roman" w:cs="Times New Roman"/>
                <w:sz w:val="24"/>
                <w:szCs w:val="24"/>
              </w:rPr>
              <w:t>.</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Плановая проверка проводится один раз в три года.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Основанием для включения плановой проверки в ежегодный план является истечение трех лет со дня:</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 государственной регистрации хозяйствующего субъекта;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 окончания проведения последней плановой проверки хозяйствующего субъекта;</w:t>
            </w:r>
          </w:p>
          <w:p w:rsidR="00E337C4" w:rsidRPr="00E337C4" w:rsidRDefault="00E337C4" w:rsidP="00E337C4">
            <w:pPr>
              <w:spacing w:after="0" w:line="240" w:lineRule="auto"/>
              <w:rPr>
                <w:rFonts w:ascii="Times New Roman" w:eastAsia="Times New Roman" w:hAnsi="Times New Roman" w:cs="Times New Roman"/>
                <w:sz w:val="24"/>
                <w:szCs w:val="24"/>
              </w:rPr>
            </w:pPr>
            <w:proofErr w:type="gramStart"/>
            <w:r w:rsidRPr="00E337C4">
              <w:rPr>
                <w:rFonts w:ascii="Times New Roman" w:eastAsia="Times New Roman" w:hAnsi="Times New Roman" w:cs="Times New Roman"/>
                <w:sz w:val="24"/>
                <w:szCs w:val="24"/>
              </w:rPr>
              <w:t>3) начала осуществления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ИСКЛЮЧЕНИЕ! </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установлены постановлением Правительством Российской Федерации от 23.11.2009 № 944.</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w:t>
            </w:r>
            <w:r w:rsidRPr="00E337C4">
              <w:rPr>
                <w:rFonts w:ascii="Times New Roman" w:eastAsia="Times New Roman" w:hAnsi="Times New Roman" w:cs="Times New Roman"/>
                <w:sz w:val="24"/>
                <w:szCs w:val="24"/>
              </w:rPr>
              <w:lastRenderedPageBreak/>
              <w:t>Правительством Российской Федерации.</w:t>
            </w:r>
          </w:p>
          <w:p w:rsidR="00E337C4" w:rsidRPr="00E337C4" w:rsidRDefault="00E337C4" w:rsidP="00E337C4">
            <w:pPr>
              <w:spacing w:after="0" w:line="240" w:lineRule="auto"/>
              <w:rPr>
                <w:rFonts w:ascii="Times New Roman" w:eastAsia="Times New Roman" w:hAnsi="Times New Roman" w:cs="Times New Roman"/>
                <w:sz w:val="24"/>
                <w:szCs w:val="24"/>
              </w:rPr>
            </w:pPr>
            <w:bookmarkStart w:id="17" w:name="sub_992"/>
            <w:r w:rsidRPr="00E337C4">
              <w:rPr>
                <w:rFonts w:ascii="Times New Roman" w:eastAsia="Times New Roman" w:hAnsi="Times New Roman" w:cs="Times New Roman"/>
                <w:sz w:val="24"/>
                <w:szCs w:val="24"/>
              </w:rPr>
              <w:t xml:space="preserve">Проверка готовности теплоснабжающих организаций, </w:t>
            </w:r>
            <w:proofErr w:type="spellStart"/>
            <w:r w:rsidRPr="00E337C4">
              <w:rPr>
                <w:rFonts w:ascii="Times New Roman" w:eastAsia="Times New Roman" w:hAnsi="Times New Roman" w:cs="Times New Roman"/>
                <w:sz w:val="24"/>
                <w:szCs w:val="24"/>
              </w:rPr>
              <w:t>теплосетевых</w:t>
            </w:r>
            <w:proofErr w:type="spellEnd"/>
            <w:r w:rsidRPr="00E337C4">
              <w:rPr>
                <w:rFonts w:ascii="Times New Roman" w:eastAsia="Times New Roman" w:hAnsi="Times New Roman" w:cs="Times New Roman"/>
                <w:sz w:val="24"/>
                <w:szCs w:val="24"/>
              </w:rPr>
              <w:t xml:space="preserve">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государственной политики в сфере теплоснабжения.</w:t>
            </w:r>
            <w:bookmarkEnd w:id="17"/>
          </w:p>
          <w:p w:rsidR="00E337C4" w:rsidRPr="00E337C4" w:rsidRDefault="00E337C4" w:rsidP="00E337C4">
            <w:pPr>
              <w:spacing w:after="0" w:line="240" w:lineRule="auto"/>
              <w:rPr>
                <w:rFonts w:ascii="Times New Roman" w:eastAsia="Times New Roman" w:hAnsi="Times New Roman" w:cs="Times New Roman"/>
                <w:sz w:val="24"/>
                <w:szCs w:val="24"/>
              </w:rPr>
            </w:pPr>
            <w:bookmarkStart w:id="18" w:name="sub_910"/>
            <w:r w:rsidRPr="00E337C4">
              <w:rPr>
                <w:rFonts w:ascii="Times New Roman" w:eastAsia="Times New Roman" w:hAnsi="Times New Roman" w:cs="Times New Roman"/>
                <w:sz w:val="24"/>
                <w:szCs w:val="24"/>
              </w:rPr>
              <w:t xml:space="preserve">Плановая проверка юридических лиц, индивидуальных предпринимателей - членов </w:t>
            </w:r>
            <w:proofErr w:type="spellStart"/>
            <w:r w:rsidRPr="00E337C4">
              <w:rPr>
                <w:rFonts w:ascii="Times New Roman" w:eastAsia="Times New Roman" w:hAnsi="Times New Roman" w:cs="Times New Roman"/>
                <w:sz w:val="24"/>
                <w:szCs w:val="24"/>
              </w:rPr>
              <w:t>саморегулируемой</w:t>
            </w:r>
            <w:proofErr w:type="spellEnd"/>
            <w:r w:rsidRPr="00E337C4">
              <w:rPr>
                <w:rFonts w:ascii="Times New Roman" w:eastAsia="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E337C4">
              <w:rPr>
                <w:rFonts w:ascii="Times New Roman" w:eastAsia="Times New Roman" w:hAnsi="Times New Roman" w:cs="Times New Roman"/>
                <w:sz w:val="24"/>
                <w:szCs w:val="24"/>
              </w:rPr>
              <w:t>саморегулируемой</w:t>
            </w:r>
            <w:proofErr w:type="spellEnd"/>
            <w:r w:rsidRPr="00E337C4">
              <w:rPr>
                <w:rFonts w:ascii="Times New Roman" w:eastAsia="Times New Roman" w:hAnsi="Times New Roman" w:cs="Times New Roman"/>
                <w:sz w:val="24"/>
                <w:szCs w:val="24"/>
              </w:rPr>
              <w:t xml:space="preserve"> организации и не менее чем двух членов </w:t>
            </w:r>
            <w:proofErr w:type="spellStart"/>
            <w:r w:rsidRPr="00E337C4">
              <w:rPr>
                <w:rFonts w:ascii="Times New Roman" w:eastAsia="Times New Roman" w:hAnsi="Times New Roman" w:cs="Times New Roman"/>
                <w:sz w:val="24"/>
                <w:szCs w:val="24"/>
              </w:rPr>
              <w:t>саморегулируемой</w:t>
            </w:r>
            <w:proofErr w:type="spellEnd"/>
            <w:r w:rsidRPr="00E337C4">
              <w:rPr>
                <w:rFonts w:ascii="Times New Roman" w:eastAsia="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bookmarkEnd w:id="18"/>
            <w:r w:rsidRPr="00E337C4">
              <w:rPr>
                <w:rFonts w:ascii="Times New Roman" w:eastAsia="Times New Roman" w:hAnsi="Times New Roman" w:cs="Times New Roman"/>
                <w:sz w:val="24"/>
                <w:szCs w:val="24"/>
              </w:rPr>
              <w:t>.</w:t>
            </w:r>
          </w:p>
        </w:tc>
      </w:tr>
      <w:tr w:rsidR="00E337C4" w:rsidRPr="00E337C4" w:rsidTr="00E337C4">
        <w:trPr>
          <w:tblCellSpacing w:w="0" w:type="dxa"/>
        </w:trPr>
        <w:tc>
          <w:tcPr>
            <w:tcW w:w="0" w:type="auto"/>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2.2. Внеплановые проверки:</w:t>
            </w:r>
          </w:p>
        </w:tc>
      </w:tr>
      <w:tr w:rsidR="00E337C4" w:rsidRPr="00E337C4" w:rsidTr="00E337C4">
        <w:trPr>
          <w:tblCellSpacing w:w="0" w:type="dxa"/>
        </w:trPr>
        <w:tc>
          <w:tcPr>
            <w:tcW w:w="0" w:type="auto"/>
            <w:vAlign w:val="center"/>
            <w:hideMark/>
          </w:tcPr>
          <w:p w:rsidR="00E337C4" w:rsidRPr="00E337C4" w:rsidRDefault="00E337C4" w:rsidP="00E337C4">
            <w:pPr>
              <w:spacing w:after="0" w:line="240" w:lineRule="auto"/>
              <w:rPr>
                <w:rFonts w:ascii="Times New Roman" w:eastAsia="Times New Roman" w:hAnsi="Times New Roman" w:cs="Times New Roman"/>
                <w:sz w:val="24"/>
                <w:szCs w:val="24"/>
              </w:rPr>
            </w:pPr>
            <w:proofErr w:type="gramStart"/>
            <w:r w:rsidRPr="00E337C4">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E337C4">
              <w:rPr>
                <w:rFonts w:ascii="Times New Roman" w:eastAsia="Times New Roman" w:hAnsi="Times New Roman" w:cs="Times New Roman"/>
                <w:sz w:val="24"/>
                <w:szCs w:val="24"/>
              </w:rPr>
              <w:t xml:space="preserve"> причинения такого вреда.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Основания: </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1. Истечение срока исполнения хозяйствующим субъектом ранее выданного предписания об устранении выявленного нарушения;</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2.  Поступление в контролирующие  органы обращений и заявлений граждан, хозяйствующих субъектов, информации от органов государственной власти, органов местного самоуправления, из средств массовой информации о следующих фактах:</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E337C4" w:rsidRPr="00E337C4" w:rsidRDefault="00E337C4" w:rsidP="00E337C4">
            <w:pPr>
              <w:spacing w:after="0"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bl>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2.3. Формы проверок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5"/>
        <w:gridCol w:w="4536"/>
      </w:tblGrid>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Документарная </w:t>
            </w:r>
          </w:p>
        </w:tc>
        <w:tc>
          <w:tcPr>
            <w:tcW w:w="4536"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Выездная </w:t>
            </w:r>
          </w:p>
        </w:tc>
      </w:tr>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Предметом являются сведения, содержащиеся в документах хозяйствующего субъекта,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w:t>
            </w:r>
            <w:r w:rsidRPr="00E337C4">
              <w:rPr>
                <w:rFonts w:ascii="Times New Roman" w:eastAsia="Times New Roman" w:hAnsi="Times New Roman" w:cs="Times New Roman"/>
                <w:sz w:val="24"/>
                <w:szCs w:val="24"/>
              </w:rPr>
              <w:lastRenderedPageBreak/>
              <w:t>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c>
          <w:tcPr>
            <w:tcW w:w="4536"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proofErr w:type="gramStart"/>
            <w:r w:rsidRPr="00E337C4">
              <w:rPr>
                <w:rFonts w:ascii="Times New Roman" w:eastAsia="Times New Roman" w:hAnsi="Times New Roman" w:cs="Times New Roman"/>
                <w:sz w:val="24"/>
                <w:szCs w:val="24"/>
              </w:rPr>
              <w:lastRenderedPageBreak/>
              <w:t xml:space="preserve">Предметом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w:t>
            </w:r>
            <w:r w:rsidRPr="00E337C4">
              <w:rPr>
                <w:rFonts w:ascii="Times New Roman" w:eastAsia="Times New Roman" w:hAnsi="Times New Roman" w:cs="Times New Roman"/>
                <w:sz w:val="24"/>
                <w:szCs w:val="24"/>
              </w:rPr>
              <w:lastRenderedPageBreak/>
              <w:t>строений, сооружений, помещений, оборудования, подобных объектов, транспортных средств, производимые и реализуемые хозяйствующим субъектом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bl>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5"/>
        <w:gridCol w:w="4536"/>
      </w:tblGrid>
      <w:tr w:rsidR="00E337C4" w:rsidRPr="00E337C4" w:rsidTr="00BD4242">
        <w:trPr>
          <w:trHeight w:val="172"/>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172" w:lineRule="atLeast"/>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2.4. Место проведения проверок</w:t>
            </w:r>
          </w:p>
        </w:tc>
      </w:tr>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Документарная </w:t>
            </w:r>
          </w:p>
        </w:tc>
        <w:tc>
          <w:tcPr>
            <w:tcW w:w="4536"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Выездная </w:t>
            </w:r>
          </w:p>
        </w:tc>
      </w:tr>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проводится по месту нахождения органа государственного контроля (надзора), органа муниципального контроля</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c>
          <w:tcPr>
            <w:tcW w:w="4536"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r>
    </w:tbl>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 xml:space="preserve">3. Сроки проведения проверок </w:t>
      </w:r>
    </w:p>
    <w:p w:rsidR="00E337C4" w:rsidRDefault="00E337C4" w:rsidP="00E337C4">
      <w:pPr>
        <w:pStyle w:val="a3"/>
        <w:jc w:val="center"/>
      </w:pPr>
      <w:r>
        <w:t> </w:t>
      </w:r>
    </w:p>
    <w:p w:rsidR="00E337C4" w:rsidRDefault="00E337C4" w:rsidP="00E337C4">
      <w:pPr>
        <w:pStyle w:val="a3"/>
      </w:pPr>
      <w:r>
        <w:rPr>
          <w:rStyle w:val="a4"/>
        </w:rPr>
        <w:t>Срок проведения</w:t>
      </w:r>
      <w:r>
        <w:t xml:space="preserve"> каждой из указанных проверок </w:t>
      </w:r>
      <w:r>
        <w:rPr>
          <w:rStyle w:val="a4"/>
        </w:rPr>
        <w:t>не может превышать двадцать рабочих дней.</w:t>
      </w:r>
    </w:p>
    <w:p w:rsidR="00E337C4" w:rsidRDefault="00E337C4" w:rsidP="00E337C4">
      <w:pPr>
        <w:pStyle w:val="a3"/>
      </w:pPr>
      <w:r>
        <w:t xml:space="preserve">В отношении одного субъекта малого предпринимательства общий срок проведения </w:t>
      </w:r>
      <w:r>
        <w:rPr>
          <w:rStyle w:val="a4"/>
          <w:u w:val="single"/>
        </w:rPr>
        <w:t>плановых выездных проверок</w:t>
      </w:r>
      <w:r>
        <w:t xml:space="preserve"> не может превышать </w:t>
      </w:r>
      <w:r>
        <w:rPr>
          <w:rStyle w:val="a4"/>
        </w:rPr>
        <w:t>пятьдесят часов</w:t>
      </w:r>
      <w:r>
        <w:t xml:space="preserve"> для малого предприятия и </w:t>
      </w:r>
      <w:r>
        <w:rPr>
          <w:rStyle w:val="a4"/>
        </w:rPr>
        <w:t>пятнадцать часов</w:t>
      </w:r>
      <w:r>
        <w:t xml:space="preserve"> для </w:t>
      </w:r>
      <w:proofErr w:type="spellStart"/>
      <w:r>
        <w:t>микропредприятия</w:t>
      </w:r>
      <w:proofErr w:type="spellEnd"/>
      <w:r>
        <w:t xml:space="preserve"> в год.</w:t>
      </w:r>
    </w:p>
    <w:p w:rsidR="00E337C4" w:rsidRDefault="00E337C4" w:rsidP="00E337C4">
      <w:pPr>
        <w:pStyle w:val="a3"/>
      </w:pPr>
      <w:proofErr w:type="gramStart"/>
      <w:r>
        <w:rPr>
          <w:rStyle w:val="a4"/>
        </w:rPr>
        <w:t>В исключительных случаях</w:t>
      </w:r>
      <w:r>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руководителем такого органа, но </w:t>
      </w:r>
      <w:r>
        <w:rPr>
          <w:rStyle w:val="a4"/>
        </w:rPr>
        <w:t>не более чем на двадцать рабочих дней</w:t>
      </w:r>
      <w:r>
        <w:t xml:space="preserve">, </w:t>
      </w:r>
      <w:r>
        <w:rPr>
          <w:rStyle w:val="a4"/>
        </w:rPr>
        <w:t>в отношении малых предприятий</w:t>
      </w:r>
      <w:r>
        <w:t xml:space="preserve">, </w:t>
      </w:r>
      <w:proofErr w:type="spellStart"/>
      <w:r>
        <w:rPr>
          <w:rStyle w:val="a4"/>
        </w:rPr>
        <w:t>микропредприятий</w:t>
      </w:r>
      <w:proofErr w:type="spellEnd"/>
      <w:r>
        <w:rPr>
          <w:rStyle w:val="a4"/>
        </w:rPr>
        <w:t xml:space="preserve"> не более чем на пятнадцать часов.</w:t>
      </w:r>
      <w:proofErr w:type="gramEnd"/>
    </w:p>
    <w:p w:rsidR="00E337C4" w:rsidRDefault="00E337C4" w:rsidP="00E337C4">
      <w:pPr>
        <w:pStyle w:val="a3"/>
      </w:pPr>
      <w:r>
        <w:t xml:space="preserve">При этом стоит иметь </w:t>
      </w:r>
      <w:proofErr w:type="gramStart"/>
      <w:r>
        <w:t>ввиду</w:t>
      </w:r>
      <w:proofErr w:type="gramEnd"/>
      <w:r>
        <w:t xml:space="preserve">, что </w:t>
      </w:r>
      <w:proofErr w:type="gramStart"/>
      <w:r>
        <w:t>срок</w:t>
      </w:r>
      <w:proofErr w:type="gramEnd"/>
      <w:r>
        <w:t xml:space="preserve"> проведения каждой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337C4" w:rsidRDefault="00E337C4" w:rsidP="00E337C4">
      <w:pPr>
        <w:pStyle w:val="a3"/>
      </w:pPr>
      <w:r>
        <w:rPr>
          <w:rStyle w:val="a6"/>
          <w:b/>
          <w:bCs/>
        </w:rPr>
        <w:t>Примечание:</w:t>
      </w:r>
    </w:p>
    <w:p w:rsidR="00E337C4" w:rsidRDefault="00E337C4" w:rsidP="00E337C4">
      <w:pPr>
        <w:pStyle w:val="a3"/>
      </w:pPr>
      <w:r>
        <w:rPr>
          <w:rStyle w:val="a6"/>
        </w:rPr>
        <w:t xml:space="preserve">Критерии отнесения юридических лиц, индивидуальных предпринимателей к категории субъектов малого или среднего предпринимательства, а также </w:t>
      </w:r>
      <w:proofErr w:type="spellStart"/>
      <w:r>
        <w:rPr>
          <w:rStyle w:val="a6"/>
        </w:rPr>
        <w:t>микропредприятиям</w:t>
      </w:r>
      <w:proofErr w:type="spellEnd"/>
      <w:r>
        <w:rPr>
          <w:rStyle w:val="a6"/>
        </w:rPr>
        <w:t xml:space="preserve"> </w:t>
      </w:r>
      <w:r>
        <w:rPr>
          <w:rStyle w:val="a6"/>
        </w:rPr>
        <w:lastRenderedPageBreak/>
        <w:t>установлены ст.4 Федерального закона от 24.07.2007 № 209-ФЗ «О развитии малого и среднего предпринимательства в Российской Федерации».</w:t>
      </w:r>
    </w:p>
    <w:p w:rsidR="00E337C4" w:rsidRDefault="00E337C4" w:rsidP="00E337C4">
      <w:pPr>
        <w:pStyle w:val="a3"/>
        <w:jc w:val="center"/>
      </w:pPr>
      <w:r>
        <w:rPr>
          <w:rStyle w:val="a4"/>
        </w:rPr>
        <w:t>4. Согласование проверок с органами прокуратуры</w:t>
      </w:r>
    </w:p>
    <w:p w:rsidR="00E337C4" w:rsidRDefault="00E337C4" w:rsidP="00E337C4">
      <w:pPr>
        <w:pStyle w:val="a3"/>
      </w:pPr>
      <w:r>
        <w:t xml:space="preserve">Согласованию с органами прокуратуры подлежат </w:t>
      </w:r>
      <w:r>
        <w:rPr>
          <w:rStyle w:val="a4"/>
        </w:rPr>
        <w:t>внеплановые выездные проверки</w:t>
      </w:r>
      <w:r>
        <w:t xml:space="preserve"> юридических лиц и индивидуальных предпринимателей, основанием которых являются:</w:t>
      </w:r>
    </w:p>
    <w:p w:rsidR="00E337C4" w:rsidRDefault="00E337C4" w:rsidP="00E337C4">
      <w:pPr>
        <w:pStyle w:val="a3"/>
      </w:pPr>
      <w:r>
        <w:t> -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337C4" w:rsidRDefault="00E337C4" w:rsidP="00E337C4">
      <w:pPr>
        <w:pStyle w:val="a3"/>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7C4" w:rsidRDefault="00E337C4" w:rsidP="00E337C4">
      <w:pPr>
        <w:pStyle w:val="a3"/>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37C4" w:rsidRDefault="00E337C4" w:rsidP="00E337C4">
      <w:pPr>
        <w:pStyle w:val="a3"/>
      </w:pPr>
      <w:r>
        <w:rPr>
          <w:rStyle w:val="a4"/>
          <w:u w:val="single"/>
        </w:rPr>
        <w:t>Исключение!  </w:t>
      </w:r>
      <w:proofErr w:type="gramStart"/>
      <w:r>
        <w:t xml:space="preserve">Если основанием для проведения внеплановой выездной проверки является </w:t>
      </w:r>
      <w:r>
        <w:rPr>
          <w:rStyle w:val="a4"/>
          <w:u w:val="single"/>
        </w:rPr>
        <w:t>причинение вреда</w:t>
      </w:r>
      <w: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Pr>
          <w:rStyle w:val="a4"/>
          <w:u w:val="single"/>
        </w:rPr>
        <w:t>обнаружение нарушений</w:t>
      </w:r>
      <w:r>
        <w:t xml:space="preserve"> обязательных требований и требований, установленных муниципальными правовыми актами, </w:t>
      </w:r>
      <w:r>
        <w:rPr>
          <w:rStyle w:val="a4"/>
          <w:u w:val="single"/>
        </w:rPr>
        <w:t>в момент совершения</w:t>
      </w:r>
      <w:r>
        <w:t xml:space="preserve">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w:t>
      </w:r>
      <w:r>
        <w:rPr>
          <w:rStyle w:val="a4"/>
          <w:u w:val="single"/>
        </w:rPr>
        <w:t>вправе приступить</w:t>
      </w:r>
      <w:r>
        <w:t xml:space="preserve"> к проведению внеплановой выездной проверки </w:t>
      </w:r>
      <w:r>
        <w:rPr>
          <w:rStyle w:val="a4"/>
          <w:u w:val="single"/>
        </w:rPr>
        <w:t>незамедлительно</w:t>
      </w:r>
      <w:r>
        <w:t xml:space="preserve"> с извещением органов прокуратуры о проведении мероприятий по контролю посредством направления соответствующих документов,  в органы прокуратуры </w:t>
      </w:r>
      <w:r>
        <w:rPr>
          <w:rStyle w:val="a4"/>
          <w:u w:val="single"/>
        </w:rPr>
        <w:t>в течение двадцати четырех часов.</w:t>
      </w:r>
    </w:p>
    <w:p w:rsidR="00E337C4" w:rsidRDefault="00E337C4" w:rsidP="00E337C4">
      <w:pPr>
        <w:pStyle w:val="a3"/>
      </w:pPr>
      <w:r>
        <w:rPr>
          <w:rStyle w:val="a4"/>
          <w:u w:val="single"/>
        </w:rPr>
        <w:t>Без согласования</w:t>
      </w:r>
      <w:r>
        <w:t xml:space="preserve"> с органами прокуратуры проводятся плановые проверки, а также внеплановые проверки юридических лиц и индивидуальных предпринимателей, проводимые по основаниям:</w:t>
      </w:r>
    </w:p>
    <w:p w:rsidR="00E337C4" w:rsidRDefault="00E337C4" w:rsidP="00E337C4">
      <w:pPr>
        <w:pStyle w:val="a3"/>
      </w:pPr>
      <w:r>
        <w:t>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37C4" w:rsidRDefault="00E337C4" w:rsidP="00E337C4">
      <w:pPr>
        <w:pStyle w:val="a3"/>
      </w:pPr>
      <w:r>
        <w:t> -  нарушение прав потребителей (в случае обращения граждан, права которых нарушены).</w:t>
      </w:r>
    </w:p>
    <w:p w:rsidR="00E337C4" w:rsidRDefault="00E337C4" w:rsidP="00E337C4">
      <w:pPr>
        <w:pStyle w:val="a3"/>
      </w:pPr>
      <w:r>
        <w:rPr>
          <w:rStyle w:val="a4"/>
        </w:rPr>
        <w:t xml:space="preserve"> - </w:t>
      </w:r>
      <w:r>
        <w:t>исполнение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337C4" w:rsidRDefault="00E337C4" w:rsidP="00E337C4">
      <w:pPr>
        <w:pStyle w:val="a3"/>
      </w:pPr>
      <w:r>
        <w:rPr>
          <w:rStyle w:val="a4"/>
          <w:u w:val="single"/>
        </w:rPr>
        <w:t>Решение</w:t>
      </w:r>
      <w:r>
        <w:t xml:space="preserve"> о согласовании проверки, которое принимает </w:t>
      </w:r>
      <w:proofErr w:type="gramStart"/>
      <w:r>
        <w:t>прокурор</w:t>
      </w:r>
      <w:proofErr w:type="gramEnd"/>
      <w:r>
        <w:t xml:space="preserve"> содержит: наименование органа прокуратуры, ФИО и подпись прокурора, гербовую печать органа прокуратуры, </w:t>
      </w:r>
      <w:r>
        <w:lastRenderedPageBreak/>
        <w:t>наименование, ИНН, адрес юридического лица или индивидуального предпринимателя, в отношении которого согласовано проведение проверки, срок проведения проверки, контролирующий орган, уполномоченный на проведение проверки, номер и дату распоряжения контролирующего органа о проведении проверки.</w:t>
      </w:r>
    </w:p>
    <w:p w:rsidR="00E337C4" w:rsidRDefault="00E337C4" w:rsidP="00E337C4">
      <w:pPr>
        <w:pStyle w:val="a3"/>
      </w:pPr>
      <w:r>
        <w:t xml:space="preserve">Решение прокурора о согласовании проверки </w:t>
      </w:r>
      <w:r>
        <w:rPr>
          <w:rStyle w:val="a4"/>
        </w:rPr>
        <w:t xml:space="preserve">может быть обжаловано вышестоящему прокурору либо в суд.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5. Уведомление  </w:t>
      </w:r>
      <w:proofErr w:type="gramStart"/>
      <w:r w:rsidRPr="00E337C4">
        <w:rPr>
          <w:rFonts w:ascii="Times New Roman" w:eastAsia="Times New Roman" w:hAnsi="Times New Roman" w:cs="Times New Roman"/>
          <w:b/>
          <w:bCs/>
          <w:sz w:val="24"/>
          <w:szCs w:val="24"/>
        </w:rPr>
        <w:t>проверяемого</w:t>
      </w:r>
      <w:proofErr w:type="gramEnd"/>
      <w:r w:rsidRPr="00E337C4">
        <w:rPr>
          <w:rFonts w:ascii="Times New Roman" w:eastAsia="Times New Roman" w:hAnsi="Times New Roman" w:cs="Times New Roman"/>
          <w:b/>
          <w:bCs/>
          <w:sz w:val="24"/>
          <w:szCs w:val="24"/>
        </w:rPr>
        <w:t xml:space="preserve"> о проверке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5"/>
        <w:gridCol w:w="4394"/>
      </w:tblGrid>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Плановая  </w:t>
            </w:r>
          </w:p>
        </w:tc>
        <w:tc>
          <w:tcPr>
            <w:tcW w:w="4394"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i/>
                <w:iCs/>
                <w:sz w:val="24"/>
                <w:szCs w:val="24"/>
              </w:rPr>
              <w:t xml:space="preserve">Внеплановая </w:t>
            </w:r>
          </w:p>
        </w:tc>
      </w:tr>
      <w:tr w:rsidR="00E337C4" w:rsidRPr="00E337C4" w:rsidTr="00BD4242">
        <w:trPr>
          <w:tblCellSpacing w:w="0" w:type="dxa"/>
        </w:trPr>
        <w:tc>
          <w:tcPr>
            <w:tcW w:w="4835"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О проведении плановой (выездной,  документарной) проверки хозяйствующие субъекты уведомляются контролирующим  органом </w:t>
            </w:r>
            <w:r w:rsidRPr="00E337C4">
              <w:rPr>
                <w:rFonts w:ascii="Times New Roman" w:eastAsia="Times New Roman" w:hAnsi="Times New Roman" w:cs="Times New Roman"/>
                <w:b/>
                <w:bCs/>
                <w:sz w:val="24"/>
                <w:szCs w:val="24"/>
              </w:rPr>
              <w:t>не позднее чем в течение трех рабочих дней до начала ее проведения</w:t>
            </w:r>
            <w:r w:rsidRPr="00E337C4">
              <w:rPr>
                <w:rFonts w:ascii="Times New Roman" w:eastAsia="Times New Roman" w:hAnsi="Times New Roman" w:cs="Times New Roman"/>
                <w:sz w:val="24"/>
                <w:szCs w:val="24"/>
              </w:rPr>
              <w:t xml:space="preserve"> </w:t>
            </w:r>
            <w:r w:rsidRPr="00E337C4">
              <w:rPr>
                <w:rFonts w:ascii="Times New Roman" w:eastAsia="Times New Roman" w:hAnsi="Times New Roman" w:cs="Times New Roman"/>
                <w:b/>
                <w:bCs/>
                <w:sz w:val="24"/>
                <w:szCs w:val="24"/>
              </w:rPr>
              <w:t xml:space="preserve">посредством </w:t>
            </w:r>
            <w:r w:rsidRPr="00E337C4">
              <w:rPr>
                <w:rFonts w:ascii="Times New Roman" w:eastAsia="Times New Roman" w:hAnsi="Times New Roman" w:cs="Times New Roman"/>
                <w:b/>
                <w:bCs/>
                <w:sz w:val="24"/>
                <w:szCs w:val="24"/>
                <w:u w:val="single"/>
              </w:rPr>
              <w:t xml:space="preserve">направления копии распоряжения или приказа </w:t>
            </w:r>
            <w:r w:rsidRPr="00E337C4">
              <w:rPr>
                <w:rFonts w:ascii="Times New Roman" w:eastAsia="Times New Roman" w:hAnsi="Times New Roman" w:cs="Times New Roman"/>
                <w:b/>
                <w:bCs/>
                <w:sz w:val="24"/>
                <w:szCs w:val="24"/>
              </w:rPr>
              <w:t>органа контроля (надзора)  заказным почтовым отправлением с уведомлением о вручении или иным доступным способом.</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В случае проведения плановой проверки </w:t>
            </w:r>
            <w:r w:rsidRPr="00E337C4">
              <w:rPr>
                <w:rFonts w:ascii="Times New Roman" w:eastAsia="Times New Roman" w:hAnsi="Times New Roman" w:cs="Times New Roman"/>
                <w:b/>
                <w:bCs/>
                <w:sz w:val="24"/>
                <w:szCs w:val="24"/>
              </w:rPr>
              <w:t xml:space="preserve">членов </w:t>
            </w:r>
            <w:proofErr w:type="spellStart"/>
            <w:r w:rsidRPr="00E337C4">
              <w:rPr>
                <w:rFonts w:ascii="Times New Roman" w:eastAsia="Times New Roman" w:hAnsi="Times New Roman" w:cs="Times New Roman"/>
                <w:b/>
                <w:bCs/>
                <w:sz w:val="24"/>
                <w:szCs w:val="24"/>
              </w:rPr>
              <w:t>саморегулируемой</w:t>
            </w:r>
            <w:proofErr w:type="spellEnd"/>
            <w:r w:rsidRPr="00E337C4">
              <w:rPr>
                <w:rFonts w:ascii="Times New Roman" w:eastAsia="Times New Roman" w:hAnsi="Times New Roman" w:cs="Times New Roman"/>
                <w:b/>
                <w:bCs/>
                <w:sz w:val="24"/>
                <w:szCs w:val="24"/>
              </w:rPr>
              <w:t xml:space="preserve"> организации</w:t>
            </w:r>
            <w:r w:rsidRPr="00E337C4">
              <w:rPr>
                <w:rFonts w:ascii="Times New Roman" w:eastAsia="Times New Roman" w:hAnsi="Times New Roman" w:cs="Times New Roman"/>
                <w:sz w:val="24"/>
                <w:szCs w:val="24"/>
              </w:rPr>
              <w:t xml:space="preserve"> контролирующий орган </w:t>
            </w:r>
            <w:r w:rsidRPr="00E337C4">
              <w:rPr>
                <w:rFonts w:ascii="Times New Roman" w:eastAsia="Times New Roman" w:hAnsi="Times New Roman" w:cs="Times New Roman"/>
                <w:b/>
                <w:bCs/>
                <w:sz w:val="24"/>
                <w:szCs w:val="24"/>
              </w:rPr>
              <w:t xml:space="preserve">обязан уведомить </w:t>
            </w:r>
            <w:proofErr w:type="spellStart"/>
            <w:r w:rsidRPr="00E337C4">
              <w:rPr>
                <w:rFonts w:ascii="Times New Roman" w:eastAsia="Times New Roman" w:hAnsi="Times New Roman" w:cs="Times New Roman"/>
                <w:b/>
                <w:bCs/>
                <w:sz w:val="24"/>
                <w:szCs w:val="24"/>
              </w:rPr>
              <w:t>саморегулируемую</w:t>
            </w:r>
            <w:proofErr w:type="spellEnd"/>
            <w:r w:rsidRPr="00E337C4">
              <w:rPr>
                <w:rFonts w:ascii="Times New Roman" w:eastAsia="Times New Roman" w:hAnsi="Times New Roman" w:cs="Times New Roman"/>
                <w:b/>
                <w:bCs/>
                <w:sz w:val="24"/>
                <w:szCs w:val="24"/>
              </w:rPr>
              <w:t xml:space="preserve"> организацию</w:t>
            </w:r>
            <w:r w:rsidRPr="00E337C4">
              <w:rPr>
                <w:rFonts w:ascii="Times New Roman" w:eastAsia="Times New Roman" w:hAnsi="Times New Roman" w:cs="Times New Roman"/>
                <w:sz w:val="24"/>
                <w:szCs w:val="24"/>
              </w:rPr>
              <w:t xml:space="preserve"> в целях обеспечения возможности участия или присутствия ее представителя при проведении плановой проверки.</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О проведении выездной внеплановой проверки хозяйствующий субъект  уведомляется контролирующим органом </w:t>
            </w:r>
            <w:r w:rsidRPr="00E337C4">
              <w:rPr>
                <w:rFonts w:ascii="Times New Roman" w:eastAsia="Times New Roman" w:hAnsi="Times New Roman" w:cs="Times New Roman"/>
                <w:b/>
                <w:bCs/>
                <w:sz w:val="24"/>
                <w:szCs w:val="24"/>
              </w:rPr>
              <w:t>не менее чем за двадцать четыре часа до начала ее проведения любым доступным способом</w:t>
            </w:r>
            <w:r w:rsidRPr="00E337C4">
              <w:rPr>
                <w:rFonts w:ascii="Times New Roman" w:eastAsia="Times New Roman" w:hAnsi="Times New Roman" w:cs="Times New Roman"/>
                <w:sz w:val="24"/>
                <w:szCs w:val="24"/>
              </w:rPr>
              <w:t>.</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p w:rsidR="00E337C4" w:rsidRPr="00E337C4" w:rsidRDefault="00E337C4" w:rsidP="00E337C4">
            <w:pPr>
              <w:spacing w:before="100" w:beforeAutospacing="1" w:after="100" w:afterAutospacing="1" w:line="240" w:lineRule="auto"/>
              <w:jc w:val="center"/>
              <w:rPr>
                <w:rFonts w:ascii="Times New Roman" w:eastAsia="Times New Roman" w:hAnsi="Times New Roman" w:cs="Times New Roman"/>
                <w:sz w:val="24"/>
                <w:szCs w:val="24"/>
              </w:rPr>
            </w:pPr>
            <w:r w:rsidRPr="00E337C4">
              <w:rPr>
                <w:rFonts w:ascii="Times New Roman" w:eastAsia="Times New Roman" w:hAnsi="Times New Roman" w:cs="Times New Roman"/>
                <w:b/>
                <w:bCs/>
                <w:sz w:val="24"/>
                <w:szCs w:val="24"/>
              </w:rPr>
              <w:t>ИСКЛЮЧЕНИЕ!</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Не требуется уведомления о внеплановой выездной проверке проводимой:</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 в связи с поступлением в органы контроля (надзора) информации о следующих фактах:</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б) причинение такого вреда;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в) нарушением прав потребителей (в случае обращения граждан, права которых нарушены).</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xml:space="preserve">- если в результате деятельности хозяйствующего субъекта  причинен или причиняется вред жизни, здоровью граждан, вред животным, растениям, окружающей среде, безопасности </w:t>
            </w:r>
            <w:r w:rsidRPr="00E337C4">
              <w:rPr>
                <w:rFonts w:ascii="Times New Roman" w:eastAsia="Times New Roman" w:hAnsi="Times New Roman" w:cs="Times New Roman"/>
                <w:sz w:val="24"/>
                <w:szCs w:val="24"/>
              </w:rPr>
              <w:lastRenderedPageBreak/>
              <w:t>государства, а также возникли или могут возникнуть чрезвычайные ситуации природного и техногенного характера.</w:t>
            </w:r>
          </w:p>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t> </w:t>
            </w:r>
          </w:p>
        </w:tc>
      </w:tr>
    </w:tbl>
    <w:p w:rsidR="00E337C4" w:rsidRPr="00E337C4" w:rsidRDefault="00E337C4" w:rsidP="00E337C4">
      <w:pPr>
        <w:spacing w:before="100" w:beforeAutospacing="1" w:after="100" w:afterAutospacing="1" w:line="240" w:lineRule="auto"/>
        <w:rPr>
          <w:rFonts w:ascii="Times New Roman" w:eastAsia="Times New Roman" w:hAnsi="Times New Roman" w:cs="Times New Roman"/>
          <w:sz w:val="24"/>
          <w:szCs w:val="24"/>
        </w:rPr>
      </w:pPr>
      <w:r w:rsidRPr="00E337C4">
        <w:rPr>
          <w:rFonts w:ascii="Times New Roman" w:eastAsia="Times New Roman" w:hAnsi="Times New Roman" w:cs="Times New Roman"/>
          <w:sz w:val="24"/>
          <w:szCs w:val="24"/>
        </w:rPr>
        <w:lastRenderedPageBreak/>
        <w:t> </w:t>
      </w:r>
    </w:p>
    <w:p w:rsidR="0053687D" w:rsidRDefault="0053687D"/>
    <w:sectPr w:rsidR="00536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337C4"/>
    <w:rsid w:val="001416BC"/>
    <w:rsid w:val="0053687D"/>
    <w:rsid w:val="005559E0"/>
    <w:rsid w:val="00BD4242"/>
    <w:rsid w:val="00E3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7C4"/>
    <w:rPr>
      <w:rFonts w:ascii="Times New Roman" w:eastAsia="Times New Roman" w:hAnsi="Times New Roman" w:cs="Times New Roman"/>
      <w:b/>
      <w:bCs/>
      <w:kern w:val="36"/>
      <w:sz w:val="48"/>
      <w:szCs w:val="48"/>
    </w:rPr>
  </w:style>
  <w:style w:type="paragraph" w:styleId="a3">
    <w:name w:val="Normal (Web)"/>
    <w:basedOn w:val="a"/>
    <w:uiPriority w:val="99"/>
    <w:unhideWhenUsed/>
    <w:rsid w:val="00E337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37C4"/>
    <w:rPr>
      <w:b/>
      <w:bCs/>
    </w:rPr>
  </w:style>
  <w:style w:type="character" w:styleId="a5">
    <w:name w:val="Hyperlink"/>
    <w:basedOn w:val="a0"/>
    <w:uiPriority w:val="99"/>
    <w:unhideWhenUsed/>
    <w:rsid w:val="00E337C4"/>
    <w:rPr>
      <w:color w:val="0000FF"/>
      <w:u w:val="single"/>
    </w:rPr>
  </w:style>
  <w:style w:type="character" w:styleId="a6">
    <w:name w:val="Emphasis"/>
    <w:basedOn w:val="a0"/>
    <w:uiPriority w:val="20"/>
    <w:qFormat/>
    <w:rsid w:val="00E337C4"/>
    <w:rPr>
      <w:i/>
      <w:iCs/>
    </w:rPr>
  </w:style>
</w:styles>
</file>

<file path=word/webSettings.xml><?xml version="1.0" encoding="utf-8"?>
<w:webSettings xmlns:r="http://schemas.openxmlformats.org/officeDocument/2006/relationships" xmlns:w="http://schemas.openxmlformats.org/wordprocessingml/2006/main">
  <w:divs>
    <w:div w:id="84542397">
      <w:bodyDiv w:val="1"/>
      <w:marLeft w:val="0"/>
      <w:marRight w:val="0"/>
      <w:marTop w:val="0"/>
      <w:marBottom w:val="0"/>
      <w:divBdr>
        <w:top w:val="none" w:sz="0" w:space="0" w:color="auto"/>
        <w:left w:val="none" w:sz="0" w:space="0" w:color="auto"/>
        <w:bottom w:val="none" w:sz="0" w:space="0" w:color="auto"/>
        <w:right w:val="none" w:sz="0" w:space="0" w:color="auto"/>
      </w:divBdr>
    </w:div>
    <w:div w:id="502160004">
      <w:bodyDiv w:val="1"/>
      <w:marLeft w:val="0"/>
      <w:marRight w:val="0"/>
      <w:marTop w:val="0"/>
      <w:marBottom w:val="0"/>
      <w:divBdr>
        <w:top w:val="none" w:sz="0" w:space="0" w:color="auto"/>
        <w:left w:val="none" w:sz="0" w:space="0" w:color="auto"/>
        <w:bottom w:val="none" w:sz="0" w:space="0" w:color="auto"/>
        <w:right w:val="none" w:sz="0" w:space="0" w:color="auto"/>
      </w:divBdr>
      <w:divsChild>
        <w:div w:id="1422682253">
          <w:marLeft w:val="0"/>
          <w:marRight w:val="0"/>
          <w:marTop w:val="0"/>
          <w:marBottom w:val="0"/>
          <w:divBdr>
            <w:top w:val="none" w:sz="0" w:space="0" w:color="auto"/>
            <w:left w:val="none" w:sz="0" w:space="0" w:color="auto"/>
            <w:bottom w:val="none" w:sz="0" w:space="0" w:color="auto"/>
            <w:right w:val="none" w:sz="0" w:space="0" w:color="auto"/>
          </w:divBdr>
        </w:div>
        <w:div w:id="534082801">
          <w:marLeft w:val="0"/>
          <w:marRight w:val="0"/>
          <w:marTop w:val="0"/>
          <w:marBottom w:val="0"/>
          <w:divBdr>
            <w:top w:val="none" w:sz="0" w:space="0" w:color="auto"/>
            <w:left w:val="none" w:sz="0" w:space="0" w:color="auto"/>
            <w:bottom w:val="none" w:sz="0" w:space="0" w:color="auto"/>
            <w:right w:val="none" w:sz="0" w:space="0" w:color="auto"/>
          </w:divBdr>
        </w:div>
      </w:divsChild>
    </w:div>
    <w:div w:id="1038241223">
      <w:bodyDiv w:val="1"/>
      <w:marLeft w:val="0"/>
      <w:marRight w:val="0"/>
      <w:marTop w:val="0"/>
      <w:marBottom w:val="0"/>
      <w:divBdr>
        <w:top w:val="none" w:sz="0" w:space="0" w:color="auto"/>
        <w:left w:val="none" w:sz="0" w:space="0" w:color="auto"/>
        <w:bottom w:val="none" w:sz="0" w:space="0" w:color="auto"/>
        <w:right w:val="none" w:sz="0" w:space="0" w:color="auto"/>
      </w:divBdr>
    </w:div>
    <w:div w:id="1841390006">
      <w:bodyDiv w:val="1"/>
      <w:marLeft w:val="0"/>
      <w:marRight w:val="0"/>
      <w:marTop w:val="0"/>
      <w:marBottom w:val="0"/>
      <w:divBdr>
        <w:top w:val="none" w:sz="0" w:space="0" w:color="auto"/>
        <w:left w:val="none" w:sz="0" w:space="0" w:color="auto"/>
        <w:bottom w:val="none" w:sz="0" w:space="0" w:color="auto"/>
        <w:right w:val="none" w:sz="0" w:space="0" w:color="auto"/>
      </w:divBdr>
    </w:div>
    <w:div w:id="20140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8291.20/" TargetMode="External"/><Relationship Id="rId12" Type="http://schemas.openxmlformats.org/officeDocument/2006/relationships/hyperlink" Target="http://www.prok-alta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483.21/" TargetMode="External"/><Relationship Id="rId11" Type="http://schemas.openxmlformats.org/officeDocument/2006/relationships/hyperlink" Target="http://www.genproc.gov.ru/" TargetMode="External"/><Relationship Id="rId5" Type="http://schemas.openxmlformats.org/officeDocument/2006/relationships/hyperlink" Target="garantf1://10002673.301/" TargetMode="External"/><Relationship Id="rId10" Type="http://schemas.openxmlformats.org/officeDocument/2006/relationships/hyperlink" Target="garantf1://70452684.27/" TargetMode="External"/><Relationship Id="rId4" Type="http://schemas.openxmlformats.org/officeDocument/2006/relationships/hyperlink" Target="http://www.ombudsmanbiz22.ru/" TargetMode="External"/><Relationship Id="rId9" Type="http://schemas.openxmlformats.org/officeDocument/2006/relationships/hyperlink" Target="garantf1://12038267.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3754</Words>
  <Characters>21400</Characters>
  <Application>Microsoft Office Word</Application>
  <DocSecurity>0</DocSecurity>
  <Lines>178</Lines>
  <Paragraphs>50</Paragraphs>
  <ScaleCrop>false</ScaleCrop>
  <Company>Microsoft</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2017-08-02T08:36:00Z</dcterms:created>
  <dcterms:modified xsi:type="dcterms:W3CDTF">2017-08-02T08:46:00Z</dcterms:modified>
</cp:coreProperties>
</file>