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55" w:rsidRDefault="00D837A6">
      <w:pPr>
        <w:pStyle w:val="a3"/>
        <w:spacing w:line="240" w:lineRule="atLeast"/>
        <w:contextualSpacing/>
        <w:jc w:val="center"/>
      </w:pPr>
      <w:r>
        <w:rPr>
          <w:sz w:val="26"/>
          <w:szCs w:val="26"/>
        </w:rPr>
        <w:t>ТСЖ «Уют»</w:t>
      </w:r>
    </w:p>
    <w:p w:rsidR="00467355" w:rsidRDefault="00D837A6">
      <w:pPr>
        <w:pStyle w:val="a3"/>
        <w:spacing w:line="240" w:lineRule="atLeast"/>
        <w:contextualSpacing/>
        <w:jc w:val="center"/>
      </w:pPr>
      <w:r>
        <w:rPr>
          <w:sz w:val="28"/>
          <w:szCs w:val="28"/>
        </w:rPr>
        <w:t xml:space="preserve">План содержания и ремонта общего имущества 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 xml:space="preserve">по дому № 12, ул. Академика </w:t>
      </w:r>
      <w:proofErr w:type="spellStart"/>
      <w:r>
        <w:rPr>
          <w:sz w:val="28"/>
          <w:szCs w:val="28"/>
        </w:rPr>
        <w:t>Мясникова</w:t>
      </w:r>
      <w:proofErr w:type="spellEnd"/>
      <w:r>
        <w:rPr>
          <w:sz w:val="28"/>
          <w:szCs w:val="28"/>
        </w:rPr>
        <w:t xml:space="preserve"> на 2016г. </w:t>
      </w:r>
    </w:p>
    <w:p w:rsidR="00467355" w:rsidRDefault="00467355">
      <w:pPr>
        <w:pStyle w:val="a3"/>
        <w:spacing w:line="240" w:lineRule="atLeast"/>
        <w:contextualSpacing/>
      </w:pP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 xml:space="preserve">1.Уборка подъездов; 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2.Уборка придомовой территории;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3.Вывоз мусора;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4.Текущий ремонт.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5.Сантехническое обслуживание дома;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 xml:space="preserve">6.Электрическое обслуживание дома; 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 xml:space="preserve">7.Благоустройство двора; 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 xml:space="preserve">8.Покос и уборка травы; 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 xml:space="preserve">9.Вырубка кустарника и деревьев; 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10.Уборка крыш от снега и сосулек;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 xml:space="preserve">. </w:t>
      </w:r>
    </w:p>
    <w:p w:rsidR="00467355" w:rsidRDefault="00467355">
      <w:pPr>
        <w:pStyle w:val="a3"/>
        <w:spacing w:line="240" w:lineRule="atLeast"/>
        <w:contextualSpacing/>
      </w:pPr>
    </w:p>
    <w:p w:rsidR="00467355" w:rsidRDefault="00D837A6">
      <w:pPr>
        <w:pStyle w:val="a3"/>
        <w:spacing w:line="240" w:lineRule="atLeast"/>
        <w:contextualSpacing/>
        <w:jc w:val="center"/>
      </w:pPr>
      <w:r>
        <w:rPr>
          <w:sz w:val="28"/>
          <w:szCs w:val="28"/>
        </w:rPr>
        <w:t>Смета доходов и расходов по дому № 12,</w:t>
      </w:r>
    </w:p>
    <w:p w:rsidR="00467355" w:rsidRDefault="00D837A6">
      <w:pPr>
        <w:pStyle w:val="a3"/>
        <w:spacing w:line="240" w:lineRule="atLeast"/>
        <w:contextualSpacing/>
        <w:jc w:val="center"/>
      </w:pPr>
      <w:r>
        <w:rPr>
          <w:sz w:val="28"/>
          <w:szCs w:val="28"/>
        </w:rPr>
        <w:t xml:space="preserve">ул. Академика </w:t>
      </w:r>
      <w:proofErr w:type="spellStart"/>
      <w:r>
        <w:rPr>
          <w:sz w:val="28"/>
          <w:szCs w:val="28"/>
        </w:rPr>
        <w:t>Мясникова</w:t>
      </w:r>
      <w:proofErr w:type="spellEnd"/>
      <w:r>
        <w:rPr>
          <w:sz w:val="28"/>
          <w:szCs w:val="28"/>
        </w:rPr>
        <w:t xml:space="preserve"> (в тыс. руб.) на 2016г. </w:t>
      </w:r>
    </w:p>
    <w:p w:rsidR="00467355" w:rsidRDefault="00467355">
      <w:pPr>
        <w:pStyle w:val="a3"/>
        <w:spacing w:line="240" w:lineRule="atLeast"/>
        <w:contextualSpacing/>
      </w:pP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Предпол</w:t>
      </w:r>
      <w:r>
        <w:rPr>
          <w:sz w:val="28"/>
          <w:szCs w:val="28"/>
        </w:rPr>
        <w:t>агаемые доходы-  266,5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 xml:space="preserve"> Предполагаемые расходы-  266,5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Уборка подъездов - 24,0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Уборка придомовой территории- 24,0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Вывоз мусора – 27,0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 xml:space="preserve">Текущий ремонт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-8,0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Электротехническое обслуживание дома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(включая запчасти и материалы) -49,0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Санте</w:t>
      </w:r>
      <w:r>
        <w:rPr>
          <w:sz w:val="28"/>
          <w:szCs w:val="28"/>
        </w:rPr>
        <w:t>хническое обслуживание дома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(включая запчасти и материалы) –  59,0</w:t>
      </w:r>
    </w:p>
    <w:p w:rsidR="00467355" w:rsidRDefault="00D837A6">
      <w:pPr>
        <w:pStyle w:val="a3"/>
        <w:spacing w:line="240" w:lineRule="atLeast"/>
        <w:contextualSpacing/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/плата АУП – 33,0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Налоги с фонда оплаты труда – 13,0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Благоустройство двор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ремонт детской площадки ) – 5,0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 xml:space="preserve">Покос  </w:t>
      </w:r>
      <w:proofErr w:type="spellStart"/>
      <w:r>
        <w:rPr>
          <w:sz w:val="28"/>
          <w:szCs w:val="28"/>
        </w:rPr>
        <w:t>травы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ырубка</w:t>
      </w:r>
      <w:proofErr w:type="spellEnd"/>
      <w:r>
        <w:rPr>
          <w:sz w:val="28"/>
          <w:szCs w:val="28"/>
        </w:rPr>
        <w:t xml:space="preserve"> кустарника – 8,0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Чистка крыши от снега и сосулек  – 5,0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Обслуживание банком расчетного счета  - 2,0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Канцелярские расходы – 2,0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Юридические услуги – 4,0</w:t>
      </w:r>
    </w:p>
    <w:p w:rsidR="00467355" w:rsidRDefault="00D837A6">
      <w:pPr>
        <w:pStyle w:val="a3"/>
        <w:spacing w:line="240" w:lineRule="atLeast"/>
        <w:contextualSpacing/>
      </w:pPr>
      <w:r>
        <w:rPr>
          <w:sz w:val="28"/>
          <w:szCs w:val="28"/>
        </w:rPr>
        <w:t>Единый минимальный налог по упрощенной системе налогообложения – 3,5</w:t>
      </w:r>
    </w:p>
    <w:p w:rsidR="00467355" w:rsidRDefault="00467355">
      <w:pPr>
        <w:pStyle w:val="a3"/>
        <w:spacing w:line="240" w:lineRule="atLeast"/>
        <w:contextualSpacing/>
      </w:pPr>
    </w:p>
    <w:p w:rsidR="00467355" w:rsidRDefault="00467355">
      <w:pPr>
        <w:pStyle w:val="a3"/>
        <w:spacing w:line="240" w:lineRule="atLeast"/>
        <w:contextualSpacing/>
      </w:pPr>
    </w:p>
    <w:p w:rsidR="00467355" w:rsidRDefault="00467355">
      <w:pPr>
        <w:pStyle w:val="a3"/>
        <w:spacing w:line="240" w:lineRule="atLeast"/>
        <w:contextualSpacing/>
      </w:pPr>
    </w:p>
    <w:p w:rsidR="00467355" w:rsidRDefault="00D837A6">
      <w:pPr>
        <w:pStyle w:val="a3"/>
      </w:pPr>
      <w:r>
        <w:rPr>
          <w:b/>
        </w:rPr>
        <w:t xml:space="preserve">Председатель ТСЖ «Уют»                             </w:t>
      </w:r>
      <w:proofErr w:type="spellStart"/>
      <w:r>
        <w:rPr>
          <w:b/>
        </w:rPr>
        <w:t>Н.В.Легчилин</w:t>
      </w:r>
      <w:proofErr w:type="spellEnd"/>
    </w:p>
    <w:p w:rsidR="00467355" w:rsidRDefault="00467355">
      <w:pPr>
        <w:pStyle w:val="a3"/>
      </w:pPr>
    </w:p>
    <w:p w:rsidR="00467355" w:rsidRDefault="00467355">
      <w:pPr>
        <w:pStyle w:val="a3"/>
      </w:pPr>
    </w:p>
    <w:p w:rsidR="00467355" w:rsidRDefault="00467355">
      <w:pPr>
        <w:pStyle w:val="a3"/>
      </w:pPr>
    </w:p>
    <w:p w:rsidR="00467355" w:rsidRDefault="00467355">
      <w:pPr>
        <w:pStyle w:val="a3"/>
      </w:pPr>
    </w:p>
    <w:p w:rsidR="00467355" w:rsidRDefault="00D837A6">
      <w:pPr>
        <w:pStyle w:val="a3"/>
        <w:contextualSpacing/>
        <w:jc w:val="center"/>
      </w:pPr>
      <w:r>
        <w:rPr>
          <w:b/>
        </w:rPr>
        <w:t xml:space="preserve">          </w:t>
      </w:r>
      <w:r>
        <w:rPr>
          <w:b/>
          <w:sz w:val="24"/>
          <w:szCs w:val="24"/>
        </w:rPr>
        <w:t xml:space="preserve">   Годов</w:t>
      </w:r>
      <w:r>
        <w:rPr>
          <w:b/>
          <w:sz w:val="24"/>
          <w:szCs w:val="24"/>
        </w:rPr>
        <w:t>ой отчет по ТСЖ « Уют» за 2015 год</w:t>
      </w:r>
    </w:p>
    <w:p w:rsidR="00467355" w:rsidRDefault="00D837A6">
      <w:pPr>
        <w:pStyle w:val="a3"/>
      </w:pPr>
      <w:r>
        <w:rPr>
          <w:b/>
          <w:sz w:val="24"/>
          <w:szCs w:val="24"/>
        </w:rPr>
        <w:t xml:space="preserve">                               по дому № 12 ул. Академика </w:t>
      </w:r>
      <w:proofErr w:type="spellStart"/>
      <w:r>
        <w:rPr>
          <w:b/>
          <w:sz w:val="24"/>
          <w:szCs w:val="24"/>
        </w:rPr>
        <w:t>Мясникова</w:t>
      </w:r>
      <w:proofErr w:type="spellEnd"/>
      <w:r>
        <w:rPr>
          <w:b/>
          <w:sz w:val="24"/>
          <w:szCs w:val="24"/>
        </w:rPr>
        <w:t xml:space="preserve"> в тыс. руб.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820"/>
        <w:gridCol w:w="1665"/>
        <w:gridCol w:w="2100"/>
      </w:tblGrid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 xml:space="preserve"> За месяц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За год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Доходы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467355">
            <w:pPr>
              <w:pStyle w:val="a3"/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467355">
            <w:pPr>
              <w:pStyle w:val="a3"/>
              <w:snapToGrid w:val="0"/>
            </w:pP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Получено за услуги ЖКХ за 2015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23,35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280,2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Расходы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467355">
            <w:pPr>
              <w:pStyle w:val="a3"/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467355">
            <w:pPr>
              <w:pStyle w:val="a3"/>
              <w:snapToGrid w:val="0"/>
            </w:pP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Уборка подъездов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2,0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24,0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Уборка придомовой</w:t>
            </w:r>
            <w:r>
              <w:rPr>
                <w:b/>
              </w:rPr>
              <w:t xml:space="preserve"> </w:t>
            </w:r>
            <w:r>
              <w:t>территории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2,0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24,0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Вывоз мусора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2,25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27,0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 xml:space="preserve">Ремонт и заправка </w:t>
            </w:r>
            <w:proofErr w:type="spellStart"/>
            <w:r>
              <w:t>катриджа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0,1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1,5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Сантехническое обслуживание дома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3,0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36,0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Электрическое обслуживание дома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3,0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36,0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proofErr w:type="spellStart"/>
            <w:proofErr w:type="gramStart"/>
            <w:r>
              <w:t>З</w:t>
            </w:r>
            <w:proofErr w:type="gramEnd"/>
            <w:r>
              <w:t>\плата</w:t>
            </w:r>
            <w:proofErr w:type="spellEnd"/>
            <w:r>
              <w:t xml:space="preserve"> АУП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3,0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36,0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Налоги с фонда оплаты труда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1,5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18,0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 xml:space="preserve">Покос </w:t>
            </w:r>
            <w:proofErr w:type="spellStart"/>
            <w:r>
              <w:t>травы</w:t>
            </w:r>
            <w:proofErr w:type="gramStart"/>
            <w:r>
              <w:t>,</w:t>
            </w:r>
            <w:r>
              <w:t>в</w:t>
            </w:r>
            <w:proofErr w:type="gramEnd"/>
            <w:r>
              <w:t>ырубка</w:t>
            </w:r>
            <w:proofErr w:type="spellEnd"/>
            <w:r>
              <w:t xml:space="preserve"> кустарника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0,6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3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Текущий ремонт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1,5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17,6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 xml:space="preserve">Чистка  снега спецтехникой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0,12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1,4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Благоустройство двора (ремонт детской площадки)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0,56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6,7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Обслуживание банком расчетного счета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0,4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4,5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 xml:space="preserve">Канцелярские расходы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0,1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1,2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Закуп электротоваров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1,17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14,1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Закуп сантехнических товаров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1,73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20,8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Юридические услуги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0,2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2,4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Отопление офиса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0,1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1,2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Электронное сопровождение налоговой отчетности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0,15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1,8</w:t>
            </w:r>
          </w:p>
        </w:tc>
      </w:tr>
      <w:tr w:rsidR="0046735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t>Налог по упрощенной системе налогообложения за 2015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0,25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7355" w:rsidRDefault="00D837A6">
            <w:pPr>
              <w:pStyle w:val="a3"/>
            </w:pPr>
            <w:r>
              <w:rPr>
                <w:b/>
              </w:rPr>
              <w:t>3,0</w:t>
            </w:r>
          </w:p>
        </w:tc>
      </w:tr>
    </w:tbl>
    <w:p w:rsidR="00467355" w:rsidRDefault="00467355">
      <w:pPr>
        <w:pStyle w:val="a3"/>
        <w:contextualSpacing/>
        <w:jc w:val="center"/>
      </w:pPr>
    </w:p>
    <w:p w:rsidR="00467355" w:rsidRDefault="00D837A6">
      <w:pPr>
        <w:pStyle w:val="a3"/>
        <w:contextualSpacing/>
        <w:jc w:val="center"/>
      </w:pPr>
      <w:r>
        <w:rPr>
          <w:b/>
          <w:sz w:val="26"/>
          <w:szCs w:val="26"/>
        </w:rPr>
        <w:t xml:space="preserve">Задолженность собственников жилья за содержание </w:t>
      </w:r>
      <w:proofErr w:type="spellStart"/>
      <w:r>
        <w:rPr>
          <w:b/>
          <w:sz w:val="26"/>
          <w:szCs w:val="26"/>
        </w:rPr>
        <w:t>общедомового</w:t>
      </w:r>
      <w:proofErr w:type="spellEnd"/>
      <w:r>
        <w:rPr>
          <w:b/>
          <w:sz w:val="26"/>
          <w:szCs w:val="26"/>
        </w:rPr>
        <w:t xml:space="preserve"> имущества  на 31.12.2015г.  составляет  71 000 рублей </w:t>
      </w:r>
    </w:p>
    <w:p w:rsidR="00467355" w:rsidRDefault="00467355">
      <w:pPr>
        <w:pStyle w:val="a3"/>
        <w:contextualSpacing/>
        <w:jc w:val="center"/>
      </w:pPr>
    </w:p>
    <w:p w:rsidR="00467355" w:rsidRDefault="00D837A6">
      <w:pPr>
        <w:pStyle w:val="a3"/>
        <w:contextualSpacing/>
        <w:jc w:val="center"/>
      </w:pPr>
      <w:r>
        <w:t xml:space="preserve">Председатель ТСЖ « Уют»                             </w:t>
      </w:r>
      <w:proofErr w:type="spellStart"/>
      <w:r>
        <w:t>Н.В.Легчилин</w:t>
      </w:r>
      <w:proofErr w:type="spellEnd"/>
      <w:r>
        <w:t xml:space="preserve">            </w:t>
      </w:r>
    </w:p>
    <w:p w:rsidR="00D837A6" w:rsidRDefault="00D837A6">
      <w:pPr>
        <w:pStyle w:val="a3"/>
        <w:contextualSpacing/>
        <w:jc w:val="center"/>
      </w:pPr>
    </w:p>
    <w:p w:rsidR="00D837A6" w:rsidRDefault="00D837A6">
      <w:pPr>
        <w:pStyle w:val="a3"/>
        <w:contextualSpacing/>
        <w:jc w:val="center"/>
      </w:pPr>
      <w:r>
        <w:rPr>
          <w:noProof/>
        </w:rPr>
        <w:drawing>
          <wp:inline distT="0" distB="0" distL="0" distR="0">
            <wp:extent cx="6648450" cy="9134475"/>
            <wp:effectExtent l="19050" t="0" r="0" b="0"/>
            <wp:docPr id="1" name="Рисунок 1" descr="E:\Dima\_Администрация ГАЗЕТА\Городской сайт (наполнение)\Экономика\Заявл_7_20-02-2016_06-46-22\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ma\_Администрация ГАЗЕТА\Городской сайт (наполнение)\Экономика\Заявл_7_20-02-2016_06-46-22\001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7A6" w:rsidSect="00467355">
      <w:pgSz w:w="11906" w:h="16838"/>
      <w:pgMar w:top="284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355"/>
    <w:rsid w:val="00467355"/>
    <w:rsid w:val="00D8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7355"/>
    <w:pPr>
      <w:suppressAutoHyphens/>
    </w:pPr>
    <w:rPr>
      <w:rFonts w:ascii="Calibri" w:eastAsia="Lucida Sans Unicode" w:hAnsi="Calibri"/>
      <w:color w:val="00000A"/>
    </w:rPr>
  </w:style>
  <w:style w:type="paragraph" w:customStyle="1" w:styleId="a4">
    <w:name w:val="Заголовок"/>
    <w:basedOn w:val="a3"/>
    <w:next w:val="a5"/>
    <w:rsid w:val="0046735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467355"/>
    <w:pPr>
      <w:spacing w:after="120"/>
    </w:pPr>
  </w:style>
  <w:style w:type="paragraph" w:styleId="a6">
    <w:name w:val="List"/>
    <w:basedOn w:val="a5"/>
    <w:rsid w:val="00467355"/>
    <w:rPr>
      <w:rFonts w:cs="Mangal"/>
    </w:rPr>
  </w:style>
  <w:style w:type="paragraph" w:styleId="a7">
    <w:name w:val="Title"/>
    <w:basedOn w:val="a3"/>
    <w:rsid w:val="004673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67355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467355"/>
  </w:style>
  <w:style w:type="paragraph" w:customStyle="1" w:styleId="aa">
    <w:name w:val="Заголовок таблицы"/>
    <w:basedOn w:val="a9"/>
    <w:rsid w:val="00467355"/>
  </w:style>
  <w:style w:type="paragraph" w:styleId="ab">
    <w:name w:val="Balloon Text"/>
    <w:basedOn w:val="a"/>
    <w:link w:val="ac"/>
    <w:uiPriority w:val="99"/>
    <w:semiHidden/>
    <w:unhideWhenUsed/>
    <w:rsid w:val="00D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362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23</cp:revision>
  <cp:lastPrinted>2016-02-11T17:16:00Z</cp:lastPrinted>
  <dcterms:created xsi:type="dcterms:W3CDTF">2010-09-16T07:33:00Z</dcterms:created>
  <dcterms:modified xsi:type="dcterms:W3CDTF">2016-02-23T10:32:00Z</dcterms:modified>
</cp:coreProperties>
</file>