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vanish/>
          <w:color w:val="000000"/>
          <w:sz w:val="28"/>
          <w:szCs w:val="28"/>
        </w:rPr>
        <w:t>#G0</w:t>
      </w:r>
      <w:r>
        <w:rPr>
          <w:color w:val="000000"/>
          <w:sz w:val="28"/>
          <w:szCs w:val="28"/>
        </w:rPr>
        <w:t xml:space="preserve">     БЕЛОКУРИХИНСКИЙ ГОРОДСКОЙ СОВЕТ ДЕПУТАТОВ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2659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» </w:t>
      </w:r>
      <w:r w:rsidR="00617844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2012 №</w:t>
      </w:r>
      <w:r w:rsidR="00E2659C">
        <w:rPr>
          <w:color w:val="000000"/>
          <w:sz w:val="28"/>
          <w:szCs w:val="28"/>
        </w:rPr>
        <w:t xml:space="preserve"> 107</w:t>
      </w:r>
      <w:r>
        <w:rPr>
          <w:color w:val="000000"/>
          <w:sz w:val="28"/>
          <w:szCs w:val="28"/>
        </w:rPr>
        <w:t xml:space="preserve">                                                                 г. Белокуриха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5B7F34" w:rsidTr="005B7F34">
        <w:trPr>
          <w:trHeight w:val="460"/>
        </w:trPr>
        <w:tc>
          <w:tcPr>
            <w:tcW w:w="4301" w:type="dxa"/>
            <w:hideMark/>
          </w:tcPr>
          <w:p w:rsidR="005B7F34" w:rsidRDefault="005B7F34" w:rsidP="00CE0A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протесте прокурора города Белокуриха на решение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Белокурихинского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Совета депутатов от </w:t>
            </w:r>
            <w:r w:rsidR="00CE0A7C">
              <w:rPr>
                <w:color w:val="000000"/>
                <w:sz w:val="28"/>
                <w:szCs w:val="28"/>
              </w:rPr>
              <w:t>05.10.2006 №67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CE0A7C">
              <w:rPr>
                <w:color w:val="000000"/>
                <w:sz w:val="28"/>
                <w:szCs w:val="28"/>
              </w:rPr>
              <w:t>О принятии Положения о порядке предоставления, прекращении прав и изъятия земельных участков в границах муниципального образования «город Белокуриха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CE0A7C" w:rsidRDefault="00CE0A7C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Рассмотрев протест прокурора города Белокуриха на решение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от </w:t>
      </w:r>
      <w:r w:rsidR="00CE0A7C">
        <w:rPr>
          <w:color w:val="000000"/>
          <w:sz w:val="28"/>
          <w:szCs w:val="28"/>
        </w:rPr>
        <w:t>05.10.2006</w:t>
      </w:r>
      <w:r>
        <w:rPr>
          <w:color w:val="000000"/>
          <w:sz w:val="28"/>
          <w:szCs w:val="28"/>
        </w:rPr>
        <w:t xml:space="preserve"> №</w:t>
      </w:r>
      <w:r w:rsidR="00CE0A7C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 xml:space="preserve"> </w:t>
      </w:r>
      <w:r w:rsidR="00CE0A7C">
        <w:rPr>
          <w:color w:val="000000"/>
          <w:sz w:val="28"/>
          <w:szCs w:val="28"/>
        </w:rPr>
        <w:t>«О принятии Положения о порядке предоставления, прекращении прав и изъятия земельных участков в границах муниципального образования «город Белокуриха»</w:t>
      </w:r>
      <w:r>
        <w:rPr>
          <w:color w:val="000000"/>
          <w:sz w:val="28"/>
          <w:szCs w:val="28"/>
        </w:rPr>
        <w:t>, в соответствии с Земельн</w:t>
      </w:r>
      <w:r w:rsidR="00CE0A7C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CE0A7C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РФ</w:t>
      </w:r>
      <w:r w:rsidR="00CE0A7C">
        <w:rPr>
          <w:color w:val="000000"/>
          <w:sz w:val="28"/>
          <w:szCs w:val="28"/>
        </w:rPr>
        <w:t>, приказом Министерства экономического развития РФ от 13.09.2011 №475 «</w:t>
      </w:r>
      <w:r w:rsidR="00CE0A7C" w:rsidRPr="00CE0A7C">
        <w:rPr>
          <w:color w:val="000000"/>
          <w:sz w:val="28"/>
          <w:szCs w:val="28"/>
        </w:rPr>
        <w:t>Об утверждении перечня документов, необходимых для приобретения прав на земельный участок</w:t>
      </w:r>
      <w:r w:rsidR="00CE0A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руководствуясь Уставом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город Белокуриха Алтайского края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Совет депутатов РЕШИЛ: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Протест прокурора города Белокуриха на решение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</w:t>
      </w:r>
      <w:r w:rsidR="00CE0A7C">
        <w:rPr>
          <w:color w:val="000000"/>
          <w:sz w:val="28"/>
          <w:szCs w:val="28"/>
        </w:rPr>
        <w:t xml:space="preserve">от 05.10.2006 №67 «О принятии Положения о порядке предоставления, прекращении прав и изъятия земельных участков в границах муниципального образования «город Белокуриха» </w:t>
      </w:r>
      <w:r>
        <w:rPr>
          <w:color w:val="000000"/>
          <w:sz w:val="28"/>
          <w:szCs w:val="28"/>
        </w:rPr>
        <w:t>удовлетворить</w:t>
      </w:r>
      <w:r w:rsidR="00CE0A7C">
        <w:rPr>
          <w:color w:val="000000"/>
          <w:sz w:val="28"/>
          <w:szCs w:val="28"/>
        </w:rPr>
        <w:t xml:space="preserve"> полностью</w:t>
      </w:r>
      <w:r>
        <w:rPr>
          <w:color w:val="000000"/>
          <w:sz w:val="28"/>
          <w:szCs w:val="28"/>
        </w:rPr>
        <w:t>.</w:t>
      </w:r>
    </w:p>
    <w:p w:rsidR="00CE0A7C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</w:t>
      </w:r>
      <w:r w:rsidR="00CE0A7C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>в Положение</w:t>
      </w:r>
      <w:r w:rsidR="00CE0A7C">
        <w:rPr>
          <w:color w:val="000000"/>
          <w:sz w:val="28"/>
          <w:szCs w:val="28"/>
        </w:rPr>
        <w:t xml:space="preserve"> о порядке предоставления, прекращении прав и изъятия земельных участков в границах муниципального образования «город Белокуриха»,</w:t>
      </w:r>
      <w:r>
        <w:rPr>
          <w:color w:val="000000"/>
          <w:sz w:val="28"/>
          <w:szCs w:val="28"/>
        </w:rPr>
        <w:t xml:space="preserve"> принятое решением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от </w:t>
      </w:r>
      <w:r w:rsidR="00CE0A7C">
        <w:rPr>
          <w:color w:val="000000"/>
          <w:sz w:val="28"/>
          <w:szCs w:val="28"/>
        </w:rPr>
        <w:t>05.10.2006 №67.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 xml:space="preserve">Аппарату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(Г.Н. </w:t>
      </w:r>
      <w:proofErr w:type="spellStart"/>
      <w:r>
        <w:rPr>
          <w:color w:val="000000"/>
          <w:sz w:val="28"/>
          <w:szCs w:val="28"/>
        </w:rPr>
        <w:t>Тырышкин</w:t>
      </w:r>
      <w:proofErr w:type="spellEnd"/>
      <w:r>
        <w:rPr>
          <w:color w:val="000000"/>
          <w:sz w:val="28"/>
          <w:szCs w:val="28"/>
        </w:rPr>
        <w:t>) направить решение</w:t>
      </w:r>
      <w:r w:rsidR="00CE0A7C">
        <w:rPr>
          <w:color w:val="000000"/>
          <w:sz w:val="28"/>
          <w:szCs w:val="28"/>
        </w:rPr>
        <w:t xml:space="preserve"> «О протесте прокурора города Белокуриха на решение </w:t>
      </w:r>
      <w:proofErr w:type="spellStart"/>
      <w:r w:rsidR="00CE0A7C">
        <w:rPr>
          <w:color w:val="000000"/>
          <w:sz w:val="28"/>
          <w:szCs w:val="28"/>
        </w:rPr>
        <w:t>Белокурихинского</w:t>
      </w:r>
      <w:proofErr w:type="spellEnd"/>
      <w:r w:rsidR="00CE0A7C">
        <w:rPr>
          <w:color w:val="000000"/>
          <w:sz w:val="28"/>
          <w:szCs w:val="28"/>
        </w:rPr>
        <w:t xml:space="preserve"> городского Совета депутатов от 05.10.2006 №67 «О принятии Положения о порядке предоставления, прекращении прав и изъятия земельных участков в границах муниципального образования «город </w:t>
      </w:r>
      <w:r w:rsidR="00CE0A7C">
        <w:rPr>
          <w:color w:val="000000"/>
          <w:sz w:val="28"/>
          <w:szCs w:val="28"/>
        </w:rPr>
        <w:lastRenderedPageBreak/>
        <w:t>Белокуриха»</w:t>
      </w:r>
      <w:r>
        <w:rPr>
          <w:color w:val="000000"/>
          <w:sz w:val="28"/>
          <w:szCs w:val="28"/>
        </w:rPr>
        <w:t xml:space="preserve">  для опубликования в «Сборнике муниципальных правовых актов города Белокурихи» и размещения на официальном Интернет-сайте администрации города Белокуриха.</w:t>
      </w:r>
      <w:proofErr w:type="gramEnd"/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FD340F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r w:rsidR="00CE0A7C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С.К.Криворученко</w:t>
      </w:r>
      <w:proofErr w:type="spellEnd"/>
    </w:p>
    <w:p w:rsidR="00CE0A7C" w:rsidRDefault="00CE0A7C" w:rsidP="005B7F34">
      <w:pPr>
        <w:jc w:val="both"/>
        <w:rPr>
          <w:color w:val="000000"/>
          <w:sz w:val="28"/>
          <w:szCs w:val="28"/>
        </w:rPr>
      </w:pPr>
    </w:p>
    <w:p w:rsidR="00CE0A7C" w:rsidRDefault="00CE0A7C">
      <w:pPr>
        <w:suppressAutoHyphens w:val="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E0A7C" w:rsidRDefault="00CE0A7C" w:rsidP="005B7F34">
      <w:pPr>
        <w:jc w:val="both"/>
        <w:rPr>
          <w:color w:val="000000"/>
          <w:sz w:val="28"/>
          <w:szCs w:val="28"/>
        </w:rPr>
      </w:pPr>
    </w:p>
    <w:p w:rsidR="00CE0A7C" w:rsidRDefault="00CE0A7C" w:rsidP="005B7F34">
      <w:pPr>
        <w:jc w:val="both"/>
        <w:rPr>
          <w:color w:val="000000"/>
          <w:sz w:val="28"/>
          <w:szCs w:val="28"/>
        </w:rPr>
      </w:pPr>
    </w:p>
    <w:p w:rsidR="00CE0A7C" w:rsidRDefault="00CE0A7C" w:rsidP="00CE0A7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</w:t>
      </w:r>
    </w:p>
    <w:p w:rsidR="00CE0A7C" w:rsidRDefault="00CE0A7C" w:rsidP="00CE0A7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</w:p>
    <w:p w:rsidR="00CE0A7C" w:rsidRDefault="00CE0A7C" w:rsidP="00CE0A7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Совета депутатов</w:t>
      </w:r>
    </w:p>
    <w:p w:rsidR="00CE0A7C" w:rsidRDefault="00CE0A7C" w:rsidP="00CE0A7C">
      <w:pPr>
        <w:jc w:val="right"/>
      </w:pPr>
      <w:r>
        <w:t>«</w:t>
      </w:r>
      <w:r w:rsidR="00E2659C">
        <w:t>4</w:t>
      </w:r>
      <w:r>
        <w:t>» декабря 2012 № «</w:t>
      </w:r>
      <w:r w:rsidR="00E2659C">
        <w:t>107</w:t>
      </w:r>
      <w:bookmarkStart w:id="0" w:name="_GoBack"/>
      <w:bookmarkEnd w:id="0"/>
      <w:r>
        <w:t xml:space="preserve">» </w:t>
      </w:r>
    </w:p>
    <w:p w:rsidR="00CE0A7C" w:rsidRDefault="00CE0A7C" w:rsidP="00CE0A7C">
      <w:pPr>
        <w:jc w:val="right"/>
      </w:pPr>
    </w:p>
    <w:p w:rsidR="00CE0A7C" w:rsidRDefault="00CE0A7C" w:rsidP="005B7F34">
      <w:pPr>
        <w:jc w:val="both"/>
      </w:pPr>
    </w:p>
    <w:p w:rsidR="00CE0A7C" w:rsidRDefault="00CE0A7C" w:rsidP="005B7F34">
      <w:pPr>
        <w:jc w:val="both"/>
      </w:pPr>
    </w:p>
    <w:p w:rsidR="00CE0A7C" w:rsidRPr="00CE0A7C" w:rsidRDefault="00CE0A7C" w:rsidP="00CE0A7C"/>
    <w:p w:rsidR="00CE0A7C" w:rsidRPr="00CE0A7C" w:rsidRDefault="00CE0A7C" w:rsidP="00CE0A7C"/>
    <w:p w:rsidR="00CE0A7C" w:rsidRDefault="00CE0A7C" w:rsidP="00CE0A7C"/>
    <w:p w:rsidR="00CE0A7C" w:rsidRDefault="00CE0A7C" w:rsidP="00CE0A7C">
      <w:pPr>
        <w:tabs>
          <w:tab w:val="left" w:pos="3726"/>
        </w:tabs>
        <w:jc w:val="center"/>
      </w:pPr>
      <w:r>
        <w:t>Решение</w:t>
      </w:r>
    </w:p>
    <w:p w:rsidR="00CE0A7C" w:rsidRDefault="00CE0A7C" w:rsidP="00CE0A7C">
      <w:pPr>
        <w:tabs>
          <w:tab w:val="left" w:pos="37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протесте прокурора города Белокуриха на решение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от 05.10.2006 №67 «О принятии Положения о порядке предоставления, прекращении прав и изъятия земельных участков в границах муниципального образования «город Белокуриха»</w:t>
      </w:r>
    </w:p>
    <w:p w:rsidR="00CE0A7C" w:rsidRDefault="00CE0A7C" w:rsidP="00CE0A7C">
      <w:pPr>
        <w:tabs>
          <w:tab w:val="left" w:pos="3726"/>
        </w:tabs>
        <w:rPr>
          <w:color w:val="000000"/>
          <w:sz w:val="28"/>
          <w:szCs w:val="28"/>
        </w:rPr>
      </w:pPr>
    </w:p>
    <w:p w:rsidR="00CE0A7C" w:rsidRDefault="00CE0A7C" w:rsidP="00CE0A7C">
      <w:pPr>
        <w:tabs>
          <w:tab w:val="left" w:pos="3726"/>
        </w:tabs>
      </w:pPr>
    </w:p>
    <w:p w:rsidR="00CE0A7C" w:rsidRPr="00CE0A7C" w:rsidRDefault="00CE0A7C" w:rsidP="00CE0A7C">
      <w:pPr>
        <w:pStyle w:val="a3"/>
        <w:numPr>
          <w:ilvl w:val="0"/>
          <w:numId w:val="2"/>
        </w:numPr>
        <w:tabs>
          <w:tab w:val="left" w:pos="993"/>
        </w:tabs>
        <w:ind w:left="0" w:firstLine="426"/>
        <w:jc w:val="both"/>
      </w:pPr>
      <w:r>
        <w:t xml:space="preserve">Внести в решение </w:t>
      </w:r>
      <w:proofErr w:type="spellStart"/>
      <w:r w:rsidRPr="00CE0A7C">
        <w:rPr>
          <w:color w:val="000000"/>
          <w:sz w:val="28"/>
          <w:szCs w:val="28"/>
        </w:rPr>
        <w:t>Белокурихинского</w:t>
      </w:r>
      <w:proofErr w:type="spellEnd"/>
      <w:r w:rsidRPr="00CE0A7C">
        <w:rPr>
          <w:color w:val="000000"/>
          <w:sz w:val="28"/>
          <w:szCs w:val="28"/>
        </w:rPr>
        <w:t xml:space="preserve"> городского Совета депутатов от 05.10.2006 №67 «О принятии Положения о порядке предоставления, прекращении прав и изъятия земельных участков в границах муниципального образования «город Белокуриха»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CE0A7C" w:rsidRPr="001E3430" w:rsidRDefault="00CE0A7C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t xml:space="preserve">1.1 </w:t>
      </w:r>
      <w:r w:rsidR="00932BF2" w:rsidRPr="001E3430">
        <w:rPr>
          <w:color w:val="000000"/>
          <w:sz w:val="28"/>
          <w:szCs w:val="28"/>
        </w:rPr>
        <w:t>Пункт 11. Главы 1 Положения изложить в следующей редакции: Для приобретения прав на земельные участки граждане и юридические лица обращаются в администрацию города Белокуриха (если иное не предусмотрено настоящим Положением или иными нормативными правовыми актами</w:t>
      </w:r>
      <w:r w:rsidR="001E3430" w:rsidRPr="001E3430">
        <w:rPr>
          <w:color w:val="000000"/>
          <w:sz w:val="28"/>
          <w:szCs w:val="28"/>
        </w:rPr>
        <w:t>)</w:t>
      </w:r>
      <w:r w:rsidR="00932BF2" w:rsidRPr="001E3430">
        <w:rPr>
          <w:color w:val="000000"/>
          <w:sz w:val="28"/>
          <w:szCs w:val="28"/>
        </w:rPr>
        <w:t xml:space="preserve"> с соответствующим заявлением по установленной форме</w:t>
      </w:r>
      <w:r w:rsidR="001E3430" w:rsidRPr="001E3430">
        <w:rPr>
          <w:color w:val="000000"/>
          <w:sz w:val="28"/>
          <w:szCs w:val="28"/>
        </w:rPr>
        <w:t>. Рассмотрению подлежат все заявления. К  заявлению прилагаются: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3430">
        <w:rPr>
          <w:color w:val="000000"/>
          <w:sz w:val="28"/>
          <w:szCs w:val="28"/>
        </w:rPr>
        <w:t xml:space="preserve">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строение, сооружение, </w:t>
      </w:r>
      <w:proofErr w:type="gramStart"/>
      <w:r w:rsidRPr="001E3430">
        <w:rPr>
          <w:color w:val="000000"/>
          <w:sz w:val="28"/>
          <w:szCs w:val="28"/>
        </w:rPr>
        <w:t>находящиеся</w:t>
      </w:r>
      <w:proofErr w:type="gramEnd"/>
      <w:r w:rsidRPr="001E3430">
        <w:rPr>
          <w:color w:val="000000"/>
          <w:sz w:val="28"/>
          <w:szCs w:val="28"/>
        </w:rPr>
        <w:t xml:space="preserve"> на приобретаемом земельном участке, или: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</w:t>
      </w:r>
      <w:r w:rsidRPr="001E3430">
        <w:rPr>
          <w:color w:val="000000"/>
          <w:sz w:val="28"/>
          <w:szCs w:val="28"/>
        </w:rPr>
        <w:t>ведомление об отсутствии в ЕГРП запрашиваемых сведений о зарегистрированных правах на указанные здания, строения, сооружения и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1E3430">
        <w:rPr>
          <w:color w:val="000000"/>
          <w:sz w:val="28"/>
          <w:szCs w:val="28"/>
        </w:rPr>
        <w:t>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1E3430">
        <w:rPr>
          <w:color w:val="000000"/>
          <w:sz w:val="28"/>
          <w:szCs w:val="28"/>
        </w:rPr>
        <w:t>ыписка из ЕГРП о правах на приобретаемый земельный участок или: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1E3430">
        <w:rPr>
          <w:color w:val="000000"/>
          <w:sz w:val="28"/>
          <w:szCs w:val="28"/>
        </w:rPr>
        <w:t>уведомление об отсутствии в ЕГРП запрашиваемых сведений о зарегистрированных правах на указанный земельный участок и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1E3430">
        <w:rPr>
          <w:color w:val="000000"/>
          <w:sz w:val="28"/>
          <w:szCs w:val="28"/>
        </w:rPr>
        <w:t xml:space="preserve">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Кадастровый паспорт земельного участка,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него.</w:t>
      </w:r>
    </w:p>
    <w:p w:rsidR="001E3430" w:rsidRP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</w:t>
      </w:r>
      <w:r>
        <w:rPr>
          <w:color w:val="000000"/>
          <w:sz w:val="28"/>
          <w:szCs w:val="28"/>
        </w:rPr>
        <w:t>ных земельным законодательством</w:t>
      </w:r>
      <w:r w:rsidRPr="001E3430">
        <w:rPr>
          <w:color w:val="000000"/>
          <w:sz w:val="28"/>
          <w:szCs w:val="28"/>
        </w:rPr>
        <w:t>.</w:t>
      </w:r>
    </w:p>
    <w:p w:rsid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1E3430">
        <w:rPr>
          <w:color w:val="000000"/>
          <w:sz w:val="28"/>
          <w:szCs w:val="28"/>
        </w:rPr>
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1E3430" w:rsidRDefault="001E3430" w:rsidP="001E343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Пункт 5 Главы 4 Положения изложить </w:t>
      </w:r>
      <w:r w:rsidR="00F23EB5">
        <w:rPr>
          <w:color w:val="000000"/>
          <w:sz w:val="28"/>
          <w:szCs w:val="28"/>
        </w:rPr>
        <w:t>в следующей редакции: Для приобретения в аренду земельного участка, на котором расположены здания, строения, сооружения, граждане или юридические лица обращаются в администрацию города с соответствующим заявлением. К заявлению прилагаются документы, указанные в пункте 11 главы 1. Настоящего Положения.</w:t>
      </w:r>
    </w:p>
    <w:p w:rsidR="00F23EB5" w:rsidRPr="00F23EB5" w:rsidRDefault="00F23EB5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F23EB5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>9</w:t>
      </w:r>
      <w:r w:rsidRPr="00F23EB5">
        <w:rPr>
          <w:color w:val="000000"/>
          <w:sz w:val="28"/>
          <w:szCs w:val="28"/>
        </w:rPr>
        <w:t xml:space="preserve"> Главы </w:t>
      </w:r>
      <w:r>
        <w:rPr>
          <w:color w:val="000000"/>
          <w:sz w:val="28"/>
          <w:szCs w:val="28"/>
        </w:rPr>
        <w:t xml:space="preserve">5 </w:t>
      </w:r>
      <w:r w:rsidRPr="00F23EB5">
        <w:rPr>
          <w:color w:val="000000"/>
          <w:sz w:val="28"/>
          <w:szCs w:val="28"/>
        </w:rPr>
        <w:t xml:space="preserve"> Положения изложить в следующей редакции:</w:t>
      </w:r>
      <w:r>
        <w:rPr>
          <w:color w:val="000000"/>
          <w:sz w:val="28"/>
          <w:szCs w:val="28"/>
        </w:rPr>
        <w:t xml:space="preserve"> Для приобретения права на земельный участок для строительства в аренду граждане или юридические лица обращаются в администрацию города с соответствующим заявлением. </w:t>
      </w:r>
      <w:r w:rsidRPr="00F23EB5">
        <w:rPr>
          <w:color w:val="000000"/>
          <w:sz w:val="28"/>
          <w:szCs w:val="28"/>
        </w:rPr>
        <w:t>К заявлению прилагаются документы, указанные в пункте 11 главы 1. Настоящего Положения.</w:t>
      </w:r>
    </w:p>
    <w:p w:rsidR="00F23EB5" w:rsidRPr="00F23EB5" w:rsidRDefault="00F23EB5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F23EB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F23EB5">
        <w:rPr>
          <w:color w:val="000000"/>
          <w:sz w:val="28"/>
          <w:szCs w:val="28"/>
        </w:rPr>
        <w:t xml:space="preserve">. Пункт </w:t>
      </w:r>
      <w:r>
        <w:rPr>
          <w:color w:val="000000"/>
          <w:sz w:val="28"/>
          <w:szCs w:val="28"/>
        </w:rPr>
        <w:t>10 Главы 6</w:t>
      </w:r>
      <w:r w:rsidRPr="00F23EB5">
        <w:rPr>
          <w:color w:val="000000"/>
          <w:sz w:val="28"/>
          <w:szCs w:val="28"/>
        </w:rPr>
        <w:t xml:space="preserve">  Положения изложить в следующей редакции:</w:t>
      </w:r>
      <w:r>
        <w:rPr>
          <w:color w:val="000000"/>
          <w:sz w:val="28"/>
          <w:szCs w:val="28"/>
        </w:rPr>
        <w:t xml:space="preserve"> Для оформления права собственности на земельный участок либо права аренды земельного участка для жилищного и индивидуального жилищного строительства граждане и юридические лица, признанные победителями аукциона, обращаются в администрацию города с соответствующим заявлением по установленной форме. </w:t>
      </w:r>
      <w:r w:rsidRPr="00F23EB5">
        <w:rPr>
          <w:color w:val="000000"/>
          <w:sz w:val="28"/>
          <w:szCs w:val="28"/>
        </w:rPr>
        <w:t>К заявлению прилагаются документы, указанные в пункте 11 главы 1. Настоящего Положения.</w:t>
      </w:r>
    </w:p>
    <w:p w:rsidR="00F23EB5" w:rsidRDefault="00F23EB5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F23EB5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5.</w:t>
      </w:r>
      <w:r w:rsidRPr="00F23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Абзац 2 п</w:t>
      </w:r>
      <w:r w:rsidRPr="00F23EB5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Pr="00F23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F23EB5">
        <w:rPr>
          <w:color w:val="000000"/>
          <w:sz w:val="28"/>
          <w:szCs w:val="28"/>
        </w:rPr>
        <w:t xml:space="preserve"> Главы </w:t>
      </w:r>
      <w:r>
        <w:rPr>
          <w:color w:val="000000"/>
          <w:sz w:val="28"/>
          <w:szCs w:val="28"/>
        </w:rPr>
        <w:t>6</w:t>
      </w:r>
      <w:r w:rsidRPr="00F23EB5">
        <w:rPr>
          <w:color w:val="000000"/>
          <w:sz w:val="28"/>
          <w:szCs w:val="28"/>
        </w:rPr>
        <w:t xml:space="preserve">  Положения изложить в следующей редакции: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Администрация города в двухнедельный срок со дня получения заявления гражданина о предоставлении в аренду земельного участка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участка, его площади, разрешенного использования в официальном печатном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издании</w:t>
      </w:r>
      <w:proofErr w:type="gramEnd"/>
      <w:r>
        <w:rPr>
          <w:color w:val="000000"/>
          <w:sz w:val="28"/>
          <w:szCs w:val="28"/>
        </w:rPr>
        <w:t>, а также на официаль</w:t>
      </w:r>
      <w:r w:rsidR="00F15DEB">
        <w:rPr>
          <w:color w:val="000000"/>
          <w:sz w:val="28"/>
          <w:szCs w:val="28"/>
        </w:rPr>
        <w:t>ном сайте города Белокуриха Алтайского края</w:t>
      </w:r>
    </w:p>
    <w:p w:rsidR="00F15DEB" w:rsidRDefault="00F15DEB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Пункт 1 главы 3 Положения изложить в следующей редакции: Для приобретения земельного участка в собственность на платной основе граждане или юридические лица обращаются в администрацию города с соответствующим заявлением. К заявлению прилагаются документы, перечень которых установлен Приказом Минэкономразвития РФ от 13.09.2011 № 475.</w:t>
      </w:r>
    </w:p>
    <w:p w:rsidR="00F15DEB" w:rsidRDefault="00F15DEB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15DEB" w:rsidRDefault="00F15DEB" w:rsidP="00F23EB5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15DEB" w:rsidRDefault="00F15DEB" w:rsidP="00F15D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С.К.Криворученко</w:t>
      </w:r>
      <w:proofErr w:type="spellEnd"/>
    </w:p>
    <w:p w:rsidR="00F15DEB" w:rsidRDefault="00F15DEB" w:rsidP="00F15DEB">
      <w:pPr>
        <w:jc w:val="both"/>
        <w:rPr>
          <w:color w:val="000000"/>
          <w:sz w:val="28"/>
          <w:szCs w:val="28"/>
        </w:rPr>
      </w:pPr>
    </w:p>
    <w:p w:rsidR="00F15DEB" w:rsidRPr="001E3430" w:rsidRDefault="00F15DEB" w:rsidP="00F15DEB">
      <w:pPr>
        <w:suppressAutoHyphens w:val="0"/>
        <w:spacing w:after="200" w:line="276" w:lineRule="auto"/>
        <w:rPr>
          <w:color w:val="000000"/>
          <w:sz w:val="28"/>
          <w:szCs w:val="28"/>
        </w:rPr>
      </w:pPr>
    </w:p>
    <w:sectPr w:rsidR="00F15DEB" w:rsidRPr="001E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41E6"/>
    <w:multiLevelType w:val="hybridMultilevel"/>
    <w:tmpl w:val="A5F6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023C"/>
    <w:multiLevelType w:val="hybridMultilevel"/>
    <w:tmpl w:val="A9F4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06188"/>
    <w:rsid w:val="00013A77"/>
    <w:rsid w:val="00022518"/>
    <w:rsid w:val="0002734D"/>
    <w:rsid w:val="00033041"/>
    <w:rsid w:val="0003672C"/>
    <w:rsid w:val="000503B4"/>
    <w:rsid w:val="00053B2E"/>
    <w:rsid w:val="00055F96"/>
    <w:rsid w:val="00056778"/>
    <w:rsid w:val="0006134E"/>
    <w:rsid w:val="00063BFC"/>
    <w:rsid w:val="000647E9"/>
    <w:rsid w:val="0008495D"/>
    <w:rsid w:val="00096531"/>
    <w:rsid w:val="000A0A73"/>
    <w:rsid w:val="000A76A3"/>
    <w:rsid w:val="000A7E30"/>
    <w:rsid w:val="000C3D18"/>
    <w:rsid w:val="000D0425"/>
    <w:rsid w:val="000D1D1D"/>
    <w:rsid w:val="000D32C5"/>
    <w:rsid w:val="000D3B0E"/>
    <w:rsid w:val="000D43E2"/>
    <w:rsid w:val="000E381B"/>
    <w:rsid w:val="000F068D"/>
    <w:rsid w:val="000F487B"/>
    <w:rsid w:val="00103323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3430"/>
    <w:rsid w:val="001E5405"/>
    <w:rsid w:val="001F2F40"/>
    <w:rsid w:val="00200FC9"/>
    <w:rsid w:val="00204479"/>
    <w:rsid w:val="002123E3"/>
    <w:rsid w:val="00224C7E"/>
    <w:rsid w:val="002341A3"/>
    <w:rsid w:val="0024146A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60D26"/>
    <w:rsid w:val="005668E2"/>
    <w:rsid w:val="005738BC"/>
    <w:rsid w:val="00582B40"/>
    <w:rsid w:val="005B5A5B"/>
    <w:rsid w:val="005B5E52"/>
    <w:rsid w:val="005B7F34"/>
    <w:rsid w:val="005D0B9D"/>
    <w:rsid w:val="005F0178"/>
    <w:rsid w:val="005F0CD9"/>
    <w:rsid w:val="005F5962"/>
    <w:rsid w:val="005F64C7"/>
    <w:rsid w:val="0060224D"/>
    <w:rsid w:val="00603994"/>
    <w:rsid w:val="006117E8"/>
    <w:rsid w:val="00615BC1"/>
    <w:rsid w:val="00617844"/>
    <w:rsid w:val="0062073F"/>
    <w:rsid w:val="00624867"/>
    <w:rsid w:val="00631530"/>
    <w:rsid w:val="00635885"/>
    <w:rsid w:val="00640EE0"/>
    <w:rsid w:val="006464F6"/>
    <w:rsid w:val="00664CFD"/>
    <w:rsid w:val="00680E26"/>
    <w:rsid w:val="006824CB"/>
    <w:rsid w:val="00685785"/>
    <w:rsid w:val="006914E4"/>
    <w:rsid w:val="006A0ADC"/>
    <w:rsid w:val="006A2861"/>
    <w:rsid w:val="006B591F"/>
    <w:rsid w:val="006C1E04"/>
    <w:rsid w:val="006C6569"/>
    <w:rsid w:val="006D09C6"/>
    <w:rsid w:val="006D583A"/>
    <w:rsid w:val="006E1F43"/>
    <w:rsid w:val="006E1FA3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4349D"/>
    <w:rsid w:val="00745DE6"/>
    <w:rsid w:val="00751B6D"/>
    <w:rsid w:val="00753DAF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0BD9"/>
    <w:rsid w:val="007F6E5F"/>
    <w:rsid w:val="008152CA"/>
    <w:rsid w:val="008371C4"/>
    <w:rsid w:val="008433E8"/>
    <w:rsid w:val="00846048"/>
    <w:rsid w:val="00853D78"/>
    <w:rsid w:val="008611EA"/>
    <w:rsid w:val="00873330"/>
    <w:rsid w:val="00887A23"/>
    <w:rsid w:val="00894658"/>
    <w:rsid w:val="008A1F83"/>
    <w:rsid w:val="008A6B63"/>
    <w:rsid w:val="008C505F"/>
    <w:rsid w:val="008D1BFD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21178"/>
    <w:rsid w:val="00927C21"/>
    <w:rsid w:val="00932BF2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3516"/>
    <w:rsid w:val="009B73A7"/>
    <w:rsid w:val="009C28D0"/>
    <w:rsid w:val="009C3CF6"/>
    <w:rsid w:val="009C46FA"/>
    <w:rsid w:val="009D23E5"/>
    <w:rsid w:val="009D3067"/>
    <w:rsid w:val="009E2C8D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6249"/>
    <w:rsid w:val="00A71DAE"/>
    <w:rsid w:val="00A81D69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5F92"/>
    <w:rsid w:val="00B00517"/>
    <w:rsid w:val="00B27549"/>
    <w:rsid w:val="00B326C6"/>
    <w:rsid w:val="00B41BEC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67F9"/>
    <w:rsid w:val="00B96BD9"/>
    <w:rsid w:val="00BA07C1"/>
    <w:rsid w:val="00BB0CC6"/>
    <w:rsid w:val="00BB2FB4"/>
    <w:rsid w:val="00BB4415"/>
    <w:rsid w:val="00BC07EF"/>
    <w:rsid w:val="00BC7204"/>
    <w:rsid w:val="00BE3451"/>
    <w:rsid w:val="00BE6EE8"/>
    <w:rsid w:val="00C112BE"/>
    <w:rsid w:val="00C269E4"/>
    <w:rsid w:val="00C43201"/>
    <w:rsid w:val="00C53DA4"/>
    <w:rsid w:val="00C53DD2"/>
    <w:rsid w:val="00C57998"/>
    <w:rsid w:val="00C61ABE"/>
    <w:rsid w:val="00C662E7"/>
    <w:rsid w:val="00C667E3"/>
    <w:rsid w:val="00C92442"/>
    <w:rsid w:val="00C93A04"/>
    <w:rsid w:val="00C94453"/>
    <w:rsid w:val="00CA3915"/>
    <w:rsid w:val="00CB0394"/>
    <w:rsid w:val="00CB5E3F"/>
    <w:rsid w:val="00CB60A1"/>
    <w:rsid w:val="00CC2146"/>
    <w:rsid w:val="00CE0A7C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8710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AF3"/>
    <w:rsid w:val="00E20F2D"/>
    <w:rsid w:val="00E2659C"/>
    <w:rsid w:val="00E30EFC"/>
    <w:rsid w:val="00E357E0"/>
    <w:rsid w:val="00E54EBD"/>
    <w:rsid w:val="00E55AA2"/>
    <w:rsid w:val="00E574C5"/>
    <w:rsid w:val="00E65A20"/>
    <w:rsid w:val="00E70FB2"/>
    <w:rsid w:val="00E92C71"/>
    <w:rsid w:val="00E937D1"/>
    <w:rsid w:val="00E93840"/>
    <w:rsid w:val="00E94800"/>
    <w:rsid w:val="00E959F0"/>
    <w:rsid w:val="00E97C80"/>
    <w:rsid w:val="00ED359A"/>
    <w:rsid w:val="00ED35CC"/>
    <w:rsid w:val="00EE3CAA"/>
    <w:rsid w:val="00EE40F2"/>
    <w:rsid w:val="00EE572E"/>
    <w:rsid w:val="00EF5227"/>
    <w:rsid w:val="00F055A3"/>
    <w:rsid w:val="00F15DEB"/>
    <w:rsid w:val="00F206A9"/>
    <w:rsid w:val="00F23EB5"/>
    <w:rsid w:val="00F24259"/>
    <w:rsid w:val="00F26E92"/>
    <w:rsid w:val="00F30F29"/>
    <w:rsid w:val="00F34B61"/>
    <w:rsid w:val="00F441C7"/>
    <w:rsid w:val="00F50388"/>
    <w:rsid w:val="00F50F79"/>
    <w:rsid w:val="00F570CD"/>
    <w:rsid w:val="00F57ED8"/>
    <w:rsid w:val="00F65371"/>
    <w:rsid w:val="00F80489"/>
    <w:rsid w:val="00F87ACC"/>
    <w:rsid w:val="00F9121E"/>
    <w:rsid w:val="00FB364D"/>
    <w:rsid w:val="00FB4AA2"/>
    <w:rsid w:val="00FB4B12"/>
    <w:rsid w:val="00FD340F"/>
    <w:rsid w:val="00FD79DC"/>
    <w:rsid w:val="00FD7F27"/>
    <w:rsid w:val="00FE28F5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1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17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1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17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5</cp:revision>
  <cp:lastPrinted>2012-12-05T03:26:00Z</cp:lastPrinted>
  <dcterms:created xsi:type="dcterms:W3CDTF">2012-11-28T03:19:00Z</dcterms:created>
  <dcterms:modified xsi:type="dcterms:W3CDTF">2012-12-05T03:28:00Z</dcterms:modified>
</cp:coreProperties>
</file>