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8EB" w:rsidRDefault="00F928EB" w:rsidP="00EC043D">
      <w:pPr>
        <w:jc w:val="center"/>
        <w:rPr>
          <w:sz w:val="28"/>
        </w:rPr>
      </w:pPr>
      <w:r>
        <w:rPr>
          <w:sz w:val="28"/>
        </w:rPr>
        <w:t>АДМИНИСТРАЦИЯ ГОРОДА БЕЛОКУРИХА</w:t>
      </w:r>
    </w:p>
    <w:p w:rsidR="00F928EB" w:rsidRDefault="00F928EB" w:rsidP="00EC043D">
      <w:pPr>
        <w:jc w:val="center"/>
        <w:rPr>
          <w:sz w:val="28"/>
        </w:rPr>
      </w:pPr>
      <w:r>
        <w:rPr>
          <w:sz w:val="28"/>
        </w:rPr>
        <w:t>АЛТАЙСКОГО  КРАЯ</w:t>
      </w:r>
    </w:p>
    <w:p w:rsidR="00F928EB" w:rsidRDefault="00F928EB" w:rsidP="00EC043D">
      <w:pPr>
        <w:ind w:hanging="567"/>
        <w:jc w:val="center"/>
        <w:rPr>
          <w:sz w:val="28"/>
        </w:rPr>
      </w:pPr>
    </w:p>
    <w:p w:rsidR="00F928EB" w:rsidRDefault="00F928EB" w:rsidP="00EC043D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F928EB" w:rsidRPr="002849CD" w:rsidRDefault="00F928EB" w:rsidP="00EC043D">
      <w:pPr>
        <w:jc w:val="center"/>
        <w:rPr>
          <w:sz w:val="28"/>
        </w:rPr>
      </w:pPr>
    </w:p>
    <w:p w:rsidR="00F928EB" w:rsidRPr="002849CD" w:rsidRDefault="00F928EB" w:rsidP="00EC043D"/>
    <w:p w:rsidR="00F928EB" w:rsidRDefault="00F928EB" w:rsidP="00EC043D">
      <w:pPr>
        <w:rPr>
          <w:sz w:val="28"/>
        </w:rPr>
      </w:pPr>
      <w:r>
        <w:rPr>
          <w:sz w:val="28"/>
        </w:rPr>
        <w:t>13.11.</w:t>
      </w:r>
      <w:r w:rsidRPr="002A3403">
        <w:rPr>
          <w:sz w:val="28"/>
        </w:rPr>
        <w:t>2010</w:t>
      </w:r>
      <w:r>
        <w:rPr>
          <w:sz w:val="28"/>
        </w:rPr>
        <w:t xml:space="preserve"> № 1572                                                                                  г. Белокуриха </w:t>
      </w:r>
    </w:p>
    <w:p w:rsidR="00F928EB" w:rsidRDefault="00F928EB" w:rsidP="00EC043D">
      <w:pPr>
        <w:rPr>
          <w:sz w:val="28"/>
        </w:rPr>
      </w:pPr>
    </w:p>
    <w:p w:rsidR="00F928EB" w:rsidRPr="00227B35" w:rsidRDefault="00F928EB" w:rsidP="00EC043D">
      <w:pPr>
        <w:tabs>
          <w:tab w:val="left" w:pos="3261"/>
        </w:tabs>
        <w:rPr>
          <w:rStyle w:val="Strong"/>
          <w:b w:val="0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4947"/>
      </w:tblGrid>
      <w:tr w:rsidR="00F928EB" w:rsidTr="00C377A2">
        <w:trPr>
          <w:trHeight w:val="1207"/>
        </w:trPr>
        <w:tc>
          <w:tcPr>
            <w:tcW w:w="4947" w:type="dxa"/>
          </w:tcPr>
          <w:p w:rsidR="00F928EB" w:rsidRPr="00C377A2" w:rsidRDefault="00F928EB" w:rsidP="002A3403">
            <w:pPr>
              <w:tabs>
                <w:tab w:val="left" w:pos="3261"/>
              </w:tabs>
              <w:spacing w:line="240" w:lineRule="exact"/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C377A2">
              <w:rPr>
                <w:rStyle w:val="Strong"/>
                <w:b w:val="0"/>
                <w:sz w:val="28"/>
                <w:szCs w:val="28"/>
              </w:rPr>
              <w:t>Об утверждении перспективного финансового плана города Белокурихи на 2011-2013  годы</w:t>
            </w:r>
          </w:p>
        </w:tc>
      </w:tr>
    </w:tbl>
    <w:p w:rsidR="00F928EB" w:rsidRPr="00227B35" w:rsidRDefault="00F928EB" w:rsidP="00EC043D">
      <w:pPr>
        <w:tabs>
          <w:tab w:val="left" w:pos="3261"/>
        </w:tabs>
        <w:rPr>
          <w:rStyle w:val="Strong"/>
          <w:b w:val="0"/>
          <w:sz w:val="28"/>
          <w:szCs w:val="28"/>
        </w:rPr>
      </w:pPr>
    </w:p>
    <w:p w:rsidR="00F928EB" w:rsidRDefault="00F928EB" w:rsidP="009F2A0C">
      <w:pPr>
        <w:autoSpaceDE w:val="0"/>
        <w:autoSpaceDN w:val="0"/>
        <w:adjustRightInd w:val="0"/>
        <w:ind w:firstLine="851"/>
        <w:jc w:val="both"/>
        <w:rPr>
          <w:rStyle w:val="Strong"/>
          <w:b w:val="0"/>
          <w:sz w:val="28"/>
        </w:rPr>
      </w:pPr>
      <w:r w:rsidRPr="00C90238">
        <w:rPr>
          <w:rStyle w:val="Strong"/>
          <w:b w:val="0"/>
          <w:sz w:val="28"/>
        </w:rPr>
        <w:t>В соответствии с</w:t>
      </w:r>
      <w:r>
        <w:rPr>
          <w:rStyle w:val="Strong"/>
          <w:b w:val="0"/>
          <w:sz w:val="28"/>
        </w:rPr>
        <w:t>о ст. 174</w:t>
      </w:r>
      <w:r w:rsidRPr="00C90238">
        <w:rPr>
          <w:rStyle w:val="Strong"/>
          <w:b w:val="0"/>
          <w:sz w:val="28"/>
        </w:rPr>
        <w:t xml:space="preserve"> Бюджетн</w:t>
      </w:r>
      <w:r>
        <w:rPr>
          <w:rStyle w:val="Strong"/>
          <w:b w:val="0"/>
          <w:sz w:val="28"/>
        </w:rPr>
        <w:t>ого</w:t>
      </w:r>
      <w:r w:rsidRPr="00C90238">
        <w:rPr>
          <w:rStyle w:val="Strong"/>
          <w:b w:val="0"/>
          <w:sz w:val="28"/>
        </w:rPr>
        <w:t xml:space="preserve"> кодекс</w:t>
      </w:r>
      <w:r>
        <w:rPr>
          <w:rStyle w:val="Strong"/>
          <w:b w:val="0"/>
          <w:sz w:val="28"/>
        </w:rPr>
        <w:t>а</w:t>
      </w:r>
      <w:r w:rsidRPr="00C90238">
        <w:rPr>
          <w:rStyle w:val="Strong"/>
          <w:b w:val="0"/>
          <w:sz w:val="28"/>
        </w:rPr>
        <w:t xml:space="preserve"> Российской Федерации, Положением </w:t>
      </w:r>
      <w:r w:rsidRPr="00C90238">
        <w:rPr>
          <w:sz w:val="28"/>
          <w:szCs w:val="28"/>
        </w:rPr>
        <w:t>о порядке формирования среднесрочного финансового плана муниципального образования город Белокуриха</w:t>
      </w:r>
      <w:r>
        <w:rPr>
          <w:sz w:val="28"/>
          <w:szCs w:val="28"/>
        </w:rPr>
        <w:t xml:space="preserve">, утвержденного постановлением администрации от 12.11.2008 №964, </w:t>
      </w:r>
      <w:r w:rsidRPr="00C90238">
        <w:rPr>
          <w:sz w:val="28"/>
          <w:szCs w:val="28"/>
        </w:rPr>
        <w:t xml:space="preserve">прогнозом социально-экономического развития </w:t>
      </w:r>
      <w:r>
        <w:rPr>
          <w:sz w:val="28"/>
          <w:szCs w:val="28"/>
        </w:rPr>
        <w:t>Муниципального образования город Белокуриха</w:t>
      </w:r>
      <w:r w:rsidRPr="00C90238">
        <w:rPr>
          <w:sz w:val="28"/>
          <w:szCs w:val="28"/>
        </w:rPr>
        <w:t xml:space="preserve"> на </w:t>
      </w:r>
      <w:r>
        <w:rPr>
          <w:sz w:val="28"/>
          <w:szCs w:val="28"/>
        </w:rPr>
        <w:t>2011-2013</w:t>
      </w:r>
      <w:r w:rsidRPr="00C90238">
        <w:rPr>
          <w:sz w:val="28"/>
          <w:szCs w:val="28"/>
        </w:rPr>
        <w:t xml:space="preserve"> год</w:t>
      </w:r>
      <w:r>
        <w:rPr>
          <w:sz w:val="28"/>
          <w:szCs w:val="28"/>
        </w:rPr>
        <w:t>ы,</w:t>
      </w:r>
      <w:r w:rsidRPr="009852FD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утвержденного постановлением администрации от 29.10.2010 №1527, руководствуясь ст.ст.44, 46 Устава муниципального образования город Белокуриха Алтайского края</w:t>
      </w:r>
    </w:p>
    <w:p w:rsidR="00F928EB" w:rsidRPr="00227B35" w:rsidRDefault="00F928EB" w:rsidP="009F2A0C">
      <w:pPr>
        <w:pStyle w:val="BlockText"/>
        <w:ind w:left="0" w:right="0" w:firstLine="709"/>
      </w:pPr>
      <w:r>
        <w:t>ПОСТАНОВЛЯЮ:</w:t>
      </w:r>
    </w:p>
    <w:p w:rsidR="00F928EB" w:rsidRPr="009205DB" w:rsidRDefault="00F928EB" w:rsidP="00EC04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7B35">
        <w:rPr>
          <w:sz w:val="28"/>
          <w:szCs w:val="28"/>
        </w:rPr>
        <w:t xml:space="preserve">1. </w:t>
      </w:r>
      <w:r w:rsidRPr="00227B35">
        <w:rPr>
          <w:rFonts w:cs="Calibri"/>
          <w:sz w:val="28"/>
          <w:szCs w:val="28"/>
        </w:rPr>
        <w:t xml:space="preserve">Утвердить </w:t>
      </w:r>
      <w:r>
        <w:rPr>
          <w:rFonts w:cs="Calibri"/>
          <w:sz w:val="28"/>
          <w:szCs w:val="28"/>
        </w:rPr>
        <w:t>с</w:t>
      </w:r>
      <w:r w:rsidRPr="009205DB">
        <w:rPr>
          <w:sz w:val="28"/>
          <w:szCs w:val="28"/>
        </w:rPr>
        <w:t>реднесрочный финансовый план муниципального образования город Белокуриха на 201</w:t>
      </w:r>
      <w:r>
        <w:rPr>
          <w:sz w:val="28"/>
          <w:szCs w:val="28"/>
        </w:rPr>
        <w:t>1</w:t>
      </w:r>
      <w:r w:rsidRPr="009205DB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9205DB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(приложение №1).</w:t>
      </w:r>
    </w:p>
    <w:p w:rsidR="00F928EB" w:rsidRDefault="00F928EB" w:rsidP="00EC043D">
      <w:pPr>
        <w:pStyle w:val="BlockText"/>
        <w:ind w:left="0" w:right="0" w:firstLine="0"/>
      </w:pPr>
      <w:r>
        <w:t xml:space="preserve">           2. </w:t>
      </w:r>
      <w:r>
        <w:rPr>
          <w:szCs w:val="28"/>
        </w:rPr>
        <w:t>Опубликовать настоящее постановление в Сборнике муниципальных правовых актов.</w:t>
      </w:r>
    </w:p>
    <w:p w:rsidR="00F928EB" w:rsidRPr="00781DF2" w:rsidRDefault="00F928EB" w:rsidP="00EC043D">
      <w:pPr>
        <w:pStyle w:val="BlockText"/>
        <w:ind w:left="0" w:right="0" w:firstLine="709"/>
      </w:pPr>
      <w:r>
        <w:t xml:space="preserve">3. Контроль за исполнением настоящего постановления возложить на заместителя главы города по экономическим вопросам Т.А. Козловскую, председателя комитета по финансам, налоговой и кредитной политике           Е.Д. Зибзеева. </w:t>
      </w:r>
    </w:p>
    <w:p w:rsidR="00F928EB" w:rsidRDefault="00F928EB" w:rsidP="00EC043D">
      <w:pPr>
        <w:pStyle w:val="BlockText"/>
        <w:ind w:left="0" w:right="0" w:firstLine="0"/>
      </w:pPr>
    </w:p>
    <w:p w:rsidR="00F928EB" w:rsidRDefault="00F928EB" w:rsidP="00EC043D">
      <w:pPr>
        <w:ind w:firstLine="851"/>
        <w:jc w:val="both"/>
        <w:rPr>
          <w:sz w:val="28"/>
        </w:rPr>
      </w:pPr>
    </w:p>
    <w:p w:rsidR="00F928EB" w:rsidRDefault="00F928EB" w:rsidP="00EC043D">
      <w:pPr>
        <w:jc w:val="both"/>
        <w:rPr>
          <w:sz w:val="28"/>
        </w:rPr>
      </w:pPr>
      <w:r>
        <w:rPr>
          <w:sz w:val="28"/>
        </w:rPr>
        <w:t>Глава города                                                                                         А.Ф. Каменев</w:t>
      </w:r>
    </w:p>
    <w:p w:rsidR="00F928EB" w:rsidRDefault="00F928EB" w:rsidP="00EC043D">
      <w:pPr>
        <w:jc w:val="both"/>
      </w:pPr>
    </w:p>
    <w:p w:rsidR="00F928EB" w:rsidRDefault="00F928EB" w:rsidP="00EC043D">
      <w:pPr>
        <w:jc w:val="both"/>
        <w:rPr>
          <w:sz w:val="28"/>
        </w:rPr>
      </w:pPr>
    </w:p>
    <w:p w:rsidR="00F928EB" w:rsidRPr="00FD0C26" w:rsidRDefault="00F928EB" w:rsidP="00EC043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</w:p>
    <w:p w:rsidR="00F928EB" w:rsidRPr="00FD0C26" w:rsidRDefault="00F928EB" w:rsidP="00EC043D">
      <w:pPr>
        <w:jc w:val="center"/>
        <w:rPr>
          <w:sz w:val="24"/>
          <w:szCs w:val="24"/>
        </w:rPr>
      </w:pPr>
    </w:p>
    <w:p w:rsidR="00F928EB" w:rsidRDefault="00F928EB" w:rsidP="00EC043D"/>
    <w:sectPr w:rsidR="00F928EB" w:rsidSect="00E14996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1B02"/>
    <w:rsid w:val="000358C7"/>
    <w:rsid w:val="00046FDF"/>
    <w:rsid w:val="00102D72"/>
    <w:rsid w:val="00105A52"/>
    <w:rsid w:val="00174ACA"/>
    <w:rsid w:val="00227B35"/>
    <w:rsid w:val="0028361D"/>
    <w:rsid w:val="002849CD"/>
    <w:rsid w:val="002A3403"/>
    <w:rsid w:val="00385850"/>
    <w:rsid w:val="00472AA4"/>
    <w:rsid w:val="004E16FE"/>
    <w:rsid w:val="00577380"/>
    <w:rsid w:val="0059752B"/>
    <w:rsid w:val="005A0EAA"/>
    <w:rsid w:val="005A44A6"/>
    <w:rsid w:val="005F297F"/>
    <w:rsid w:val="00601B02"/>
    <w:rsid w:val="006402A0"/>
    <w:rsid w:val="00660CEA"/>
    <w:rsid w:val="007542DC"/>
    <w:rsid w:val="00781DF2"/>
    <w:rsid w:val="007A1071"/>
    <w:rsid w:val="008F69ED"/>
    <w:rsid w:val="008F72DB"/>
    <w:rsid w:val="009205DB"/>
    <w:rsid w:val="009852FD"/>
    <w:rsid w:val="009F2A0C"/>
    <w:rsid w:val="00A4144D"/>
    <w:rsid w:val="00BA22E0"/>
    <w:rsid w:val="00BC2D78"/>
    <w:rsid w:val="00C377A2"/>
    <w:rsid w:val="00C63D19"/>
    <w:rsid w:val="00C72DAC"/>
    <w:rsid w:val="00C76870"/>
    <w:rsid w:val="00C90238"/>
    <w:rsid w:val="00E14996"/>
    <w:rsid w:val="00E26E1C"/>
    <w:rsid w:val="00E67482"/>
    <w:rsid w:val="00EC043D"/>
    <w:rsid w:val="00F1347A"/>
    <w:rsid w:val="00F14948"/>
    <w:rsid w:val="00F17F20"/>
    <w:rsid w:val="00F928EB"/>
    <w:rsid w:val="00FD0C26"/>
    <w:rsid w:val="00FE5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B02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01B02"/>
    <w:pPr>
      <w:keepNext/>
      <w:pBdr>
        <w:bottom w:val="single" w:sz="18" w:space="1" w:color="auto"/>
      </w:pBdr>
      <w:ind w:left="-567" w:right="-908"/>
      <w:jc w:val="center"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01B02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601B02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601B02"/>
    <w:rPr>
      <w:rFonts w:ascii="Times New Roman" w:hAnsi="Times New Roman" w:cs="Times New Roman"/>
      <w:sz w:val="20"/>
      <w:szCs w:val="20"/>
      <w:lang w:eastAsia="ru-RU"/>
    </w:rPr>
  </w:style>
  <w:style w:type="paragraph" w:styleId="BlockText">
    <w:name w:val="Block Text"/>
    <w:basedOn w:val="Normal"/>
    <w:uiPriority w:val="99"/>
    <w:rsid w:val="00601B02"/>
    <w:pPr>
      <w:ind w:left="-567" w:right="-908" w:firstLine="851"/>
      <w:jc w:val="both"/>
    </w:pPr>
    <w:rPr>
      <w:sz w:val="28"/>
    </w:rPr>
  </w:style>
  <w:style w:type="character" w:styleId="Strong">
    <w:name w:val="Strong"/>
    <w:basedOn w:val="DefaultParagraphFont"/>
    <w:uiPriority w:val="99"/>
    <w:qFormat/>
    <w:rsid w:val="00601B02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EC043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285</TotalTime>
  <Pages>1</Pages>
  <Words>216</Words>
  <Characters>1236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Admin</cp:lastModifiedBy>
  <cp:revision>19</cp:revision>
  <cp:lastPrinted>2010-11-12T07:22:00Z</cp:lastPrinted>
  <dcterms:created xsi:type="dcterms:W3CDTF">2009-09-22T09:55:00Z</dcterms:created>
  <dcterms:modified xsi:type="dcterms:W3CDTF">2010-11-17T11:05:00Z</dcterms:modified>
</cp:coreProperties>
</file>