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B" w:rsidRPr="00B825B4" w:rsidRDefault="00ED2F18" w:rsidP="009A635B">
      <w:pPr>
        <w:pStyle w:val="a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bookmarkStart w:id="0" w:name="_GoBack"/>
      <w:bookmarkEnd w:id="0"/>
      <w:r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Программа семинара</w:t>
      </w:r>
    </w:p>
    <w:p w:rsidR="007010F0" w:rsidRPr="00B825B4" w:rsidRDefault="009A635B" w:rsidP="007010F0">
      <w:pPr>
        <w:pStyle w:val="a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«НДС: Новое в законодательстве с 2015 года. Автоматизация процессов камерального контроля НДС»</w:t>
      </w:r>
      <w:r w:rsidR="007010F0"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        </w:t>
      </w:r>
    </w:p>
    <w:p w:rsidR="007010F0" w:rsidRPr="00B825B4" w:rsidRDefault="00D160C7" w:rsidP="007010F0">
      <w:pPr>
        <w:pStyle w:val="a4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(03.02</w:t>
      </w:r>
      <w:r w:rsidR="0096467F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.2015 г. начало 10-0</w:t>
      </w:r>
      <w:r w:rsidR="007010F0" w:rsidRPr="00B825B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0)</w:t>
      </w:r>
    </w:p>
    <w:tbl>
      <w:tblPr>
        <w:tblStyle w:val="1"/>
        <w:tblW w:w="10348" w:type="dxa"/>
        <w:tblInd w:w="-572" w:type="dxa"/>
        <w:tblLayout w:type="fixed"/>
        <w:tblLook w:val="04A0"/>
      </w:tblPr>
      <w:tblGrid>
        <w:gridCol w:w="691"/>
        <w:gridCol w:w="1436"/>
        <w:gridCol w:w="4507"/>
        <w:gridCol w:w="3714"/>
      </w:tblGrid>
      <w:tr w:rsidR="009F5AE9" w:rsidRPr="008E4B90" w:rsidTr="00B825B4">
        <w:trPr>
          <w:trHeight w:val="367"/>
        </w:trPr>
        <w:tc>
          <w:tcPr>
            <w:tcW w:w="691" w:type="dxa"/>
          </w:tcPr>
          <w:p w:rsidR="009F5AE9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proofErr w:type="gram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436" w:type="dxa"/>
          </w:tcPr>
          <w:p w:rsidR="009F5AE9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4507" w:type="dxa"/>
          </w:tcPr>
          <w:p w:rsidR="009F5AE9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3714" w:type="dxa"/>
          </w:tcPr>
          <w:p w:rsidR="009F5AE9" w:rsidRPr="008E4B90" w:rsidRDefault="000A18B5" w:rsidP="000A18B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</w:tr>
      <w:tr w:rsidR="000A18B5" w:rsidRPr="008E4B90" w:rsidTr="00B825B4">
        <w:trPr>
          <w:trHeight w:val="367"/>
        </w:trPr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36" w:type="dxa"/>
          </w:tcPr>
          <w:p w:rsidR="000A18B5" w:rsidRPr="008E4B90" w:rsidRDefault="000A18B5" w:rsidP="0061316B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10.00-10.10</w:t>
            </w:r>
          </w:p>
        </w:tc>
        <w:tc>
          <w:tcPr>
            <w:tcW w:w="4507" w:type="dxa"/>
          </w:tcPr>
          <w:p w:rsidR="000A18B5" w:rsidRPr="008E4B90" w:rsidRDefault="000A18B5" w:rsidP="0061316B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Подключение.</w:t>
            </w:r>
          </w:p>
        </w:tc>
        <w:tc>
          <w:tcPr>
            <w:tcW w:w="3714" w:type="dxa"/>
          </w:tcPr>
          <w:p w:rsidR="000A18B5" w:rsidRPr="008E4B90" w:rsidRDefault="000A18B5" w:rsidP="0061316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436" w:type="dxa"/>
          </w:tcPr>
          <w:p w:rsidR="000A18B5" w:rsidRPr="008E4B90" w:rsidRDefault="000A18B5" w:rsidP="00A26A25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10.10-10.30</w:t>
            </w:r>
          </w:p>
        </w:tc>
        <w:tc>
          <w:tcPr>
            <w:tcW w:w="4507" w:type="dxa"/>
          </w:tcPr>
          <w:p w:rsidR="000A18B5" w:rsidRPr="008E4B90" w:rsidRDefault="000A18B5" w:rsidP="00A26A25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Открытие. Вступительное слово.</w:t>
            </w:r>
          </w:p>
        </w:tc>
        <w:tc>
          <w:tcPr>
            <w:tcW w:w="3714" w:type="dxa"/>
          </w:tcPr>
          <w:p w:rsidR="000A18B5" w:rsidRPr="008E4B90" w:rsidRDefault="000A18B5" w:rsidP="000A1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Представитель ГНИВЦ ФНС России (Центр организации и координации учебно-методической работы)</w:t>
            </w: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spacing w:after="4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10.30-11.15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spacing w:after="40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Новое в законодательстве по НДС в 2015 году.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Думинская</w:t>
            </w:r>
            <w:proofErr w:type="spell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О.С.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советник отдела налога на добавленную стоимость Управления налогообложения юридических лиц ФНС России</w:t>
            </w:r>
          </w:p>
        </w:tc>
      </w:tr>
      <w:tr w:rsidR="000A18B5" w:rsidRPr="008E4B90" w:rsidTr="00B825B4">
        <w:trPr>
          <w:trHeight w:val="1440"/>
        </w:trPr>
        <w:tc>
          <w:tcPr>
            <w:tcW w:w="691" w:type="dxa"/>
          </w:tcPr>
          <w:p w:rsidR="000A18B5" w:rsidRPr="008E4B90" w:rsidRDefault="000A18B5" w:rsidP="000A18B5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shd w:val="clear" w:color="auto" w:fill="FFFFFF"/>
              <w:spacing w:after="4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11.15-12.00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shd w:val="clear" w:color="auto" w:fill="FFFFFF"/>
              <w:spacing w:after="40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Новая форма декларации по НДС. Новые разделы и особенности их заполнения. Порядок составления и представления новой уточненной декларации в 2015 году.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Думинская</w:t>
            </w:r>
            <w:proofErr w:type="spell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О.С.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советник отдела налога на добавленную стоимость Управления налогообложения юридических лиц ФНС России</w:t>
            </w:r>
          </w:p>
        </w:tc>
      </w:tr>
      <w:tr w:rsidR="000A18B5" w:rsidRPr="008E4B90" w:rsidTr="00B825B4">
        <w:trPr>
          <w:trHeight w:val="222"/>
        </w:trPr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</w:tcPr>
          <w:p w:rsidR="000A18B5" w:rsidRPr="008E4B90" w:rsidRDefault="000A18B5" w:rsidP="00BF37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12.00-12.10</w:t>
            </w:r>
          </w:p>
        </w:tc>
        <w:tc>
          <w:tcPr>
            <w:tcW w:w="4507" w:type="dxa"/>
          </w:tcPr>
          <w:p w:rsidR="000A18B5" w:rsidRPr="008E4B90" w:rsidRDefault="000A18B5" w:rsidP="00BF37FD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Перерыв</w:t>
            </w:r>
          </w:p>
        </w:tc>
        <w:tc>
          <w:tcPr>
            <w:tcW w:w="3714" w:type="dxa"/>
          </w:tcPr>
          <w:p w:rsidR="000A18B5" w:rsidRPr="008E4B90" w:rsidRDefault="000A18B5" w:rsidP="00BF37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spacing w:after="4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E4B90">
              <w:rPr>
                <w:rFonts w:ascii="Times New Roman" w:eastAsia="Calibri" w:hAnsi="Times New Roman" w:cs="Times New Roman"/>
                <w:shd w:val="clear" w:color="auto" w:fill="FFFFFF"/>
              </w:rPr>
              <w:t>12.10-13.00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E4B90">
              <w:rPr>
                <w:rFonts w:ascii="Times New Roman" w:eastAsia="Calibri" w:hAnsi="Times New Roman" w:cs="Times New Roman"/>
                <w:shd w:val="clear" w:color="auto" w:fill="FFFFFF"/>
              </w:rPr>
              <w:t>Налоговая отчетность по НДС в электронном виде у налогоплательщиков и налоговых агентов.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Думинская</w:t>
            </w:r>
            <w:proofErr w:type="spell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О.С.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советник отдела налога на добавленную стоимость Управления налогообложения юридических лиц ФНС России</w:t>
            </w: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</w:tcPr>
          <w:p w:rsidR="000A18B5" w:rsidRPr="008E4B90" w:rsidRDefault="000A18B5" w:rsidP="00BF37FD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E4B90">
              <w:rPr>
                <w:rFonts w:ascii="Times New Roman" w:eastAsia="Calibri" w:hAnsi="Times New Roman" w:cs="Times New Roman"/>
                <w:shd w:val="clear" w:color="auto" w:fill="FFFFFF"/>
              </w:rPr>
              <w:t>13.00-14.00</w:t>
            </w:r>
          </w:p>
        </w:tc>
        <w:tc>
          <w:tcPr>
            <w:tcW w:w="4507" w:type="dxa"/>
          </w:tcPr>
          <w:p w:rsidR="000A18B5" w:rsidRPr="008E4B90" w:rsidRDefault="000A18B5" w:rsidP="00BF37FD">
            <w:pPr>
              <w:jc w:val="center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</w:pPr>
            <w:r w:rsidRPr="008E4B90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Обед</w:t>
            </w:r>
          </w:p>
        </w:tc>
        <w:tc>
          <w:tcPr>
            <w:tcW w:w="3714" w:type="dxa"/>
          </w:tcPr>
          <w:p w:rsidR="000A18B5" w:rsidRPr="008E4B90" w:rsidRDefault="000A18B5" w:rsidP="00BF37F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14.00-14.45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Новые книги покупок и продаж. Особенности заполнения отдельных показателей. Новый порядок ведения журнала учета, полученных и выставленных счетов-фактур. Особенности проведения в бухгалтерской программе.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Думинская</w:t>
            </w:r>
            <w:proofErr w:type="spell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О.С.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советник отдела налога на добавленную стоимость Управления налогообложения юридических лиц ФНС России</w:t>
            </w: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14.45-15.45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АСК НДС-2: цели, задачи. Влияние на работу налогоплательщиков и сотрудников налоговых органов.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Касянюк</w:t>
            </w:r>
            <w:proofErr w:type="spell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А.А.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- Начальник отдела методологии автоматизации камерального контроля, Советник государственной гражданской службы Российской Федерации 2 класса Управления камерального контроля</w:t>
            </w: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</w:tcPr>
          <w:p w:rsidR="000A18B5" w:rsidRPr="008E4B90" w:rsidRDefault="000A18B5" w:rsidP="00BF37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15.45-16.00</w:t>
            </w:r>
          </w:p>
        </w:tc>
        <w:tc>
          <w:tcPr>
            <w:tcW w:w="4507" w:type="dxa"/>
          </w:tcPr>
          <w:p w:rsidR="000A18B5" w:rsidRPr="008E4B90" w:rsidRDefault="000A18B5" w:rsidP="00366CA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E4B90">
              <w:rPr>
                <w:rFonts w:ascii="Times New Roman" w:eastAsia="Calibri" w:hAnsi="Times New Roman" w:cs="Times New Roman"/>
                <w:b/>
                <w:i/>
                <w:shd w:val="clear" w:color="auto" w:fill="FFFFFF"/>
              </w:rPr>
              <w:t>Перерыв</w:t>
            </w:r>
          </w:p>
        </w:tc>
        <w:tc>
          <w:tcPr>
            <w:tcW w:w="3714" w:type="dxa"/>
          </w:tcPr>
          <w:p w:rsidR="000A18B5" w:rsidRPr="008E4B90" w:rsidRDefault="000A18B5" w:rsidP="00BF37FD"/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16.00-17.15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Программное обеспечение для обмена электронными документами по телекоммуникационным каналам связи при взаимодействии с государственными органами</w:t>
            </w:r>
            <w:r w:rsidRPr="008E4B90">
              <w:t>.</w:t>
            </w:r>
          </w:p>
        </w:tc>
        <w:tc>
          <w:tcPr>
            <w:tcW w:w="3714" w:type="dxa"/>
          </w:tcPr>
          <w:p w:rsidR="00D160C7" w:rsidRPr="008E4B90" w:rsidRDefault="00D160C7" w:rsidP="00D160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Савченко Е.В.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67F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начальник Центра взаимодействия с налогоплательщиками ФГУП ГНИВЦ ФНС России;</w:t>
            </w:r>
          </w:p>
          <w:p w:rsidR="00D160C7" w:rsidRPr="008E4B90" w:rsidRDefault="00D160C7" w:rsidP="00D160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Захарова К.А.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67F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начальник Отдела работы с клиентами Центра взаимодействия с налогоплательщиками ФГУП ГНИВЦ ФНС России;</w:t>
            </w:r>
          </w:p>
          <w:p w:rsidR="00D160C7" w:rsidRPr="008E4B90" w:rsidRDefault="00D160C7" w:rsidP="00D160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Иванов А.Н.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67F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проекта «ПК ГНИВЦ Курьер Корпорация»; </w:t>
            </w:r>
          </w:p>
          <w:p w:rsidR="00D160C7" w:rsidRPr="008E4B90" w:rsidRDefault="00B83B8A" w:rsidP="00ED56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Сидорова В.В.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67F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эксперт </w:t>
            </w:r>
            <w:r w:rsidR="000A18B5" w:rsidRPr="008E4B90">
              <w:rPr>
                <w:rFonts w:ascii="Times New Roman" w:eastAsia="Times New Roman" w:hAnsi="Times New Roman" w:cs="Times New Roman"/>
                <w:lang w:eastAsia="ru-RU"/>
              </w:rPr>
              <w:t>компании «1</w:t>
            </w:r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>С:</w:t>
            </w:r>
            <w:r w:rsidR="00ED56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>Предприятие»;</w:t>
            </w:r>
            <w:r w:rsidR="000A18B5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="00ED56B3" w:rsidRPr="008E4B90">
              <w:rPr>
                <w:rFonts w:ascii="Times New Roman" w:eastAsia="Times New Roman" w:hAnsi="Times New Roman" w:cs="Times New Roman"/>
                <w:lang w:eastAsia="ru-RU"/>
              </w:rPr>
              <w:t>Представитель</w:t>
            </w:r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компании </w:t>
            </w:r>
            <w:proofErr w:type="spellStart"/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>Такском</w:t>
            </w:r>
            <w:proofErr w:type="spellEnd"/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>»;</w:t>
            </w: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A18B5" w:rsidRPr="008E4B90" w:rsidRDefault="00ED56B3" w:rsidP="00D160C7">
            <w:pPr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Представитель </w:t>
            </w:r>
            <w:r w:rsidR="000A18B5" w:rsidRPr="008E4B90">
              <w:rPr>
                <w:rFonts w:ascii="Times New Roman" w:eastAsia="Times New Roman" w:hAnsi="Times New Roman" w:cs="Times New Roman"/>
                <w:lang w:eastAsia="ru-RU"/>
              </w:rPr>
              <w:t>компании «Контур</w:t>
            </w:r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».  </w:t>
            </w:r>
            <w:r w:rsidR="000A18B5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160C7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A18B5" w:rsidRPr="008E4B9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</w:t>
            </w:r>
          </w:p>
        </w:tc>
      </w:tr>
      <w:tr w:rsidR="000A18B5" w:rsidRPr="008E4B90" w:rsidTr="00B825B4">
        <w:tc>
          <w:tcPr>
            <w:tcW w:w="691" w:type="dxa"/>
          </w:tcPr>
          <w:p w:rsidR="000A18B5" w:rsidRPr="008E4B90" w:rsidRDefault="000A18B5" w:rsidP="000A18B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B90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436" w:type="dxa"/>
          </w:tcPr>
          <w:p w:rsidR="000A18B5" w:rsidRPr="008E4B90" w:rsidRDefault="000A18B5" w:rsidP="00BF37FD">
            <w:pPr>
              <w:pStyle w:val="Default"/>
              <w:rPr>
                <w:sz w:val="22"/>
                <w:szCs w:val="22"/>
                <w:lang w:eastAsia="ru-RU"/>
              </w:rPr>
            </w:pPr>
            <w:r w:rsidRPr="008E4B90">
              <w:rPr>
                <w:sz w:val="22"/>
                <w:szCs w:val="22"/>
                <w:lang w:eastAsia="ru-RU"/>
              </w:rPr>
              <w:t>17.15-18.00</w:t>
            </w:r>
          </w:p>
        </w:tc>
        <w:tc>
          <w:tcPr>
            <w:tcW w:w="4507" w:type="dxa"/>
          </w:tcPr>
          <w:p w:rsidR="000A18B5" w:rsidRPr="008E4B90" w:rsidRDefault="000A18B5" w:rsidP="00D07141">
            <w:pPr>
              <w:shd w:val="clear" w:color="auto" w:fill="FFFFFF"/>
              <w:jc w:val="both"/>
              <w:textAlignment w:val="baseline"/>
              <w:rPr>
                <w:b/>
                <w:lang w:eastAsia="ru-RU"/>
              </w:rPr>
            </w:pPr>
            <w:proofErr w:type="gramStart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>Круглый</w:t>
            </w:r>
            <w:proofErr w:type="gramEnd"/>
            <w:r w:rsidRPr="008E4B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стол-ответы на вопросы</w:t>
            </w:r>
          </w:p>
        </w:tc>
        <w:tc>
          <w:tcPr>
            <w:tcW w:w="3714" w:type="dxa"/>
          </w:tcPr>
          <w:p w:rsidR="000A18B5" w:rsidRPr="008E4B90" w:rsidRDefault="000A18B5" w:rsidP="00D0714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B755C" w:rsidRDefault="00340719" w:rsidP="00B825B4"/>
    <w:sectPr w:rsidR="006B755C" w:rsidSect="00B825B4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10106"/>
    <w:rsid w:val="000A18B5"/>
    <w:rsid w:val="00110106"/>
    <w:rsid w:val="001A5889"/>
    <w:rsid w:val="00340719"/>
    <w:rsid w:val="00366CAB"/>
    <w:rsid w:val="003D4EA6"/>
    <w:rsid w:val="003F7997"/>
    <w:rsid w:val="00415F9E"/>
    <w:rsid w:val="005B1EB1"/>
    <w:rsid w:val="005D31C5"/>
    <w:rsid w:val="005F3FDA"/>
    <w:rsid w:val="006E2807"/>
    <w:rsid w:val="007010F0"/>
    <w:rsid w:val="0070368D"/>
    <w:rsid w:val="008576FC"/>
    <w:rsid w:val="00887F20"/>
    <w:rsid w:val="008E4B90"/>
    <w:rsid w:val="0090165E"/>
    <w:rsid w:val="0096467F"/>
    <w:rsid w:val="009A635B"/>
    <w:rsid w:val="009F5AE9"/>
    <w:rsid w:val="00B41CB2"/>
    <w:rsid w:val="00B825B4"/>
    <w:rsid w:val="00B83B8A"/>
    <w:rsid w:val="00BF06B5"/>
    <w:rsid w:val="00D07141"/>
    <w:rsid w:val="00D160C7"/>
    <w:rsid w:val="00D67F31"/>
    <w:rsid w:val="00DA4ECC"/>
    <w:rsid w:val="00DD5587"/>
    <w:rsid w:val="00DF0083"/>
    <w:rsid w:val="00DF100B"/>
    <w:rsid w:val="00EC5C74"/>
    <w:rsid w:val="00ED2F18"/>
    <w:rsid w:val="00ED56B3"/>
    <w:rsid w:val="00F07BA7"/>
    <w:rsid w:val="00F137FC"/>
    <w:rsid w:val="00F5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2099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Богословская Наталья Олеговна</dc:creator>
  <cp:lastModifiedBy>USB</cp:lastModifiedBy>
  <cp:revision>2</cp:revision>
  <dcterms:created xsi:type="dcterms:W3CDTF">2015-01-15T09:43:00Z</dcterms:created>
  <dcterms:modified xsi:type="dcterms:W3CDTF">2015-01-15T09:43:00Z</dcterms:modified>
</cp:coreProperties>
</file>