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DE" w:rsidRDefault="003B5FDE" w:rsidP="003B5FDE">
      <w:pPr>
        <w:jc w:val="center"/>
        <w:rPr>
          <w:szCs w:val="28"/>
        </w:rPr>
      </w:pPr>
      <w:r>
        <w:rPr>
          <w:szCs w:val="28"/>
        </w:rPr>
        <w:t>АДМИНИСТРАЦИЯ ГОРОДА БЕЛОКУРИХА</w:t>
      </w:r>
    </w:p>
    <w:p w:rsidR="003B5FDE" w:rsidRDefault="003B5FDE" w:rsidP="003B5FDE">
      <w:pPr>
        <w:jc w:val="center"/>
        <w:rPr>
          <w:szCs w:val="28"/>
        </w:rPr>
      </w:pPr>
      <w:r>
        <w:rPr>
          <w:szCs w:val="28"/>
        </w:rPr>
        <w:t>АЛТАЙСКОГО КРАЯ</w:t>
      </w:r>
    </w:p>
    <w:p w:rsidR="003B5FDE" w:rsidRDefault="003B5FDE" w:rsidP="003B5FDE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3B5FDE" w:rsidRDefault="00A13692" w:rsidP="003B5FDE">
      <w:pPr>
        <w:rPr>
          <w:szCs w:val="28"/>
        </w:rPr>
      </w:pPr>
      <w:r>
        <w:rPr>
          <w:szCs w:val="28"/>
        </w:rPr>
        <w:t>27.07.</w:t>
      </w:r>
      <w:r w:rsidR="003B5FDE">
        <w:rPr>
          <w:szCs w:val="28"/>
        </w:rPr>
        <w:t xml:space="preserve"> 2011  №</w:t>
      </w:r>
      <w:r>
        <w:rPr>
          <w:szCs w:val="28"/>
        </w:rPr>
        <w:t xml:space="preserve"> 846</w:t>
      </w:r>
      <w:r w:rsidR="003B5FDE">
        <w:rPr>
          <w:szCs w:val="28"/>
        </w:rPr>
        <w:tab/>
      </w:r>
      <w:r w:rsidR="003B5FDE">
        <w:rPr>
          <w:szCs w:val="28"/>
        </w:rPr>
        <w:tab/>
      </w:r>
      <w:r w:rsidR="003B5FDE">
        <w:rPr>
          <w:szCs w:val="28"/>
        </w:rPr>
        <w:tab/>
      </w:r>
      <w:r w:rsidR="003B5FDE">
        <w:rPr>
          <w:szCs w:val="28"/>
        </w:rPr>
        <w:tab/>
      </w:r>
      <w:r w:rsidR="003B5FDE">
        <w:rPr>
          <w:szCs w:val="28"/>
        </w:rPr>
        <w:tab/>
        <w:t xml:space="preserve">           </w:t>
      </w:r>
      <w:r>
        <w:rPr>
          <w:szCs w:val="28"/>
        </w:rPr>
        <w:t xml:space="preserve">                      </w:t>
      </w:r>
      <w:r w:rsidR="003B5FDE">
        <w:rPr>
          <w:szCs w:val="28"/>
        </w:rPr>
        <w:t>г. Белокуриха</w:t>
      </w:r>
    </w:p>
    <w:tbl>
      <w:tblPr>
        <w:tblW w:w="0" w:type="auto"/>
        <w:tblInd w:w="127" w:type="dxa"/>
        <w:tblLayout w:type="fixed"/>
        <w:tblLook w:val="04A0"/>
      </w:tblPr>
      <w:tblGrid>
        <w:gridCol w:w="4707"/>
      </w:tblGrid>
      <w:tr w:rsidR="003B5FDE" w:rsidTr="008F190F">
        <w:trPr>
          <w:trHeight w:val="509"/>
        </w:trPr>
        <w:tc>
          <w:tcPr>
            <w:tcW w:w="4707" w:type="dxa"/>
            <w:hideMark/>
          </w:tcPr>
          <w:p w:rsidR="0013577A" w:rsidRPr="00604184" w:rsidRDefault="00604184" w:rsidP="00604184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Об </w:t>
            </w:r>
            <w:r w:rsidR="0013577A" w:rsidRPr="00604184">
              <w:rPr>
                <w:rFonts w:eastAsia="Calibri" w:cs="Times New Roman"/>
                <w:szCs w:val="28"/>
              </w:rPr>
              <w:t>утверждении Порядка предварительного согласования совершения муниципальным бюджетным учреждением крупных сделок</w:t>
            </w:r>
            <w:r>
              <w:rPr>
                <w:rFonts w:eastAsia="Calibri" w:cs="Times New Roman"/>
                <w:szCs w:val="28"/>
              </w:rPr>
              <w:t>.</w:t>
            </w:r>
          </w:p>
          <w:p w:rsidR="003B5FDE" w:rsidRDefault="003B5FDE" w:rsidP="008F190F">
            <w:pPr>
              <w:spacing w:line="240" w:lineRule="exact"/>
              <w:jc w:val="both"/>
              <w:rPr>
                <w:sz w:val="24"/>
                <w:szCs w:val="28"/>
              </w:rPr>
            </w:pPr>
          </w:p>
        </w:tc>
      </w:tr>
    </w:tbl>
    <w:p w:rsidR="0013577A" w:rsidRPr="00CF7155" w:rsidRDefault="0013577A" w:rsidP="00CF715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CF7155">
        <w:rPr>
          <w:rFonts w:eastAsia="Calibri" w:cs="Times New Roman"/>
          <w:szCs w:val="28"/>
        </w:rPr>
        <w:t xml:space="preserve">В соответствии с пунктом 13 статьи 9. 2 Федерального закона от 12 января 1996 г. № 7-ФЗ «О некоммерческих организациях» </w:t>
      </w:r>
    </w:p>
    <w:p w:rsidR="0013577A" w:rsidRPr="00990FA4" w:rsidRDefault="0013577A" w:rsidP="00135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990FA4">
        <w:rPr>
          <w:rFonts w:ascii="TimesNewRomanPSMT" w:hAnsi="TimesNewRomanPSMT" w:cs="TimesNewRomanPSMT"/>
          <w:sz w:val="26"/>
          <w:szCs w:val="26"/>
        </w:rPr>
        <w:t>ПОСТАНОВЛЯЮ:</w:t>
      </w:r>
    </w:p>
    <w:p w:rsidR="0013577A" w:rsidRPr="0013577A" w:rsidRDefault="0013577A" w:rsidP="001357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 w:cs="Times New Roman"/>
          <w:szCs w:val="28"/>
        </w:rPr>
      </w:pPr>
      <w:r w:rsidRPr="0013577A">
        <w:rPr>
          <w:rFonts w:eastAsia="Calibri" w:cs="Times New Roman"/>
          <w:szCs w:val="28"/>
        </w:rPr>
        <w:t>Утвердить прилагаемый Порядок предварительного согласования совершения муниципальным бюджетным учреждением крупных сделок.</w:t>
      </w:r>
    </w:p>
    <w:p w:rsidR="0013577A" w:rsidRPr="0013577A" w:rsidRDefault="0013577A" w:rsidP="001357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 w:cs="Times New Roman"/>
          <w:szCs w:val="28"/>
        </w:rPr>
      </w:pPr>
      <w:r w:rsidRPr="0013577A">
        <w:rPr>
          <w:rFonts w:eastAsia="Calibri" w:cs="Times New Roman"/>
          <w:szCs w:val="28"/>
        </w:rPr>
        <w:t>Настоящее постановление вступает в силу с 1 января 2012 года.</w:t>
      </w:r>
    </w:p>
    <w:p w:rsidR="00F81690" w:rsidRPr="00F81690" w:rsidRDefault="0013577A" w:rsidP="003B5FD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proofErr w:type="gramStart"/>
      <w:r w:rsidRPr="00F81690">
        <w:rPr>
          <w:rFonts w:eastAsia="Calibri" w:cs="Times New Roman"/>
          <w:szCs w:val="28"/>
        </w:rPr>
        <w:t>Контроль за</w:t>
      </w:r>
      <w:proofErr w:type="gramEnd"/>
      <w:r w:rsidRPr="00F81690">
        <w:rPr>
          <w:rFonts w:eastAsia="Calibri" w:cs="Times New Roman"/>
          <w:szCs w:val="28"/>
        </w:rPr>
        <w:t xml:space="preserve"> исполнением настоящего постановления возложить на председателя комитета по финансам Е.Д. </w:t>
      </w:r>
      <w:proofErr w:type="spellStart"/>
      <w:r w:rsidRPr="00F81690">
        <w:rPr>
          <w:rFonts w:eastAsia="Calibri" w:cs="Times New Roman"/>
          <w:szCs w:val="28"/>
        </w:rPr>
        <w:t>Зибзеева</w:t>
      </w:r>
      <w:proofErr w:type="spellEnd"/>
      <w:r w:rsidRPr="00F81690">
        <w:rPr>
          <w:szCs w:val="28"/>
        </w:rPr>
        <w:t>.</w:t>
      </w:r>
    </w:p>
    <w:p w:rsidR="00F81690" w:rsidRDefault="00F81690" w:rsidP="00F81690">
      <w:pPr>
        <w:pStyle w:val="a3"/>
        <w:spacing w:after="0" w:line="240" w:lineRule="auto"/>
        <w:ind w:left="709"/>
        <w:jc w:val="both"/>
        <w:rPr>
          <w:szCs w:val="28"/>
        </w:rPr>
      </w:pPr>
    </w:p>
    <w:p w:rsidR="00F81690" w:rsidRDefault="00F81690" w:rsidP="00F81690">
      <w:pPr>
        <w:pStyle w:val="a3"/>
        <w:spacing w:after="0" w:line="240" w:lineRule="auto"/>
        <w:ind w:left="709"/>
        <w:jc w:val="both"/>
      </w:pPr>
    </w:p>
    <w:p w:rsidR="003B5FDE" w:rsidRDefault="003B5FDE" w:rsidP="003B5FDE">
      <w:pPr>
        <w:jc w:val="both"/>
      </w:pPr>
      <w:r>
        <w:t xml:space="preserve">Глава города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А.Ф. Каменев</w:t>
      </w:r>
    </w:p>
    <w:p w:rsidR="003B5FDE" w:rsidRDefault="003B5FDE" w:rsidP="003B5FDE">
      <w:pPr>
        <w:jc w:val="both"/>
      </w:pPr>
    </w:p>
    <w:p w:rsidR="003B5FDE" w:rsidRDefault="003B5FDE" w:rsidP="003B5FDE">
      <w:pPr>
        <w:jc w:val="center"/>
        <w:rPr>
          <w:sz w:val="24"/>
        </w:rPr>
      </w:pPr>
    </w:p>
    <w:p w:rsidR="003B5FDE" w:rsidRDefault="003B5FDE" w:rsidP="003B5FDE">
      <w:pPr>
        <w:jc w:val="center"/>
      </w:pPr>
    </w:p>
    <w:p w:rsidR="003B5FDE" w:rsidRDefault="003B5FDE" w:rsidP="003B5FDE">
      <w:pPr>
        <w:jc w:val="center"/>
      </w:pPr>
    </w:p>
    <w:p w:rsidR="003B5FDE" w:rsidRDefault="003B5FDE" w:rsidP="003B5FDE">
      <w:pPr>
        <w:jc w:val="center"/>
      </w:pPr>
    </w:p>
    <w:p w:rsidR="003B5FDE" w:rsidRDefault="003B5FDE" w:rsidP="003B5FDE">
      <w:pPr>
        <w:jc w:val="center"/>
      </w:pPr>
    </w:p>
    <w:p w:rsidR="003B5FDE" w:rsidRDefault="003B5FDE" w:rsidP="003B5FDE">
      <w:pPr>
        <w:jc w:val="center"/>
        <w:rPr>
          <w:b/>
          <w:sz w:val="26"/>
          <w:szCs w:val="26"/>
        </w:rPr>
      </w:pPr>
    </w:p>
    <w:p w:rsidR="003B5FDE" w:rsidRDefault="003B5FDE" w:rsidP="00070451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604184" w:rsidRDefault="00604184" w:rsidP="00D16280">
      <w:pPr>
        <w:spacing w:after="0" w:line="240" w:lineRule="auto"/>
        <w:jc w:val="right"/>
        <w:rPr>
          <w:rFonts w:eastAsia="Calibri" w:cs="Times New Roman"/>
          <w:sz w:val="24"/>
          <w:szCs w:val="24"/>
        </w:rPr>
        <w:sectPr w:rsidR="00604184" w:rsidSect="00444E2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16280" w:rsidRPr="00D16280" w:rsidRDefault="00E752F1" w:rsidP="00D16280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Утвержден</w:t>
      </w:r>
    </w:p>
    <w:p w:rsidR="00D16280" w:rsidRPr="00D16280" w:rsidRDefault="00D16280" w:rsidP="00D16280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D16280">
        <w:rPr>
          <w:rFonts w:eastAsia="Calibri" w:cs="Times New Roman"/>
          <w:sz w:val="24"/>
          <w:szCs w:val="24"/>
        </w:rPr>
        <w:t>постановлени</w:t>
      </w:r>
      <w:r w:rsidR="00475BC7">
        <w:rPr>
          <w:rFonts w:eastAsia="Calibri" w:cs="Times New Roman"/>
          <w:sz w:val="24"/>
          <w:szCs w:val="24"/>
        </w:rPr>
        <w:t>ем</w:t>
      </w:r>
    </w:p>
    <w:p w:rsidR="00D16280" w:rsidRPr="00D16280" w:rsidRDefault="00475BC7" w:rsidP="00D16280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</w:t>
      </w:r>
      <w:r w:rsidR="00D16280" w:rsidRPr="00D16280">
        <w:rPr>
          <w:rFonts w:eastAsia="Calibri" w:cs="Times New Roman"/>
          <w:sz w:val="24"/>
          <w:szCs w:val="24"/>
        </w:rPr>
        <w:t xml:space="preserve">дминистрации </w:t>
      </w:r>
      <w:proofErr w:type="gramStart"/>
      <w:r w:rsidR="0013577A">
        <w:rPr>
          <w:rFonts w:eastAsia="Calibri" w:cs="Times New Roman"/>
          <w:sz w:val="24"/>
          <w:szCs w:val="24"/>
        </w:rPr>
        <w:t>г</w:t>
      </w:r>
      <w:proofErr w:type="gramEnd"/>
      <w:r w:rsidR="0013577A">
        <w:rPr>
          <w:rFonts w:eastAsia="Calibri" w:cs="Times New Roman"/>
          <w:sz w:val="24"/>
          <w:szCs w:val="24"/>
        </w:rPr>
        <w:t>. Белокурихи</w:t>
      </w:r>
      <w:r w:rsidR="00D16280" w:rsidRPr="00D16280">
        <w:rPr>
          <w:rFonts w:eastAsia="Calibri" w:cs="Times New Roman"/>
          <w:sz w:val="24"/>
          <w:szCs w:val="24"/>
        </w:rPr>
        <w:t xml:space="preserve"> </w:t>
      </w:r>
    </w:p>
    <w:p w:rsidR="00D16280" w:rsidRPr="00D16280" w:rsidRDefault="00A13692" w:rsidP="00D16280">
      <w:pPr>
        <w:spacing w:after="0" w:line="240" w:lineRule="auto"/>
        <w:jc w:val="right"/>
        <w:rPr>
          <w:sz w:val="24"/>
          <w:szCs w:val="24"/>
        </w:rPr>
      </w:pPr>
      <w:r w:rsidRPr="00D16280">
        <w:rPr>
          <w:rFonts w:eastAsia="Calibri" w:cs="Times New Roman"/>
          <w:sz w:val="24"/>
          <w:szCs w:val="24"/>
        </w:rPr>
        <w:t>О</w:t>
      </w:r>
      <w:r w:rsidR="00D16280" w:rsidRPr="00D16280">
        <w:rPr>
          <w:rFonts w:eastAsia="Calibri" w:cs="Times New Roman"/>
          <w:sz w:val="24"/>
          <w:szCs w:val="24"/>
        </w:rPr>
        <w:t>т</w:t>
      </w:r>
      <w:r>
        <w:rPr>
          <w:rFonts w:eastAsia="Calibri" w:cs="Times New Roman"/>
          <w:sz w:val="24"/>
          <w:szCs w:val="24"/>
        </w:rPr>
        <w:t xml:space="preserve">  27.07.</w:t>
      </w:r>
      <w:r w:rsidR="00D16280" w:rsidRPr="00D16280">
        <w:rPr>
          <w:rFonts w:eastAsia="Calibri" w:cs="Times New Roman"/>
          <w:sz w:val="24"/>
          <w:szCs w:val="24"/>
        </w:rPr>
        <w:t xml:space="preserve"> 20</w:t>
      </w:r>
      <w:r>
        <w:rPr>
          <w:rFonts w:eastAsia="Calibri" w:cs="Times New Roman"/>
          <w:sz w:val="24"/>
          <w:szCs w:val="24"/>
        </w:rPr>
        <w:t xml:space="preserve">11 </w:t>
      </w:r>
      <w:r w:rsidR="00D16280" w:rsidRPr="00D16280">
        <w:rPr>
          <w:rFonts w:eastAsia="Calibri" w:cs="Times New Roman"/>
          <w:sz w:val="24"/>
          <w:szCs w:val="24"/>
        </w:rPr>
        <w:t xml:space="preserve"> №</w:t>
      </w:r>
      <w:r>
        <w:rPr>
          <w:rFonts w:eastAsia="Calibri" w:cs="Times New Roman"/>
          <w:sz w:val="24"/>
          <w:szCs w:val="24"/>
        </w:rPr>
        <w:t>846</w:t>
      </w:r>
    </w:p>
    <w:p w:rsidR="00D16280" w:rsidRPr="00045D38" w:rsidRDefault="00D16280" w:rsidP="00D16280">
      <w:pPr>
        <w:spacing w:after="0" w:line="240" w:lineRule="auto"/>
        <w:jc w:val="right"/>
        <w:rPr>
          <w:rFonts w:eastAsia="Calibri" w:cs="Times New Roman"/>
        </w:rPr>
      </w:pPr>
    </w:p>
    <w:p w:rsidR="00D16280" w:rsidRPr="000C6BD2" w:rsidRDefault="00D16280" w:rsidP="00D1628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8"/>
        </w:rPr>
      </w:pPr>
    </w:p>
    <w:p w:rsidR="009D6E70" w:rsidRPr="009D6E70" w:rsidRDefault="00D16280" w:rsidP="009D6E7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D6E70">
        <w:rPr>
          <w:rFonts w:cs="Times New Roman"/>
          <w:b/>
          <w:szCs w:val="28"/>
        </w:rPr>
        <w:t>Порядок</w:t>
      </w:r>
    </w:p>
    <w:p w:rsidR="00D16280" w:rsidRPr="009D6E70" w:rsidRDefault="00D16280" w:rsidP="009D6E7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D6E70">
        <w:rPr>
          <w:rFonts w:cs="Times New Roman"/>
          <w:b/>
          <w:szCs w:val="28"/>
        </w:rPr>
        <w:t>предварительного согласования совершения муниципальным бюджетным учреждением крупных сделок</w:t>
      </w:r>
    </w:p>
    <w:p w:rsidR="00D16280" w:rsidRPr="000C6BD2" w:rsidRDefault="00D16280" w:rsidP="00D1628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50E00" w:rsidRPr="00150E00" w:rsidRDefault="00150E00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0E00">
        <w:rPr>
          <w:rFonts w:cs="Times New Roman"/>
          <w:szCs w:val="28"/>
        </w:rPr>
        <w:t>1. Настоящий Порядок разработан на основании пункта 13 статьи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9.2 Федерального закона от 12 января 1996 г. № 7-ФЗ «О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некоммерческих организациях» и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устанавливает правила предварительного согласования совершения</w:t>
      </w:r>
      <w:r w:rsidR="000C6BD2">
        <w:rPr>
          <w:rFonts w:cs="Times New Roman"/>
          <w:szCs w:val="28"/>
        </w:rPr>
        <w:t xml:space="preserve"> </w:t>
      </w:r>
      <w:r w:rsidR="009D6E70">
        <w:rPr>
          <w:rFonts w:cs="Times New Roman"/>
          <w:szCs w:val="28"/>
        </w:rPr>
        <w:t>муниципальным</w:t>
      </w:r>
      <w:r w:rsidRPr="00150E00">
        <w:rPr>
          <w:rFonts w:cs="Times New Roman"/>
          <w:szCs w:val="28"/>
        </w:rPr>
        <w:t xml:space="preserve"> бюджетным учреждением (далее – бюджетное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учреждение) крупных сделок.</w:t>
      </w:r>
    </w:p>
    <w:p w:rsidR="00150E00" w:rsidRPr="00150E00" w:rsidRDefault="00150E00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0E00">
        <w:rPr>
          <w:rFonts w:cs="Times New Roman"/>
          <w:szCs w:val="28"/>
        </w:rPr>
        <w:t xml:space="preserve">2. </w:t>
      </w:r>
      <w:proofErr w:type="gramStart"/>
      <w:r w:rsidRPr="00150E00">
        <w:rPr>
          <w:rFonts w:cs="Times New Roman"/>
          <w:szCs w:val="28"/>
        </w:rPr>
        <w:t>Для целей настоящего Порядка крупной сделкой признается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сделка или несколько взаимосвязанных сделок, связанных с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распоряжением денежными средствами, отчуждением иного имущества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(которым в соответствии с федеральным законом бюджетное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учреждение вправе распоряжаться самостоятельно), а также с передачей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такого имущества в пользование или в залог при условии, что цена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такой сделки либо стоимость отчуждаемого или передаваемого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имущества превышает 10 процентов балансовой стоимости активов</w:t>
      </w:r>
      <w:proofErr w:type="gramEnd"/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 xml:space="preserve">бюджетного учреждения, определяемой по данным его </w:t>
      </w:r>
      <w:r w:rsidR="00603111">
        <w:rPr>
          <w:rFonts w:cs="Times New Roman"/>
          <w:szCs w:val="28"/>
        </w:rPr>
        <w:t>бухгалтерской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отчетности на последнюю отчетную дату, если уставом бюджетного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учреждения не предусмотрен меньший размер крупной сделки.</w:t>
      </w:r>
    </w:p>
    <w:p w:rsidR="00150E00" w:rsidRPr="00150E00" w:rsidRDefault="00150E00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0E00">
        <w:rPr>
          <w:rFonts w:cs="Times New Roman"/>
          <w:szCs w:val="28"/>
        </w:rPr>
        <w:t xml:space="preserve">3. </w:t>
      </w:r>
      <w:proofErr w:type="gramStart"/>
      <w:r w:rsidRPr="00150E00">
        <w:rPr>
          <w:rFonts w:cs="Times New Roman"/>
          <w:szCs w:val="28"/>
        </w:rPr>
        <w:t>В случае намерения бюджетного учреждения выступить одной из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сторон в сделке, признаваемой в соответствии с пунктом 2 настоящего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Порядка крупной сделкой, бюджетное учреждение с целью принятия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решения о предварительном согласовании совершения крупной сделки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 xml:space="preserve">бюджетным учреждением представляет в </w:t>
      </w:r>
      <w:r w:rsidR="00840DBB">
        <w:rPr>
          <w:rFonts w:cs="Times New Roman"/>
          <w:szCs w:val="28"/>
        </w:rPr>
        <w:t xml:space="preserve">комитет по финансам администрации </w:t>
      </w:r>
      <w:r w:rsidR="0013577A">
        <w:rPr>
          <w:rFonts w:cs="Times New Roman"/>
          <w:szCs w:val="28"/>
        </w:rPr>
        <w:t xml:space="preserve">города Белокурихи </w:t>
      </w:r>
      <w:r w:rsidR="00840DBB">
        <w:rPr>
          <w:rFonts w:cs="Times New Roman"/>
          <w:szCs w:val="28"/>
        </w:rPr>
        <w:t>Алтайского края</w:t>
      </w:r>
      <w:r w:rsidRPr="00150E00">
        <w:rPr>
          <w:rFonts w:cs="Times New Roman"/>
          <w:szCs w:val="28"/>
        </w:rPr>
        <w:t xml:space="preserve"> (далее – </w:t>
      </w:r>
      <w:r w:rsidR="00840DBB">
        <w:rPr>
          <w:rFonts w:cs="Times New Roman"/>
          <w:szCs w:val="28"/>
        </w:rPr>
        <w:t>комитет по финансам</w:t>
      </w:r>
      <w:r w:rsidR="00603111">
        <w:rPr>
          <w:rFonts w:cs="Times New Roman"/>
          <w:szCs w:val="28"/>
        </w:rPr>
        <w:t>) и комитет по экономике и труду администрации г. Белокурихи</w:t>
      </w:r>
      <w:r w:rsidRPr="00150E00">
        <w:rPr>
          <w:rFonts w:cs="Times New Roman"/>
          <w:szCs w:val="28"/>
        </w:rPr>
        <w:t xml:space="preserve"> следующие документы:</w:t>
      </w:r>
      <w:proofErr w:type="gramEnd"/>
    </w:p>
    <w:p w:rsidR="00150E00" w:rsidRPr="00150E00" w:rsidRDefault="00150E00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150E00">
        <w:rPr>
          <w:rFonts w:cs="Times New Roman"/>
          <w:szCs w:val="28"/>
        </w:rPr>
        <w:t>а) обращение руководителя бюджетного учреждения о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предварительном согласовании заключения крупной сделки с указанием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предмета сделки, контрагентов, сроков, цены и иных существенных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условий крупной сделки, содержащее финансово-экономическое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обоснование целесообразности заключения крупной сделки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(содержание сделки, расчеты показателей сделки, информация о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прогнозе влияния результатов сделки на повышение эффективности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деятельности бюджетного учреждения в разрезе производственных и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финансовых показателей, особые условия сделки) (далее - обращение),</w:t>
      </w:r>
      <w:r w:rsidR="000C6BD2">
        <w:rPr>
          <w:rFonts w:cs="Times New Roman"/>
          <w:szCs w:val="28"/>
        </w:rPr>
        <w:t xml:space="preserve"> </w:t>
      </w:r>
      <w:r w:rsidR="000C6BD2" w:rsidRPr="00150E00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к</w:t>
      </w:r>
      <w:proofErr w:type="gramEnd"/>
      <w:r w:rsidRPr="00150E00">
        <w:rPr>
          <w:rFonts w:cs="Times New Roman"/>
          <w:szCs w:val="28"/>
        </w:rPr>
        <w:t xml:space="preserve"> обращению прилагается опись направляемых документов;</w:t>
      </w:r>
    </w:p>
    <w:p w:rsidR="00150E00" w:rsidRPr="00150E00" w:rsidRDefault="00150E00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0E00">
        <w:rPr>
          <w:rFonts w:cs="Times New Roman"/>
          <w:szCs w:val="28"/>
        </w:rPr>
        <w:t xml:space="preserve">б) копии форм </w:t>
      </w:r>
      <w:r w:rsidR="00603111">
        <w:rPr>
          <w:rFonts w:cs="Times New Roman"/>
          <w:szCs w:val="28"/>
        </w:rPr>
        <w:t>бухгалтерской</w:t>
      </w:r>
      <w:r w:rsidRPr="00150E00">
        <w:rPr>
          <w:rFonts w:cs="Times New Roman"/>
          <w:szCs w:val="28"/>
        </w:rPr>
        <w:t xml:space="preserve"> отчетности за последний финансовый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год и на последнюю отчетную дату, заверенные руководителем и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главным бухгалтером бюджетного учреждения;</w:t>
      </w:r>
    </w:p>
    <w:p w:rsidR="00150E00" w:rsidRPr="00150E00" w:rsidRDefault="00150E00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0E00">
        <w:rPr>
          <w:rFonts w:cs="Times New Roman"/>
          <w:szCs w:val="28"/>
        </w:rPr>
        <w:t>в) проект соответствующего договора, содержащий условия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крупной сделки;</w:t>
      </w:r>
    </w:p>
    <w:p w:rsidR="00150E00" w:rsidRPr="00150E00" w:rsidRDefault="00150E00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0E00">
        <w:rPr>
          <w:rFonts w:cs="Times New Roman"/>
          <w:szCs w:val="28"/>
        </w:rPr>
        <w:t>г) подготовленный в соответствии с законодательством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Российской Федерации об оценочной деятельности</w:t>
      </w:r>
      <w:r w:rsidR="00604184">
        <w:rPr>
          <w:rFonts w:cs="Times New Roman"/>
          <w:szCs w:val="28"/>
        </w:rPr>
        <w:t>,</w:t>
      </w:r>
      <w:r w:rsidRPr="00150E00">
        <w:rPr>
          <w:rFonts w:cs="Times New Roman"/>
          <w:szCs w:val="28"/>
        </w:rPr>
        <w:t xml:space="preserve"> отчет об оценке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 xml:space="preserve">рыночной стоимости </w:t>
      </w:r>
      <w:r w:rsidRPr="00150E00">
        <w:rPr>
          <w:rFonts w:cs="Times New Roman"/>
          <w:szCs w:val="28"/>
        </w:rPr>
        <w:lastRenderedPageBreak/>
        <w:t>имущества, с которым предполагается совершить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крупную сделку, произведенной не ранее чем за 3 месяца до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представления отчета;</w:t>
      </w:r>
    </w:p>
    <w:p w:rsidR="00150E00" w:rsidRDefault="00150E00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0E00">
        <w:rPr>
          <w:rFonts w:cs="Times New Roman"/>
          <w:szCs w:val="28"/>
        </w:rPr>
        <w:t>д) сведения о кредиторской и дебиторской задолженности с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указанием наименований кредиторов, должников, суммы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задолженности и дат возникновения задолженности с выделением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задолженности по заработной плате, задолженности перед бюджетом и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внебюджетными фондами и указанием статуса данной задолженности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(текущая или просроченная).</w:t>
      </w:r>
    </w:p>
    <w:p w:rsidR="00603111" w:rsidRPr="00150E00" w:rsidRDefault="00603111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проекты заявок или проект конкурсной документации, если по </w:t>
      </w:r>
      <w:r w:rsidR="00562D21">
        <w:rPr>
          <w:rFonts w:cs="Times New Roman"/>
          <w:szCs w:val="28"/>
        </w:rPr>
        <w:t>Федеральному закону от 21.07.2005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150E00" w:rsidRPr="00150E00" w:rsidRDefault="00150E00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0E00">
        <w:rPr>
          <w:rFonts w:cs="Times New Roman"/>
          <w:szCs w:val="28"/>
        </w:rPr>
        <w:t>4. В ходе согласования совершения крупной сделки у бюджетного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 xml:space="preserve">учреждения </w:t>
      </w:r>
      <w:r w:rsidR="00840DBB">
        <w:rPr>
          <w:rFonts w:cs="Times New Roman"/>
          <w:szCs w:val="28"/>
        </w:rPr>
        <w:t>комитетом по финан</w:t>
      </w:r>
      <w:r w:rsidR="0037689E">
        <w:rPr>
          <w:rFonts w:cs="Times New Roman"/>
          <w:szCs w:val="28"/>
        </w:rPr>
        <w:t>са</w:t>
      </w:r>
      <w:r w:rsidR="00840DBB">
        <w:rPr>
          <w:rFonts w:cs="Times New Roman"/>
          <w:szCs w:val="28"/>
        </w:rPr>
        <w:t>м</w:t>
      </w:r>
      <w:r w:rsidRPr="00150E00">
        <w:rPr>
          <w:rFonts w:cs="Times New Roman"/>
          <w:szCs w:val="28"/>
        </w:rPr>
        <w:t xml:space="preserve"> </w:t>
      </w:r>
      <w:r w:rsidR="00603111">
        <w:rPr>
          <w:rFonts w:cs="Times New Roman"/>
          <w:szCs w:val="28"/>
        </w:rPr>
        <w:t xml:space="preserve">и комитетом по экономике и труду </w:t>
      </w:r>
      <w:r w:rsidRPr="00150E00">
        <w:rPr>
          <w:rFonts w:cs="Times New Roman"/>
          <w:szCs w:val="28"/>
        </w:rPr>
        <w:t>могут быть затребованы дополнительные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документы, связанные с заключением крупной сделки.</w:t>
      </w:r>
    </w:p>
    <w:p w:rsidR="00150E00" w:rsidRDefault="00150E00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0E00">
        <w:rPr>
          <w:rFonts w:cs="Times New Roman"/>
          <w:szCs w:val="28"/>
        </w:rPr>
        <w:t xml:space="preserve">5. </w:t>
      </w:r>
      <w:proofErr w:type="gramStart"/>
      <w:r w:rsidRPr="00150E00">
        <w:rPr>
          <w:rFonts w:cs="Times New Roman"/>
          <w:szCs w:val="28"/>
        </w:rPr>
        <w:t>Решение о предварительном согласовании крупной сделки либо</w:t>
      </w:r>
      <w:r w:rsidR="000C6BD2">
        <w:rPr>
          <w:rFonts w:cs="Times New Roman"/>
          <w:szCs w:val="28"/>
        </w:rPr>
        <w:t xml:space="preserve"> </w:t>
      </w:r>
      <w:r w:rsidR="00E166DF">
        <w:rPr>
          <w:rFonts w:cs="Times New Roman"/>
          <w:szCs w:val="28"/>
        </w:rPr>
        <w:t xml:space="preserve">о мотивированном </w:t>
      </w:r>
      <w:r w:rsidRPr="00150E00">
        <w:rPr>
          <w:rFonts w:cs="Times New Roman"/>
          <w:szCs w:val="28"/>
        </w:rPr>
        <w:t>отказе в таком согласовании (д</w:t>
      </w:r>
      <w:r w:rsidR="00AC693E">
        <w:rPr>
          <w:rFonts w:cs="Times New Roman"/>
          <w:szCs w:val="28"/>
        </w:rPr>
        <w:t>алее – Р</w:t>
      </w:r>
      <w:r w:rsidRPr="00150E00">
        <w:rPr>
          <w:rFonts w:cs="Times New Roman"/>
          <w:szCs w:val="28"/>
        </w:rPr>
        <w:t>ешение) принимается</w:t>
      </w:r>
      <w:r w:rsidR="000C6BD2">
        <w:rPr>
          <w:rFonts w:cs="Times New Roman"/>
          <w:szCs w:val="28"/>
        </w:rPr>
        <w:t xml:space="preserve"> </w:t>
      </w:r>
      <w:r w:rsidR="00840DBB">
        <w:rPr>
          <w:rFonts w:cs="Times New Roman"/>
          <w:szCs w:val="28"/>
        </w:rPr>
        <w:t>комитетом по финансам</w:t>
      </w:r>
      <w:r w:rsidR="00603111">
        <w:rPr>
          <w:rFonts w:cs="Times New Roman"/>
          <w:szCs w:val="28"/>
        </w:rPr>
        <w:t xml:space="preserve"> и комитетом по труду</w:t>
      </w:r>
      <w:r w:rsidR="00840DBB">
        <w:rPr>
          <w:rFonts w:cs="Times New Roman"/>
          <w:szCs w:val="28"/>
        </w:rPr>
        <w:t xml:space="preserve"> в течение 1</w:t>
      </w:r>
      <w:r w:rsidRPr="00150E00">
        <w:rPr>
          <w:rFonts w:cs="Times New Roman"/>
          <w:szCs w:val="28"/>
        </w:rPr>
        <w:t>0 календарных дней с даты поступления</w:t>
      </w:r>
      <w:r w:rsidR="000C6BD2">
        <w:rPr>
          <w:rFonts w:cs="Times New Roman"/>
          <w:szCs w:val="28"/>
        </w:rPr>
        <w:t xml:space="preserve"> </w:t>
      </w:r>
      <w:r w:rsidRPr="00150E00">
        <w:rPr>
          <w:rFonts w:cs="Times New Roman"/>
          <w:szCs w:val="28"/>
        </w:rPr>
        <w:t>документов, предусмотренных пунктами 3, 4 настоящего Порядка</w:t>
      </w:r>
      <w:r w:rsidR="00D06AED">
        <w:rPr>
          <w:rFonts w:cs="Times New Roman"/>
          <w:szCs w:val="28"/>
        </w:rPr>
        <w:t>,</w:t>
      </w:r>
      <w:r w:rsidRPr="00150E00">
        <w:rPr>
          <w:rFonts w:cs="Times New Roman"/>
          <w:szCs w:val="28"/>
        </w:rPr>
        <w:t xml:space="preserve"> </w:t>
      </w:r>
      <w:r w:rsidR="003769B9">
        <w:rPr>
          <w:rFonts w:cs="Times New Roman"/>
          <w:szCs w:val="28"/>
        </w:rPr>
        <w:t xml:space="preserve">и оформляется </w:t>
      </w:r>
      <w:r w:rsidR="00E166DF">
        <w:rPr>
          <w:rFonts w:cs="Times New Roman"/>
          <w:szCs w:val="28"/>
        </w:rPr>
        <w:t>приказом ко</w:t>
      </w:r>
      <w:r w:rsidR="0037689E" w:rsidRPr="00AC693E">
        <w:rPr>
          <w:rFonts w:cs="Times New Roman"/>
          <w:szCs w:val="28"/>
        </w:rPr>
        <w:t>митет</w:t>
      </w:r>
      <w:r w:rsidR="00E166DF">
        <w:rPr>
          <w:rFonts w:cs="Times New Roman"/>
          <w:szCs w:val="28"/>
        </w:rPr>
        <w:t>а</w:t>
      </w:r>
      <w:r w:rsidR="0037689E" w:rsidRPr="00AC693E">
        <w:rPr>
          <w:rFonts w:cs="Times New Roman"/>
          <w:szCs w:val="28"/>
        </w:rPr>
        <w:t xml:space="preserve"> по финансам</w:t>
      </w:r>
      <w:r w:rsidR="00E166DF">
        <w:rPr>
          <w:rFonts w:cs="Times New Roman"/>
          <w:szCs w:val="28"/>
        </w:rPr>
        <w:t xml:space="preserve"> администрации г. Белокурихи, который</w:t>
      </w:r>
      <w:r w:rsidR="00E166DF">
        <w:rPr>
          <w:rFonts w:cs="Times New Roman"/>
          <w:szCs w:val="28"/>
        </w:rPr>
        <w:tab/>
        <w:t xml:space="preserve"> высылается в адрес заявителя не позднее следующего рабочего дня с даты подписания</w:t>
      </w:r>
      <w:proofErr w:type="gramEnd"/>
      <w:r w:rsidR="007841B8">
        <w:rPr>
          <w:rFonts w:cs="Times New Roman"/>
          <w:szCs w:val="28"/>
        </w:rPr>
        <w:t xml:space="preserve"> приказа.</w:t>
      </w:r>
    </w:p>
    <w:p w:rsidR="00603111" w:rsidRDefault="00150E00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0E00">
        <w:rPr>
          <w:rFonts w:cs="Times New Roman"/>
          <w:szCs w:val="28"/>
        </w:rPr>
        <w:t>6.</w:t>
      </w:r>
      <w:r w:rsidR="00603111">
        <w:rPr>
          <w:rFonts w:cs="Times New Roman"/>
          <w:szCs w:val="28"/>
        </w:rPr>
        <w:t xml:space="preserve"> В случае не предоставления всех необходимых для согласования документов, пакет документов возвращается заявителю без согласования.</w:t>
      </w:r>
    </w:p>
    <w:p w:rsidR="00603111" w:rsidRDefault="00603111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 В случае отказа в согласовании, заявитель уведомляется</w:t>
      </w:r>
      <w:r w:rsidR="007841B8">
        <w:rPr>
          <w:rFonts w:cs="Times New Roman"/>
          <w:szCs w:val="28"/>
        </w:rPr>
        <w:t xml:space="preserve"> в письменном виде</w:t>
      </w:r>
      <w:r>
        <w:rPr>
          <w:rFonts w:cs="Times New Roman"/>
          <w:szCs w:val="28"/>
        </w:rPr>
        <w:t xml:space="preserve"> об этом</w:t>
      </w:r>
      <w:r w:rsidR="00E166DF">
        <w:rPr>
          <w:rFonts w:cs="Times New Roman"/>
          <w:szCs w:val="28"/>
        </w:rPr>
        <w:t>.</w:t>
      </w:r>
    </w:p>
    <w:p w:rsidR="00150E00" w:rsidRPr="00150E00" w:rsidRDefault="007841B8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603111">
        <w:rPr>
          <w:rFonts w:cs="Times New Roman"/>
          <w:szCs w:val="28"/>
        </w:rPr>
        <w:t xml:space="preserve">. </w:t>
      </w:r>
      <w:r w:rsidR="0037689E">
        <w:rPr>
          <w:rFonts w:cs="Times New Roman"/>
          <w:szCs w:val="28"/>
        </w:rPr>
        <w:t>Комитет по финансам</w:t>
      </w:r>
      <w:r w:rsidR="00AC693E">
        <w:rPr>
          <w:rFonts w:cs="Times New Roman"/>
          <w:szCs w:val="28"/>
        </w:rPr>
        <w:t>,</w:t>
      </w:r>
      <w:r w:rsidR="00150E00" w:rsidRPr="00150E00">
        <w:rPr>
          <w:rFonts w:cs="Times New Roman"/>
          <w:szCs w:val="28"/>
        </w:rPr>
        <w:t xml:space="preserve"> не позднее следующего</w:t>
      </w:r>
      <w:r w:rsidR="000C6BD2">
        <w:rPr>
          <w:rFonts w:cs="Times New Roman"/>
          <w:szCs w:val="28"/>
        </w:rPr>
        <w:t xml:space="preserve"> </w:t>
      </w:r>
      <w:r w:rsidR="00150E00" w:rsidRPr="00150E00">
        <w:rPr>
          <w:rFonts w:cs="Times New Roman"/>
          <w:szCs w:val="28"/>
        </w:rPr>
        <w:t xml:space="preserve">рабочего дня </w:t>
      </w:r>
      <w:proofErr w:type="gramStart"/>
      <w:r w:rsidR="00150E00" w:rsidRPr="00150E00">
        <w:rPr>
          <w:rFonts w:cs="Times New Roman"/>
          <w:szCs w:val="28"/>
        </w:rPr>
        <w:t xml:space="preserve">с даты </w:t>
      </w:r>
      <w:r w:rsidR="00AC693E">
        <w:rPr>
          <w:rFonts w:cs="Times New Roman"/>
          <w:szCs w:val="28"/>
        </w:rPr>
        <w:t>принятия</w:t>
      </w:r>
      <w:proofErr w:type="gramEnd"/>
      <w:r w:rsidR="00AC693E">
        <w:rPr>
          <w:rFonts w:cs="Times New Roman"/>
          <w:szCs w:val="28"/>
        </w:rPr>
        <w:t xml:space="preserve"> Решения,</w:t>
      </w:r>
      <w:r w:rsidR="00150E00" w:rsidRPr="00150E00">
        <w:rPr>
          <w:rFonts w:cs="Times New Roman"/>
          <w:szCs w:val="28"/>
        </w:rPr>
        <w:t xml:space="preserve"> направляет его заверенную копию</w:t>
      </w:r>
      <w:r w:rsidR="000C6BD2">
        <w:rPr>
          <w:rFonts w:cs="Times New Roman"/>
          <w:szCs w:val="28"/>
        </w:rPr>
        <w:t xml:space="preserve"> </w:t>
      </w:r>
      <w:r w:rsidR="00150E00" w:rsidRPr="00150E00">
        <w:rPr>
          <w:rFonts w:cs="Times New Roman"/>
          <w:szCs w:val="28"/>
        </w:rPr>
        <w:t>руководителю бюджетного учреждения.</w:t>
      </w:r>
    </w:p>
    <w:p w:rsidR="005169FB" w:rsidRPr="000C6BD2" w:rsidRDefault="007841B8" w:rsidP="006B2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150E00" w:rsidRPr="00150E00">
        <w:rPr>
          <w:rFonts w:cs="Times New Roman"/>
          <w:szCs w:val="28"/>
        </w:rPr>
        <w:t>. Учет и хранение</w:t>
      </w:r>
      <w:r w:rsidR="003769B9">
        <w:rPr>
          <w:rFonts w:cs="Times New Roman"/>
          <w:szCs w:val="28"/>
        </w:rPr>
        <w:t xml:space="preserve"> Решений,</w:t>
      </w:r>
      <w:r w:rsidR="00150E00" w:rsidRPr="00150E00">
        <w:rPr>
          <w:rFonts w:cs="Times New Roman"/>
          <w:szCs w:val="28"/>
        </w:rPr>
        <w:t xml:space="preserve"> обращени</w:t>
      </w:r>
      <w:r w:rsidR="003769B9">
        <w:rPr>
          <w:rFonts w:cs="Times New Roman"/>
          <w:szCs w:val="28"/>
        </w:rPr>
        <w:t>й</w:t>
      </w:r>
      <w:r w:rsidR="00150E00" w:rsidRPr="00150E00">
        <w:rPr>
          <w:rFonts w:cs="Times New Roman"/>
          <w:szCs w:val="28"/>
        </w:rPr>
        <w:t xml:space="preserve"> и прилагаемых к н</w:t>
      </w:r>
      <w:r w:rsidR="003769B9">
        <w:rPr>
          <w:rFonts w:cs="Times New Roman"/>
          <w:szCs w:val="28"/>
        </w:rPr>
        <w:t>им</w:t>
      </w:r>
      <w:r w:rsidR="00150E00" w:rsidRPr="00150E00">
        <w:rPr>
          <w:rFonts w:cs="Times New Roman"/>
          <w:szCs w:val="28"/>
        </w:rPr>
        <w:t xml:space="preserve"> документов осуществляет </w:t>
      </w:r>
      <w:r w:rsidR="0037689E">
        <w:rPr>
          <w:rFonts w:cs="Times New Roman"/>
          <w:szCs w:val="28"/>
        </w:rPr>
        <w:t>комитет по финансам</w:t>
      </w:r>
      <w:r w:rsidR="00150E00" w:rsidRPr="000C6BD2">
        <w:rPr>
          <w:rFonts w:cs="Times New Roman"/>
          <w:szCs w:val="28"/>
        </w:rPr>
        <w:t>.</w:t>
      </w:r>
    </w:p>
    <w:sectPr w:rsidR="005169FB" w:rsidRPr="000C6BD2" w:rsidSect="00070451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4654"/>
    <w:multiLevelType w:val="hybridMultilevel"/>
    <w:tmpl w:val="A900F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65EDC"/>
    <w:multiLevelType w:val="hybridMultilevel"/>
    <w:tmpl w:val="F2C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E00"/>
    <w:rsid w:val="00022B78"/>
    <w:rsid w:val="00041806"/>
    <w:rsid w:val="00070451"/>
    <w:rsid w:val="000C6BD2"/>
    <w:rsid w:val="0013577A"/>
    <w:rsid w:val="00150E00"/>
    <w:rsid w:val="00224109"/>
    <w:rsid w:val="0037689E"/>
    <w:rsid w:val="003769B9"/>
    <w:rsid w:val="003B5FDE"/>
    <w:rsid w:val="003D1EA0"/>
    <w:rsid w:val="003D58FF"/>
    <w:rsid w:val="00444E26"/>
    <w:rsid w:val="00475BC7"/>
    <w:rsid w:val="004A4912"/>
    <w:rsid w:val="004E10B1"/>
    <w:rsid w:val="0051590F"/>
    <w:rsid w:val="005169FB"/>
    <w:rsid w:val="00562D21"/>
    <w:rsid w:val="005E263B"/>
    <w:rsid w:val="00603111"/>
    <w:rsid w:val="00604184"/>
    <w:rsid w:val="006B2D45"/>
    <w:rsid w:val="006B5CF4"/>
    <w:rsid w:val="007221D0"/>
    <w:rsid w:val="00776836"/>
    <w:rsid w:val="007841B8"/>
    <w:rsid w:val="00840DBB"/>
    <w:rsid w:val="00977299"/>
    <w:rsid w:val="00990FA4"/>
    <w:rsid w:val="009D6E70"/>
    <w:rsid w:val="009F7782"/>
    <w:rsid w:val="00A13692"/>
    <w:rsid w:val="00AB6A89"/>
    <w:rsid w:val="00AC693E"/>
    <w:rsid w:val="00B16463"/>
    <w:rsid w:val="00B20DB0"/>
    <w:rsid w:val="00C07B62"/>
    <w:rsid w:val="00C13CD2"/>
    <w:rsid w:val="00CA3F36"/>
    <w:rsid w:val="00CA60E0"/>
    <w:rsid w:val="00CC02B0"/>
    <w:rsid w:val="00CD01C3"/>
    <w:rsid w:val="00CF7155"/>
    <w:rsid w:val="00D06AED"/>
    <w:rsid w:val="00D16280"/>
    <w:rsid w:val="00D821E0"/>
    <w:rsid w:val="00DA25A0"/>
    <w:rsid w:val="00E166DF"/>
    <w:rsid w:val="00E7470C"/>
    <w:rsid w:val="00E752F1"/>
    <w:rsid w:val="00E940A6"/>
    <w:rsid w:val="00EF1D23"/>
    <w:rsid w:val="00F475B1"/>
    <w:rsid w:val="00F8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045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F1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 В.Н.</dc:creator>
  <cp:lastModifiedBy>Натали</cp:lastModifiedBy>
  <cp:revision>25</cp:revision>
  <cp:lastPrinted>2011-08-09T01:29:00Z</cp:lastPrinted>
  <dcterms:created xsi:type="dcterms:W3CDTF">2010-10-05T02:48:00Z</dcterms:created>
  <dcterms:modified xsi:type="dcterms:W3CDTF">2013-10-28T05:40:00Z</dcterms:modified>
</cp:coreProperties>
</file>