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33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33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3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F31B1A" w:rsidP="00F2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</w:t>
      </w:r>
      <w:r w:rsidR="00D4333D" w:rsidRPr="00D4333D">
        <w:rPr>
          <w:rFonts w:ascii="Times New Roman" w:hAnsi="Times New Roman" w:cs="Times New Roman"/>
          <w:sz w:val="28"/>
          <w:szCs w:val="28"/>
        </w:rPr>
        <w:t xml:space="preserve"> 2</w:t>
      </w:r>
      <w:r w:rsidR="003639A9">
        <w:rPr>
          <w:rFonts w:ascii="Times New Roman" w:hAnsi="Times New Roman" w:cs="Times New Roman"/>
          <w:sz w:val="28"/>
          <w:szCs w:val="28"/>
        </w:rPr>
        <w:t>011  №</w:t>
      </w:r>
      <w:r>
        <w:rPr>
          <w:rFonts w:ascii="Times New Roman" w:hAnsi="Times New Roman" w:cs="Times New Roman"/>
          <w:sz w:val="28"/>
          <w:szCs w:val="28"/>
        </w:rPr>
        <w:t xml:space="preserve"> 854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39A9">
        <w:rPr>
          <w:rFonts w:ascii="Times New Roman" w:hAnsi="Times New Roman" w:cs="Times New Roman"/>
          <w:sz w:val="28"/>
          <w:szCs w:val="28"/>
        </w:rPr>
        <w:tab/>
      </w:r>
      <w:r w:rsidR="003639A9">
        <w:rPr>
          <w:rFonts w:ascii="Times New Roman" w:hAnsi="Times New Roman" w:cs="Times New Roman"/>
          <w:sz w:val="28"/>
          <w:szCs w:val="28"/>
        </w:rPr>
        <w:tab/>
      </w:r>
      <w:r w:rsidR="003639A9">
        <w:rPr>
          <w:rFonts w:ascii="Times New Roman" w:hAnsi="Times New Roman" w:cs="Times New Roman"/>
          <w:sz w:val="28"/>
          <w:szCs w:val="28"/>
        </w:rPr>
        <w:tab/>
      </w:r>
      <w:r w:rsidR="003639A9">
        <w:rPr>
          <w:rFonts w:ascii="Times New Roman" w:hAnsi="Times New Roman" w:cs="Times New Roman"/>
          <w:sz w:val="28"/>
          <w:szCs w:val="28"/>
        </w:rPr>
        <w:tab/>
      </w:r>
      <w:r w:rsidR="003639A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333D" w:rsidRPr="00D4333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4A0"/>
      </w:tblPr>
      <w:tblGrid>
        <w:gridCol w:w="4707"/>
      </w:tblGrid>
      <w:tr w:rsidR="00D4333D" w:rsidRPr="00D4333D" w:rsidTr="00AF5BD0">
        <w:trPr>
          <w:trHeight w:val="509"/>
        </w:trPr>
        <w:tc>
          <w:tcPr>
            <w:tcW w:w="4707" w:type="dxa"/>
          </w:tcPr>
          <w:p w:rsidR="00D4333D" w:rsidRPr="00D4333D" w:rsidRDefault="00D4333D" w:rsidP="00D433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33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определения предельно-допустимого значения просроченной кредиторской задолженности муниципального бюджетного учреждения</w:t>
            </w:r>
          </w:p>
          <w:p w:rsidR="00D4333D" w:rsidRPr="00D4333D" w:rsidRDefault="00D4333D" w:rsidP="00D4333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6718" w:rsidRDefault="00D4333D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C202B">
          <w:rPr>
            <w:rFonts w:ascii="Times New Roman" w:hAnsi="Times New Roman" w:cs="Times New Roman"/>
            <w:sz w:val="28"/>
            <w:szCs w:val="28"/>
          </w:rPr>
          <w:t>частью 27 статьи 30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 N 83-ФЗ "О внесении изменений в отдельные законодательные акты Российской Федерации в связи с совершенствованием правого положения государственных (муниципальных) учреждений" </w:t>
      </w:r>
    </w:p>
    <w:p w:rsidR="00D4333D" w:rsidRPr="0052449F" w:rsidRDefault="00F26849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4333D" w:rsidRPr="0052449F">
        <w:rPr>
          <w:rFonts w:ascii="Times New Roman" w:hAnsi="Times New Roman" w:cs="Times New Roman"/>
          <w:sz w:val="28"/>
          <w:szCs w:val="28"/>
        </w:rPr>
        <w:t>:</w:t>
      </w:r>
    </w:p>
    <w:p w:rsidR="00D4333D" w:rsidRPr="0052449F" w:rsidRDefault="00D4333D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6" w:history="1">
        <w:r w:rsidRPr="00AC20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</w:t>
      </w:r>
      <w:hyperlink r:id="rId7" w:history="1">
        <w:r w:rsidRPr="00AC202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Порядок).</w:t>
      </w:r>
    </w:p>
    <w:p w:rsidR="00D63E9F" w:rsidRDefault="00D4333D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2. Организационному отделу Администрации </w:t>
      </w:r>
      <w:proofErr w:type="gramStart"/>
      <w:r w:rsidRPr="005244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639A9">
        <w:rPr>
          <w:rFonts w:ascii="Times New Roman" w:hAnsi="Times New Roman" w:cs="Times New Roman"/>
          <w:sz w:val="28"/>
          <w:szCs w:val="28"/>
        </w:rPr>
        <w:t>.</w:t>
      </w:r>
      <w:r w:rsidRPr="0052449F">
        <w:rPr>
          <w:rFonts w:ascii="Times New Roman" w:hAnsi="Times New Roman" w:cs="Times New Roman"/>
          <w:sz w:val="28"/>
          <w:szCs w:val="28"/>
        </w:rPr>
        <w:t xml:space="preserve"> Белокуриха </w:t>
      </w:r>
    </w:p>
    <w:p w:rsidR="00D4333D" w:rsidRPr="0052449F" w:rsidRDefault="00D4333D" w:rsidP="00D6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(В.Р. Солдатовой) внести изменения в действующие трудовые договоры с руководителями бюджетных учреждений, в части приведения их в соответствие с требованиями </w:t>
      </w:r>
      <w:hyperlink r:id="rId8" w:history="1">
        <w:r w:rsidRPr="00AC202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52449F">
        <w:rPr>
          <w:rFonts w:ascii="Times New Roman" w:hAnsi="Times New Roman" w:cs="Times New Roman"/>
          <w:sz w:val="28"/>
          <w:szCs w:val="28"/>
        </w:rPr>
        <w:t>.</w:t>
      </w:r>
    </w:p>
    <w:p w:rsidR="00D4333D" w:rsidRPr="0052449F" w:rsidRDefault="00D4333D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01.01.2012.</w:t>
      </w:r>
    </w:p>
    <w:p w:rsidR="00D4333D" w:rsidRPr="0052449F" w:rsidRDefault="00D4333D" w:rsidP="003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44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449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председателя комитета по финансам Е.Д. </w:t>
      </w:r>
      <w:proofErr w:type="spellStart"/>
      <w:r w:rsidRPr="0052449F"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 w:rsidRPr="0052449F">
        <w:rPr>
          <w:rFonts w:ascii="Times New Roman" w:hAnsi="Times New Roman" w:cs="Times New Roman"/>
          <w:sz w:val="28"/>
          <w:szCs w:val="28"/>
        </w:rPr>
        <w:t>.</w:t>
      </w:r>
    </w:p>
    <w:p w:rsidR="00D4333D" w:rsidRPr="0052449F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Default="00D4333D" w:rsidP="00D43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F26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F268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449F">
        <w:rPr>
          <w:rFonts w:ascii="Times New Roman" w:hAnsi="Times New Roman" w:cs="Times New Roman"/>
          <w:sz w:val="28"/>
          <w:szCs w:val="28"/>
        </w:rPr>
        <w:t>А.Ф. Каменев</w:t>
      </w: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33D" w:rsidRPr="00D4333D" w:rsidRDefault="00D4333D" w:rsidP="00D43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4333D" w:rsidRPr="00D4333D" w:rsidSect="00AA3FC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2449F" w:rsidRPr="005244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2449F" w:rsidRPr="0052449F">
        <w:rPr>
          <w:rFonts w:ascii="Times New Roman" w:hAnsi="Times New Roman" w:cs="Times New Roman"/>
          <w:sz w:val="28"/>
          <w:szCs w:val="28"/>
        </w:rPr>
        <w:t>. Белокурихи</w:t>
      </w:r>
    </w:p>
    <w:p w:rsidR="007F4CFA" w:rsidRPr="0052449F" w:rsidRDefault="00AC2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О</w:t>
      </w:r>
      <w:r w:rsidR="0052449F" w:rsidRPr="005244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27.07.</w:t>
      </w:r>
      <w:r w:rsidR="0052449F" w:rsidRPr="0052449F">
        <w:rPr>
          <w:rFonts w:ascii="Times New Roman" w:hAnsi="Times New Roman" w:cs="Times New Roman"/>
          <w:sz w:val="28"/>
          <w:szCs w:val="28"/>
        </w:rPr>
        <w:t xml:space="preserve"> </w:t>
      </w:r>
      <w:r w:rsidR="007F4CFA" w:rsidRPr="0052449F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4CFA" w:rsidRPr="0052449F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 854</w:t>
      </w:r>
      <w:r w:rsidR="007F4CFA" w:rsidRPr="0052449F">
        <w:rPr>
          <w:rFonts w:ascii="Times New Roman" w:hAnsi="Times New Roman" w:cs="Times New Roman"/>
          <w:sz w:val="28"/>
          <w:szCs w:val="28"/>
        </w:rPr>
        <w:t xml:space="preserve"> </w:t>
      </w:r>
      <w:r w:rsidR="00FA2773">
        <w:rPr>
          <w:rFonts w:ascii="Times New Roman" w:hAnsi="Times New Roman" w:cs="Times New Roman"/>
          <w:sz w:val="28"/>
          <w:szCs w:val="28"/>
        </w:rPr>
        <w:t xml:space="preserve">   </w:t>
      </w:r>
      <w:r w:rsidR="0052449F" w:rsidRPr="005244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CFA" w:rsidRPr="0052449F" w:rsidRDefault="007F4C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ПОРЯДОК</w:t>
      </w:r>
    </w:p>
    <w:p w:rsidR="007F4CFA" w:rsidRPr="0052449F" w:rsidRDefault="007F4C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ОПРЕДЕЛЕНИЯ ПРЕДЕЛЬНО ДОПУСТИМОГО ЗНАЧЕНИЯ</w:t>
      </w:r>
    </w:p>
    <w:p w:rsidR="007F4CFA" w:rsidRPr="0052449F" w:rsidRDefault="007F4C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МУНИЦИПАЛЬНОГОБЮДЖЕТНОГО УЧРЕЖДЕНИЯ, ПРЕВЫШЕНИЕ КОТОРОГО ВЛЕЧЕТ</w:t>
      </w:r>
      <w:r w:rsidR="0052449F">
        <w:rPr>
          <w:rFonts w:ascii="Times New Roman" w:hAnsi="Times New Roman" w:cs="Times New Roman"/>
          <w:sz w:val="28"/>
          <w:szCs w:val="28"/>
        </w:rPr>
        <w:t xml:space="preserve"> </w:t>
      </w:r>
      <w:r w:rsidRPr="0052449F">
        <w:rPr>
          <w:rFonts w:ascii="Times New Roman" w:hAnsi="Times New Roman" w:cs="Times New Roman"/>
          <w:sz w:val="28"/>
          <w:szCs w:val="28"/>
        </w:rPr>
        <w:t>РАСТОРЖЕНИЕ ТРУДОВОГО ДОГОВОРА С РУКОВОДИТЕЛЕМ</w:t>
      </w:r>
      <w:r w:rsidR="0052449F">
        <w:rPr>
          <w:rFonts w:ascii="Times New Roman" w:hAnsi="Times New Roman" w:cs="Times New Roman"/>
          <w:sz w:val="28"/>
          <w:szCs w:val="28"/>
        </w:rPr>
        <w:t xml:space="preserve"> </w:t>
      </w:r>
      <w:r w:rsidRPr="0052449F">
        <w:rPr>
          <w:rFonts w:ascii="Times New Roman" w:hAnsi="Times New Roman" w:cs="Times New Roman"/>
          <w:sz w:val="28"/>
          <w:szCs w:val="28"/>
        </w:rPr>
        <w:t>МУНИЦИПАЛЬНОГО БЮДЖЕТНОГО УЧРЕЖДЕНИЯ ПО ИНИЦИАТИВЕ</w:t>
      </w:r>
      <w:r w:rsidR="0052449F">
        <w:rPr>
          <w:rFonts w:ascii="Times New Roman" w:hAnsi="Times New Roman" w:cs="Times New Roman"/>
          <w:sz w:val="28"/>
          <w:szCs w:val="28"/>
        </w:rPr>
        <w:t xml:space="preserve"> </w:t>
      </w:r>
      <w:r w:rsidRPr="0052449F">
        <w:rPr>
          <w:rFonts w:ascii="Times New Roman" w:hAnsi="Times New Roman" w:cs="Times New Roman"/>
          <w:sz w:val="28"/>
          <w:szCs w:val="28"/>
        </w:rPr>
        <w:t>РАБОТОДАТЕЛЯ В СООТВЕТСТВИИ С ТРУДОВЫМ КОДЕКСОМ</w:t>
      </w:r>
      <w:r w:rsidR="0052449F">
        <w:rPr>
          <w:rFonts w:ascii="Times New Roman" w:hAnsi="Times New Roman" w:cs="Times New Roman"/>
          <w:sz w:val="28"/>
          <w:szCs w:val="28"/>
        </w:rPr>
        <w:t xml:space="preserve"> </w:t>
      </w:r>
      <w:r w:rsidRPr="0052449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1. Просроченная кредиторская задолженность разделяется на следующие группы: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кредиторская задолженность по оплате труда и иным выплатам персоналу, срок погашения которой, установленный локальными актами бюджетного учреждения, регулирующими трудовые отношения, и законодательством Российской Федерации, истек;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49F">
        <w:rPr>
          <w:rFonts w:ascii="Times New Roman" w:hAnsi="Times New Roman" w:cs="Times New Roman"/>
          <w:sz w:val="28"/>
          <w:szCs w:val="28"/>
        </w:rPr>
        <w:t>- кредиторская задолженность по налоговым и иным платежам в бюджет и внебюджетные фонды, срок погашения которой, предусмотренный законодательством Российской Федерации, истек;</w:t>
      </w:r>
      <w:proofErr w:type="gramEnd"/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кредиторская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2. Предельно допустимое значение просроченной кредиторской задолженности по каждой из групп определяется, как: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наличие кредиторской задолженности по заработной плате, срок невыплаты которой превышает 30 (тридцать) дней с момента, установленного локальными нормативными актами бюджетного учреждения, как дата выплаты заработной платы;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наличие кредиторской задолженности по налоговым и иным платежам в бюджет и внебюджетные фонды, срок неуплаты которых превышает 30 (тридцать) дней с даты, когда платежи должны были быть осуществлены;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- наличие кредиторской задолженности перед поставщиками и подрядчиками, срок неуплаты которых превышает 2 (два) месяца с даты, когда платежи должны были быть осуществлены;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- превышение величины просроченной общей кредиторской задолженности над стоимостью активов бюджетного учреждения, за </w:t>
      </w:r>
      <w:r w:rsidRPr="0052449F">
        <w:rPr>
          <w:rFonts w:ascii="Times New Roman" w:hAnsi="Times New Roman" w:cs="Times New Roman"/>
          <w:sz w:val="28"/>
          <w:szCs w:val="28"/>
        </w:rPr>
        <w:lastRenderedPageBreak/>
        <w:t>исключением стоимости особо ценного движимого имущества и недвижимого имущества, на отчетную дату.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3. Ежемесячно, не позднее 5 числа месяца, следующего за отчетным месяцем, бюджетное учреждение представляет в комитет по финансам администрации </w:t>
      </w:r>
      <w:proofErr w:type="gramStart"/>
      <w:r w:rsidR="00893B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3B52">
        <w:rPr>
          <w:rFonts w:ascii="Times New Roman" w:hAnsi="Times New Roman" w:cs="Times New Roman"/>
          <w:sz w:val="28"/>
          <w:szCs w:val="28"/>
        </w:rPr>
        <w:t xml:space="preserve">. Белокурихи </w:t>
      </w:r>
      <w:r w:rsidRPr="0052449F">
        <w:rPr>
          <w:rFonts w:ascii="Times New Roman" w:hAnsi="Times New Roman" w:cs="Times New Roman"/>
          <w:sz w:val="28"/>
          <w:szCs w:val="28"/>
        </w:rPr>
        <w:t xml:space="preserve">Алтайского края (далее - комитет по финансам) отчетность о состоянии кредиторской задолженности и просроченной кредиторской задолженности по прилагаемым </w:t>
      </w:r>
      <w:hyperlink r:id="rId9" w:history="1">
        <w:r w:rsidRPr="00AC202B">
          <w:rPr>
            <w:rFonts w:ascii="Times New Roman" w:hAnsi="Times New Roman" w:cs="Times New Roman"/>
            <w:sz w:val="28"/>
            <w:szCs w:val="28"/>
          </w:rPr>
          <w:t>формам N 1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AC202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2449F">
        <w:rPr>
          <w:rFonts w:ascii="Times New Roman" w:hAnsi="Times New Roman" w:cs="Times New Roman"/>
          <w:sz w:val="28"/>
          <w:szCs w:val="28"/>
        </w:rPr>
        <w:t>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На основании указанной отчетности комитет по финансам осуществляет ежемесячный мониторинг кредиторской задолженности и просроченной кредиторской задолженности.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449F">
        <w:rPr>
          <w:rFonts w:ascii="Times New Roman" w:hAnsi="Times New Roman" w:cs="Times New Roman"/>
          <w:sz w:val="28"/>
          <w:szCs w:val="28"/>
        </w:rPr>
        <w:t xml:space="preserve">Ежеквартально, не позднее 5 числа месяца, следующего за отчетным кварталом, бюджетное учреждение представляет в комитет по финансам сведения о просроченной кредиторской задолженности и стоимости активов, сформированные на основании данных бухгалтерского учета по прилагаемой </w:t>
      </w:r>
      <w:hyperlink r:id="rId11" w:history="1">
        <w:r w:rsidRPr="00AC202B">
          <w:rPr>
            <w:rFonts w:ascii="Times New Roman" w:hAnsi="Times New Roman" w:cs="Times New Roman"/>
            <w:sz w:val="28"/>
            <w:szCs w:val="28"/>
          </w:rPr>
          <w:t>форме N 3</w:t>
        </w:r>
      </w:hyperlink>
      <w:r w:rsidRPr="0052449F">
        <w:rPr>
          <w:rFonts w:ascii="Times New Roman" w:hAnsi="Times New Roman" w:cs="Times New Roman"/>
          <w:sz w:val="28"/>
          <w:szCs w:val="28"/>
        </w:rPr>
        <w:t>, с пояснительной запиской, в которой указываются причины возникновения просроченной кредиторской задолженности, прилагается план ее погашения с указанием конкретных мероприятий и сроков их реализации.</w:t>
      </w:r>
      <w:proofErr w:type="gramEnd"/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5. При наличии просроченной кредиторской задолженности по результатам рассмотрения отчетности, указанной в </w:t>
      </w:r>
      <w:hyperlink r:id="rId12" w:history="1">
        <w:r w:rsidRPr="00AC202B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AC202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2449F">
        <w:rPr>
          <w:rFonts w:ascii="Times New Roman" w:hAnsi="Times New Roman" w:cs="Times New Roman"/>
          <w:sz w:val="28"/>
          <w:szCs w:val="28"/>
        </w:rPr>
        <w:t>, комитет по финансам рассматривает причины образования просроченной кредиторской задолженности и меры, принимаемые бюджетным учреждением по ее погашению, с заслушиванием доклада руководителя бюджетного учреждения.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>6. По результатам рассмотрения комитет по финансам готовит на имя Главы Администрации или уполномоченное им лицо доклад с оценкой действий руководителя бюджетного учреждения, содержащий предложение о расторжении трудового договора или рекомендации по урегулированию просроченной кредиторской задолженности.</w:t>
      </w:r>
    </w:p>
    <w:p w:rsidR="007F4CFA" w:rsidRPr="0052449F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49F">
        <w:rPr>
          <w:rFonts w:ascii="Times New Roman" w:hAnsi="Times New Roman" w:cs="Times New Roman"/>
          <w:sz w:val="28"/>
          <w:szCs w:val="28"/>
        </w:rPr>
        <w:t xml:space="preserve">7. На основании предложений комитета по финансам Главой Администрации или уполномоченным им лицом принимается решение о расторжении трудового договора с руководителем бюджетного учреждения в соответствии с </w:t>
      </w:r>
      <w:hyperlink r:id="rId14" w:history="1">
        <w:r w:rsidRPr="00AC202B">
          <w:rPr>
            <w:rFonts w:ascii="Times New Roman" w:hAnsi="Times New Roman" w:cs="Times New Roman"/>
            <w:sz w:val="28"/>
            <w:szCs w:val="28"/>
          </w:rPr>
          <w:t>пунктом 3 статьи 278</w:t>
        </w:r>
      </w:hyperlink>
      <w:r w:rsidRPr="0052449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3014" w:rsidRDefault="00893014" w:rsidP="008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014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7F4CFA" w:rsidRPr="00893014" w:rsidRDefault="00893014" w:rsidP="008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014">
        <w:rPr>
          <w:rFonts w:ascii="Times New Roman" w:hAnsi="Times New Roman" w:cs="Times New Roman"/>
          <w:sz w:val="28"/>
          <w:szCs w:val="28"/>
        </w:rPr>
        <w:t xml:space="preserve">по финансам администрации </w:t>
      </w:r>
      <w:proofErr w:type="gramStart"/>
      <w:r w:rsidRPr="008930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3014">
        <w:rPr>
          <w:rFonts w:ascii="Times New Roman" w:hAnsi="Times New Roman" w:cs="Times New Roman"/>
          <w:sz w:val="28"/>
          <w:szCs w:val="28"/>
        </w:rPr>
        <w:t xml:space="preserve">. Белокуриха </w:t>
      </w:r>
      <w:r w:rsidRPr="00893014">
        <w:rPr>
          <w:rFonts w:ascii="Times New Roman" w:hAnsi="Times New Roman" w:cs="Times New Roman"/>
          <w:sz w:val="28"/>
          <w:szCs w:val="28"/>
        </w:rPr>
        <w:tab/>
      </w:r>
      <w:r w:rsidRPr="00893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3014">
        <w:rPr>
          <w:rFonts w:ascii="Times New Roman" w:hAnsi="Times New Roman" w:cs="Times New Roman"/>
          <w:sz w:val="28"/>
          <w:szCs w:val="28"/>
        </w:rPr>
        <w:t>Е. Зибзеев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49F" w:rsidRDefault="005244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52449F" w:rsidSect="0052449F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N 1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</w:pPr>
      <w:r>
        <w:t xml:space="preserve">                                   СВЕДЕНИЯ</w:t>
      </w:r>
    </w:p>
    <w:p w:rsidR="007F4CFA" w:rsidRDefault="007F4CFA">
      <w:pPr>
        <w:pStyle w:val="ConsPlusNonformat"/>
        <w:widowControl/>
      </w:pPr>
      <w:r>
        <w:t xml:space="preserve">    о кредиторской задолженности муниципального бюджетного учреждения</w:t>
      </w:r>
    </w:p>
    <w:p w:rsidR="007F4CFA" w:rsidRDefault="007F4CFA">
      <w:pPr>
        <w:pStyle w:val="ConsPlusNonformat"/>
        <w:widowControl/>
      </w:pPr>
      <w:r>
        <w:t xml:space="preserve">                          на "___" ________ 20__ г.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┌───────┐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КОДЫ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Форма по КФД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Дата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Наименование бюджетного учреждения 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функции и полномочия учредителя, ___________________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    ИНН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ведение лицевого счета по иным субсидиям, 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Периодичность: месячная                                       КПП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Единица измерения: руб.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Глава по БК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ОКЕИ │  383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└───────┘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02"/>
        <w:gridCol w:w="773"/>
        <w:gridCol w:w="1805"/>
        <w:gridCol w:w="1905"/>
      </w:tblGrid>
      <w:tr w:rsidR="007F4CFA" w:rsidTr="0052449F">
        <w:trPr>
          <w:cantSplit/>
          <w:trHeight w:val="331"/>
        </w:trPr>
        <w:tc>
          <w:tcPr>
            <w:tcW w:w="42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 w:rsidP="0052449F">
            <w:pPr>
              <w:pStyle w:val="ConsPlusCell"/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Состав кредиторской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задолженности за счет средств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местного бюджета и доходов,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полученных от платной и иной,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приносящей доход, деятельности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строки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Кредиторская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задолженность    </w:t>
            </w: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Срок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просроченной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кредиторской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задолженности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(дни)    </w:t>
            </w:r>
          </w:p>
        </w:tc>
      </w:tr>
      <w:tr w:rsidR="007F4CFA" w:rsidTr="0052449F">
        <w:trPr>
          <w:cantSplit/>
          <w:trHeight w:val="551"/>
        </w:trPr>
        <w:tc>
          <w:tcPr>
            <w:tcW w:w="4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всего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том числе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просроченная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кредиторская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задолженность</w:t>
            </w:r>
          </w:p>
        </w:tc>
        <w:tc>
          <w:tcPr>
            <w:tcW w:w="19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20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</w:tr>
      <w:tr w:rsidR="007F4CFA" w:rsidTr="0052449F">
        <w:trPr>
          <w:cantSplit/>
          <w:trHeight w:val="331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Кредиторская   задолженность   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всего               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010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31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том числе: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поставщикам и подрядчикам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011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20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оплате труда     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012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31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 государственным  внебюджетным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фондам              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013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20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налогам и сборам 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014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20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прочим кредиторам           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015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  <w:jc w:val="both"/>
      </w:pPr>
      <w:r>
        <w:t>Руководитель                                                   Номер   ┌──┐</w:t>
      </w:r>
    </w:p>
    <w:p w:rsidR="007F4CFA" w:rsidRDefault="007F4CFA">
      <w:pPr>
        <w:pStyle w:val="ConsPlusNonformat"/>
        <w:widowControl/>
        <w:jc w:val="both"/>
      </w:pPr>
      <w:r>
        <w:t xml:space="preserve">учреждения                                                     </w:t>
      </w:r>
      <w:proofErr w:type="spellStart"/>
      <w:r>
        <w:t>страницы│</w:t>
      </w:r>
      <w:proofErr w:type="spellEnd"/>
      <w:r>
        <w:t xml:space="preserve">  │</w:t>
      </w:r>
    </w:p>
    <w:p w:rsidR="007F4CFA" w:rsidRDefault="007F4CFA">
      <w:pPr>
        <w:pStyle w:val="ConsPlusNonformat"/>
        <w:widowControl/>
        <w:jc w:val="both"/>
      </w:pPr>
      <w:proofErr w:type="gramStart"/>
      <w:r>
        <w:t>(уполномоченное                                                        ├──┤</w:t>
      </w:r>
      <w:proofErr w:type="gramEnd"/>
    </w:p>
    <w:p w:rsidR="007F4CFA" w:rsidRDefault="007F4CFA">
      <w:pPr>
        <w:pStyle w:val="ConsPlusNonformat"/>
        <w:widowControl/>
        <w:jc w:val="both"/>
      </w:pPr>
      <w:r>
        <w:t xml:space="preserve">лицо)             ___________ _________ _____________________  Всего   │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(должность) (подпись) (расшифровка подписи)  страниц └──┘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Главный бухгалтер ___________  _______________________</w:t>
      </w:r>
    </w:p>
    <w:p w:rsidR="007F4CFA" w:rsidRDefault="007F4CFA">
      <w:pPr>
        <w:pStyle w:val="ConsPlusNonformat"/>
        <w:widowControl/>
      </w:pPr>
      <w:r>
        <w:t xml:space="preserve">                   (подпись)    (расшифровка подписи)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Исполнитель       ___________ _________ _____________________  __________</w:t>
      </w:r>
    </w:p>
    <w:p w:rsidR="007F4CFA" w:rsidRDefault="007F4CFA">
      <w:pPr>
        <w:pStyle w:val="ConsPlusNonformat"/>
        <w:widowControl/>
      </w:pPr>
      <w:r>
        <w:t xml:space="preserve">                  (должность) (подпись) (расшифровка подписи)  (телефон)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 xml:space="preserve">    "___" _________ 20__ г.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49F" w:rsidRDefault="005244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52449F" w:rsidSect="00E529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N 2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</w:pPr>
      <w:r>
        <w:t xml:space="preserve">                                СВЕДЕНИЯ</w:t>
      </w:r>
    </w:p>
    <w:p w:rsidR="007F4CFA" w:rsidRDefault="007F4CFA">
      <w:pPr>
        <w:pStyle w:val="ConsPlusNonformat"/>
        <w:widowControl/>
      </w:pPr>
      <w:r>
        <w:t xml:space="preserve">               о просроченной кредиторской задолженности</w:t>
      </w:r>
    </w:p>
    <w:p w:rsidR="007F4CFA" w:rsidRDefault="007F4CFA">
      <w:pPr>
        <w:pStyle w:val="ConsPlusNonformat"/>
        <w:widowControl/>
      </w:pPr>
      <w:r>
        <w:t xml:space="preserve">                 муниципального бюджетного учреждения</w:t>
      </w:r>
    </w:p>
    <w:p w:rsidR="007F4CFA" w:rsidRDefault="007F4CFA">
      <w:pPr>
        <w:pStyle w:val="ConsPlusNonformat"/>
        <w:widowControl/>
      </w:pPr>
      <w:r>
        <w:t xml:space="preserve">                      на "___" __________ 20__ г.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┌───────┐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КОДЫ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Форма по КФД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Дата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Наименование бюджетного учреждения 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функции и полномочия учредителя  ___________________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    ИНН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ведение лицевого счета по иным субсидиям 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Периодичность                                                 КПП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Единица измерения: руб.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Глава по БК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ОКЕИ │  383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└───────┘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6"/>
        <w:gridCol w:w="875"/>
        <w:gridCol w:w="1250"/>
        <w:gridCol w:w="750"/>
        <w:gridCol w:w="1001"/>
        <w:gridCol w:w="1751"/>
        <w:gridCol w:w="2136"/>
      </w:tblGrid>
      <w:tr w:rsidR="007F4CFA" w:rsidTr="0052449F">
        <w:trPr>
          <w:cantSplit/>
          <w:trHeight w:val="321"/>
        </w:trPr>
        <w:tc>
          <w:tcPr>
            <w:tcW w:w="1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кредитора   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строки</w:t>
            </w:r>
          </w:p>
        </w:tc>
        <w:tc>
          <w:tcPr>
            <w:tcW w:w="3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Муниципальные контракты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(договоры)       </w:t>
            </w:r>
          </w:p>
        </w:tc>
        <w:tc>
          <w:tcPr>
            <w:tcW w:w="1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Причины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просроченной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кредиторской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Меры,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принимаемые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погашению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просроченной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кредиторской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задолженности</w:t>
            </w:r>
          </w:p>
        </w:tc>
      </w:tr>
      <w:tr w:rsidR="007F4CFA" w:rsidTr="0052449F">
        <w:trPr>
          <w:cantSplit/>
          <w:trHeight w:val="429"/>
        </w:trPr>
        <w:tc>
          <w:tcPr>
            <w:tcW w:w="1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реквизиты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сумма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предмет</w:t>
            </w:r>
          </w:p>
        </w:tc>
        <w:tc>
          <w:tcPr>
            <w:tcW w:w="1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15"/>
        </w:trPr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</w:t>
            </w:r>
          </w:p>
        </w:tc>
      </w:tr>
      <w:tr w:rsidR="007F4CFA" w:rsidTr="0052449F">
        <w:trPr>
          <w:cantSplit/>
          <w:trHeight w:val="215"/>
        </w:trPr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15"/>
        </w:trPr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  <w:jc w:val="both"/>
      </w:pPr>
      <w:r>
        <w:t>Руководитель                                                   Номер   ┌──┐</w:t>
      </w:r>
    </w:p>
    <w:p w:rsidR="007F4CFA" w:rsidRDefault="007F4CFA">
      <w:pPr>
        <w:pStyle w:val="ConsPlusNonformat"/>
        <w:widowControl/>
        <w:jc w:val="both"/>
      </w:pPr>
      <w:r>
        <w:t xml:space="preserve">учреждения                                                     </w:t>
      </w:r>
      <w:proofErr w:type="spellStart"/>
      <w:r>
        <w:t>страницы│</w:t>
      </w:r>
      <w:proofErr w:type="spellEnd"/>
      <w:r>
        <w:t xml:space="preserve">  │</w:t>
      </w:r>
    </w:p>
    <w:p w:rsidR="007F4CFA" w:rsidRDefault="007F4CFA">
      <w:pPr>
        <w:pStyle w:val="ConsPlusNonformat"/>
        <w:widowControl/>
        <w:jc w:val="both"/>
      </w:pPr>
      <w:proofErr w:type="gramStart"/>
      <w:r>
        <w:t>(уполномоченное                                                        ├──┤</w:t>
      </w:r>
      <w:proofErr w:type="gramEnd"/>
    </w:p>
    <w:p w:rsidR="007F4CFA" w:rsidRDefault="007F4CFA">
      <w:pPr>
        <w:pStyle w:val="ConsPlusNonformat"/>
        <w:widowControl/>
        <w:jc w:val="both"/>
      </w:pPr>
      <w:r>
        <w:t xml:space="preserve">лицо)             ___________ _________ _____________________  Всего   │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(должность) (подпись) (расшифровка подписи)  страниц └──┘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Главный бухгалтер ___________  _______________________</w:t>
      </w:r>
    </w:p>
    <w:p w:rsidR="007F4CFA" w:rsidRDefault="007F4CFA">
      <w:pPr>
        <w:pStyle w:val="ConsPlusNonformat"/>
        <w:widowControl/>
      </w:pPr>
      <w:r>
        <w:t xml:space="preserve">                   (подпись)    (расшифровка подписи)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Исполнитель       ___________ _________ _____________________  __________</w:t>
      </w:r>
    </w:p>
    <w:p w:rsidR="007F4CFA" w:rsidRDefault="007F4CFA">
      <w:pPr>
        <w:pStyle w:val="ConsPlusNonformat"/>
        <w:widowControl/>
      </w:pPr>
      <w:r>
        <w:t xml:space="preserve">                  (должность) (подпись) (расшифровка подписи)  (телефон)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"___" _________ 20__ г.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449F" w:rsidRDefault="0052449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52449F" w:rsidSect="00E529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N 3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РАСЧЕТ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превышения предельно допустимого значения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просроченной кредиторской задолженности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1 ________________________ 20__ г.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┌───────┐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КОДЫ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Форма по КФД │0541006│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Дата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Наименование бюджетного учреждения 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функции и полномочия учредителя ____________________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Наименование органа, осуществляющего                          ИНН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ведение лицевого счета по иным субсидиям ___________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Периодичность: квартальная                                    КПП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>Единица измерения: руб.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Глава по БК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ОКПО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├───────┤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по ОКЕИ │  383  │</w:t>
      </w:r>
    </w:p>
    <w:p w:rsidR="007F4CFA" w:rsidRDefault="007F4CFA">
      <w:pPr>
        <w:pStyle w:val="ConsPlusNonformat"/>
        <w:widowControl/>
        <w:jc w:val="both"/>
      </w:pPr>
      <w:r>
        <w:t xml:space="preserve">                                                                  └───────┘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I. Просроченная кредиторская задолженность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67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52"/>
        <w:gridCol w:w="915"/>
        <w:gridCol w:w="1438"/>
        <w:gridCol w:w="1569"/>
      </w:tblGrid>
      <w:tr w:rsidR="007F4CFA" w:rsidTr="0052449F">
        <w:trPr>
          <w:cantSplit/>
          <w:trHeight w:val="232"/>
        </w:trPr>
        <w:tc>
          <w:tcPr>
            <w:tcW w:w="57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задолженности              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строки</w:t>
            </w:r>
          </w:p>
        </w:tc>
        <w:tc>
          <w:tcPr>
            <w:tcW w:w="3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Сумма на отчетную дату</w:t>
            </w:r>
          </w:p>
        </w:tc>
      </w:tr>
      <w:tr w:rsidR="007F4CFA" w:rsidTr="0052449F">
        <w:trPr>
          <w:cantSplit/>
          <w:trHeight w:val="232"/>
        </w:trPr>
        <w:tc>
          <w:tcPr>
            <w:tcW w:w="57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предыдущую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текущую  </w:t>
            </w:r>
          </w:p>
        </w:tc>
      </w:tr>
      <w:tr w:rsidR="007F4CFA" w:rsidTr="0052449F">
        <w:trPr>
          <w:cantSplit/>
          <w:trHeight w:val="232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         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</w:tr>
      <w:tr w:rsidR="007F4CFA" w:rsidTr="0052449F">
        <w:trPr>
          <w:cantSplit/>
          <w:trHeight w:val="232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 оплате труда и прочим выплатам персоналу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010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48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 налоговым платежам  и  иным обязательным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платежам в бюджеты                       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020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32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расчетам с поставщиками и подрядчиками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030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32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иным имеющимся обязательствам         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080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464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Просроченная   кредиторская  задолженность,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всего  (стр. 010  +  стр. 020  + стр. 030 +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стр. 080)                              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48"/>
        </w:trPr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том числе по решениям судебных органов 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(или) исполнительным листам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справочно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101 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II. Финансовые и нефинансовые активы бюджетного учреждения,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обеспечивающие</w:t>
      </w:r>
      <w:proofErr w:type="gramEnd"/>
      <w:r>
        <w:rPr>
          <w:rFonts w:ascii="Calibri" w:hAnsi="Calibri" w:cs="Calibri"/>
        </w:rPr>
        <w:t xml:space="preserve"> исполнение принятых учреждением обязательств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(за исключением стоимости особо ценного движимого имущества</w:t>
      </w:r>
      <w:proofErr w:type="gramEnd"/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недвижимого имущества)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44"/>
        <w:gridCol w:w="914"/>
        <w:gridCol w:w="1436"/>
        <w:gridCol w:w="1566"/>
      </w:tblGrid>
      <w:tr w:rsidR="007F4CFA" w:rsidTr="0052449F">
        <w:trPr>
          <w:cantSplit/>
          <w:trHeight w:val="595"/>
        </w:trPr>
        <w:tc>
          <w:tcPr>
            <w:tcW w:w="57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Вид актива                  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строки</w:t>
            </w:r>
          </w:p>
        </w:tc>
        <w:tc>
          <w:tcPr>
            <w:tcW w:w="3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Балансовая (остаточная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стоимость) по данным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бухгалтерского учета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отчетную дату   </w:t>
            </w:r>
          </w:p>
        </w:tc>
      </w:tr>
      <w:tr w:rsidR="007F4CFA" w:rsidTr="0052449F">
        <w:trPr>
          <w:cantSplit/>
          <w:trHeight w:val="238"/>
        </w:trPr>
        <w:tc>
          <w:tcPr>
            <w:tcW w:w="5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предыдущую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текущую  </w:t>
            </w:r>
          </w:p>
        </w:tc>
      </w:tr>
      <w:tr w:rsidR="007F4CFA" w:rsidTr="0052449F">
        <w:trPr>
          <w:cantSplit/>
          <w:trHeight w:val="238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</w:tr>
      <w:tr w:rsidR="007F4CFA" w:rsidTr="0052449F">
        <w:trPr>
          <w:cantSplit/>
          <w:trHeight w:val="476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Денежные средства учреждения, в том числе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иностранной   валюте  по  курсу  ЦБ РФ  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отчетную дату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476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Дебиторская задолженность  (за  исключением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расчетов  с  поставщиками,  подрядчиками 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подотчетными лицами)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57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Движимое  имущество,   не   относящееся   к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категории особо ценного имущества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238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Готовая продукция, товары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57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Иные  активы,  обеспечивающие    исполнение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принятых учреждением обязательств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57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Активы,  находящиеся    под    обременением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(залог, изъятые из оборота)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4CFA" w:rsidTr="0052449F">
        <w:trPr>
          <w:cantSplit/>
          <w:trHeight w:val="357"/>
        </w:trPr>
        <w:tc>
          <w:tcPr>
            <w:tcW w:w="5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Итого (стр. 110 + стр. 120  +  стр.  130  +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стр. 140 + стр. 150 - стр. 180)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200 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Предельно допустимое значение </w:t>
      </w:r>
      <w:proofErr w:type="gramStart"/>
      <w:r>
        <w:rPr>
          <w:rFonts w:ascii="Calibri" w:hAnsi="Calibri" w:cs="Calibri"/>
        </w:rPr>
        <w:t>просроченной</w:t>
      </w:r>
      <w:proofErr w:type="gramEnd"/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кредиторской задолженности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6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61"/>
        <w:gridCol w:w="917"/>
        <w:gridCol w:w="1440"/>
        <w:gridCol w:w="1572"/>
      </w:tblGrid>
      <w:tr w:rsidR="007F4CFA" w:rsidTr="0052449F">
        <w:trPr>
          <w:cantSplit/>
          <w:trHeight w:val="229"/>
        </w:trPr>
        <w:tc>
          <w:tcPr>
            <w:tcW w:w="57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показателя          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строки</w:t>
            </w:r>
          </w:p>
        </w:tc>
        <w:tc>
          <w:tcPr>
            <w:tcW w:w="3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Сумма на отчетную дату</w:t>
            </w:r>
          </w:p>
        </w:tc>
      </w:tr>
      <w:tr w:rsidR="007F4CFA" w:rsidTr="0052449F">
        <w:trPr>
          <w:cantSplit/>
          <w:trHeight w:val="229"/>
        </w:trPr>
        <w:tc>
          <w:tcPr>
            <w:tcW w:w="57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предыдущую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текущую  </w:t>
            </w:r>
          </w:p>
        </w:tc>
      </w:tr>
      <w:tr w:rsidR="007F4CFA" w:rsidTr="0052449F">
        <w:trPr>
          <w:cantSplit/>
          <w:trHeight w:val="229"/>
        </w:trPr>
        <w:tc>
          <w:tcPr>
            <w:tcW w:w="5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          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</w:tr>
      <w:tr w:rsidR="007F4CFA" w:rsidTr="0052449F">
        <w:trPr>
          <w:cantSplit/>
          <w:trHeight w:val="686"/>
        </w:trPr>
        <w:tc>
          <w:tcPr>
            <w:tcW w:w="5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Величина     превышения        просроченной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кредиторской    задолженности    по    всем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имеющимся  обязательствам  над   стоимостью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активов,  их   обеспечивающих   (стр. 100 -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стр. 200) &lt;*&gt;                           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220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FA" w:rsidRDefault="007F4CFA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  <w:ind w:firstLine="540"/>
        <w:jc w:val="both"/>
      </w:pPr>
      <w:r>
        <w:t>--------------------------------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 отрицательном результате проставляется нулевое значение ("0").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</w:pPr>
      <w:r>
        <w:t>Руководитель</w:t>
      </w:r>
    </w:p>
    <w:p w:rsidR="007F4CFA" w:rsidRDefault="007F4CFA">
      <w:pPr>
        <w:pStyle w:val="ConsPlusNonformat"/>
        <w:widowControl/>
      </w:pPr>
      <w:r>
        <w:t>учреждения</w:t>
      </w:r>
    </w:p>
    <w:p w:rsidR="007F4CFA" w:rsidRDefault="007F4CFA">
      <w:pPr>
        <w:pStyle w:val="ConsPlusNonformat"/>
        <w:widowControl/>
      </w:pPr>
      <w:proofErr w:type="gramStart"/>
      <w:r>
        <w:t>(уполномоченное</w:t>
      </w:r>
      <w:proofErr w:type="gramEnd"/>
    </w:p>
    <w:p w:rsidR="007F4CFA" w:rsidRDefault="007F4CFA">
      <w:pPr>
        <w:pStyle w:val="ConsPlusNonformat"/>
        <w:widowControl/>
      </w:pPr>
      <w:r>
        <w:t>лицо)                ___________       _________      _____________________</w:t>
      </w:r>
    </w:p>
    <w:p w:rsidR="007F4CFA" w:rsidRDefault="007F4CFA">
      <w:pPr>
        <w:pStyle w:val="ConsPlusNonformat"/>
        <w:widowControl/>
      </w:pPr>
      <w:r>
        <w:t xml:space="preserve">                     (должность)       (подпись)      (расшифровка подписи)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Главный бухгалтер      ___________         _______________________</w:t>
      </w:r>
    </w:p>
    <w:p w:rsidR="007F4CFA" w:rsidRDefault="007F4CFA">
      <w:pPr>
        <w:pStyle w:val="ConsPlusNonformat"/>
        <w:widowControl/>
      </w:pPr>
      <w:r>
        <w:t xml:space="preserve">                        (подпись)          (расшифровка подписи)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Исполнитель       ___________  _________  _____________________  __________</w:t>
      </w:r>
    </w:p>
    <w:p w:rsidR="007F4CFA" w:rsidRDefault="007F4CFA">
      <w:pPr>
        <w:pStyle w:val="ConsPlusNonformat"/>
        <w:widowControl/>
      </w:pPr>
      <w:r>
        <w:t xml:space="preserve">                  (должность)  (подпись)  (расшифровка подписи)  (телефон)</w:t>
      </w:r>
    </w:p>
    <w:p w:rsidR="007F4CFA" w:rsidRDefault="007F4CFA">
      <w:pPr>
        <w:pStyle w:val="ConsPlusNonformat"/>
        <w:widowControl/>
      </w:pPr>
    </w:p>
    <w:p w:rsidR="007F4CFA" w:rsidRDefault="007F4CFA">
      <w:pPr>
        <w:pStyle w:val="ConsPlusNonformat"/>
        <w:widowControl/>
      </w:pPr>
      <w:r>
        <w:t>"___" _________ 20__ г.</w:t>
      </w: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CFA" w:rsidRDefault="007F4CF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C73BC" w:rsidRDefault="005C73BC"/>
    <w:sectPr w:rsidR="005C73BC" w:rsidSect="00E5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45CF"/>
    <w:multiLevelType w:val="hybridMultilevel"/>
    <w:tmpl w:val="BA6E9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CFA"/>
    <w:rsid w:val="001413CE"/>
    <w:rsid w:val="0015070B"/>
    <w:rsid w:val="00153149"/>
    <w:rsid w:val="001B2B08"/>
    <w:rsid w:val="00262DF1"/>
    <w:rsid w:val="0032344C"/>
    <w:rsid w:val="00342C9F"/>
    <w:rsid w:val="003639A9"/>
    <w:rsid w:val="00404F61"/>
    <w:rsid w:val="00466718"/>
    <w:rsid w:val="0052449F"/>
    <w:rsid w:val="00554925"/>
    <w:rsid w:val="005B257C"/>
    <w:rsid w:val="005C73BC"/>
    <w:rsid w:val="006B6345"/>
    <w:rsid w:val="007824E6"/>
    <w:rsid w:val="007D3E5A"/>
    <w:rsid w:val="007F4CFA"/>
    <w:rsid w:val="00893014"/>
    <w:rsid w:val="00893B52"/>
    <w:rsid w:val="009163B6"/>
    <w:rsid w:val="009B498B"/>
    <w:rsid w:val="009D0C20"/>
    <w:rsid w:val="00AA3FC7"/>
    <w:rsid w:val="00AC202B"/>
    <w:rsid w:val="00C01171"/>
    <w:rsid w:val="00D11FED"/>
    <w:rsid w:val="00D4333D"/>
    <w:rsid w:val="00D63E9F"/>
    <w:rsid w:val="00DB06E9"/>
    <w:rsid w:val="00E22FF8"/>
    <w:rsid w:val="00E65AD7"/>
    <w:rsid w:val="00EB16C2"/>
    <w:rsid w:val="00F26849"/>
    <w:rsid w:val="00F31B1A"/>
    <w:rsid w:val="00FA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4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4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F4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33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9292;fld=134;dst=100012" TargetMode="External"/><Relationship Id="rId13" Type="http://schemas.openxmlformats.org/officeDocument/2006/relationships/hyperlink" Target="consultantplus://offline/main?base=RLAW016;n=29292;fld=134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403;fld=134" TargetMode="External"/><Relationship Id="rId12" Type="http://schemas.openxmlformats.org/officeDocument/2006/relationships/hyperlink" Target="consultantplus://offline/main?base=RLAW016;n=29292;fld=134;dst=1000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16;n=29292;fld=134;dst=100012" TargetMode="External"/><Relationship Id="rId11" Type="http://schemas.openxmlformats.org/officeDocument/2006/relationships/hyperlink" Target="consultantplus://offline/main?base=RLAW016;n=29292;fld=134;dst=100042" TargetMode="External"/><Relationship Id="rId5" Type="http://schemas.openxmlformats.org/officeDocument/2006/relationships/hyperlink" Target="consultantplus://offline/main?base=LAW;n=110218;fld=134;dst=101226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16;n=29292;fld=134;dst=10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6;n=29292;fld=134;dst=100030" TargetMode="External"/><Relationship Id="rId14" Type="http://schemas.openxmlformats.org/officeDocument/2006/relationships/hyperlink" Target="consultantplus://offline/main?base=LAW;n=108403;fld=134;dst=101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Натали</cp:lastModifiedBy>
  <cp:revision>21</cp:revision>
  <cp:lastPrinted>2011-08-09T03:05:00Z</cp:lastPrinted>
  <dcterms:created xsi:type="dcterms:W3CDTF">2011-05-19T07:02:00Z</dcterms:created>
  <dcterms:modified xsi:type="dcterms:W3CDTF">2013-10-28T05:35:00Z</dcterms:modified>
</cp:coreProperties>
</file>