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7A" w:rsidRPr="006A0F3C" w:rsidRDefault="0077317A" w:rsidP="00416AC7">
      <w:pPr>
        <w:jc w:val="center"/>
        <w:rPr>
          <w:sz w:val="28"/>
          <w:szCs w:val="28"/>
        </w:rPr>
      </w:pPr>
      <w:r w:rsidRPr="006A0F3C">
        <w:rPr>
          <w:sz w:val="28"/>
          <w:szCs w:val="28"/>
        </w:rPr>
        <w:t>АДМИНИСТРАЦИЯ ГОРОДА БЕЛОКУРИХА</w:t>
      </w:r>
    </w:p>
    <w:p w:rsidR="0077317A" w:rsidRPr="006A0F3C" w:rsidRDefault="0077317A" w:rsidP="00416AC7">
      <w:pPr>
        <w:jc w:val="center"/>
        <w:rPr>
          <w:sz w:val="28"/>
          <w:szCs w:val="28"/>
        </w:rPr>
      </w:pPr>
      <w:r w:rsidRPr="006A0F3C">
        <w:rPr>
          <w:sz w:val="28"/>
          <w:szCs w:val="28"/>
        </w:rPr>
        <w:t>АЛТАЙСКОГО КРАЯ</w:t>
      </w:r>
    </w:p>
    <w:p w:rsidR="0077317A" w:rsidRPr="006A0F3C" w:rsidRDefault="0077317A" w:rsidP="00416AC7">
      <w:pPr>
        <w:jc w:val="center"/>
        <w:rPr>
          <w:sz w:val="28"/>
          <w:szCs w:val="28"/>
        </w:rPr>
      </w:pPr>
    </w:p>
    <w:p w:rsidR="0077317A" w:rsidRPr="006A0F3C" w:rsidRDefault="0077317A" w:rsidP="00416AC7">
      <w:pPr>
        <w:jc w:val="center"/>
        <w:rPr>
          <w:sz w:val="28"/>
          <w:szCs w:val="28"/>
        </w:rPr>
      </w:pPr>
      <w:r w:rsidRPr="006A0F3C">
        <w:rPr>
          <w:sz w:val="28"/>
          <w:szCs w:val="28"/>
        </w:rPr>
        <w:t>ПОСТАНОВЛЕНИЕ</w:t>
      </w:r>
    </w:p>
    <w:p w:rsidR="0077317A" w:rsidRPr="006A0F3C" w:rsidRDefault="0077317A" w:rsidP="00416AC7">
      <w:pPr>
        <w:rPr>
          <w:sz w:val="28"/>
          <w:szCs w:val="28"/>
        </w:rPr>
      </w:pPr>
    </w:p>
    <w:p w:rsidR="0077317A" w:rsidRPr="006A0F3C" w:rsidRDefault="0077317A" w:rsidP="00416AC7">
      <w:pPr>
        <w:rPr>
          <w:sz w:val="28"/>
          <w:szCs w:val="28"/>
        </w:rPr>
      </w:pPr>
    </w:p>
    <w:p w:rsidR="0077317A" w:rsidRPr="006A0F3C" w:rsidRDefault="0077317A" w:rsidP="00416AC7">
      <w:pPr>
        <w:rPr>
          <w:sz w:val="28"/>
          <w:szCs w:val="28"/>
        </w:rPr>
      </w:pPr>
      <w:r>
        <w:rPr>
          <w:sz w:val="28"/>
          <w:szCs w:val="28"/>
        </w:rPr>
        <w:t>07.07.</w:t>
      </w:r>
      <w:r w:rsidRPr="006A0F3C">
        <w:rPr>
          <w:sz w:val="28"/>
          <w:szCs w:val="28"/>
        </w:rPr>
        <w:t>2011</w:t>
      </w:r>
      <w:r>
        <w:rPr>
          <w:sz w:val="28"/>
          <w:szCs w:val="28"/>
        </w:rPr>
        <w:t xml:space="preserve">  № 743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6A0F3C">
        <w:rPr>
          <w:sz w:val="28"/>
          <w:szCs w:val="28"/>
        </w:rPr>
        <w:t xml:space="preserve">  г. Белокуриха</w:t>
      </w:r>
    </w:p>
    <w:p w:rsidR="0077317A" w:rsidRPr="006A0F3C" w:rsidRDefault="0077317A" w:rsidP="00416AC7">
      <w:pPr>
        <w:rPr>
          <w:sz w:val="28"/>
        </w:rPr>
      </w:pPr>
    </w:p>
    <w:tbl>
      <w:tblPr>
        <w:tblW w:w="0" w:type="auto"/>
        <w:tblInd w:w="127" w:type="dxa"/>
        <w:tblLayout w:type="fixed"/>
        <w:tblLook w:val="00A0"/>
      </w:tblPr>
      <w:tblGrid>
        <w:gridCol w:w="4707"/>
      </w:tblGrid>
      <w:tr w:rsidR="0077317A" w:rsidRPr="006A0F3C" w:rsidTr="00D90138">
        <w:trPr>
          <w:trHeight w:val="509"/>
        </w:trPr>
        <w:tc>
          <w:tcPr>
            <w:tcW w:w="4707" w:type="dxa"/>
          </w:tcPr>
          <w:p w:rsidR="0077317A" w:rsidRPr="00683C82" w:rsidRDefault="0077317A" w:rsidP="00683C82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683C82">
              <w:rPr>
                <w:b w:val="0"/>
                <w:sz w:val="28"/>
                <w:szCs w:val="28"/>
              </w:rPr>
              <w:t>Об утверждении Порядка составл</w:t>
            </w:r>
            <w:r w:rsidRPr="00683C82">
              <w:rPr>
                <w:b w:val="0"/>
                <w:sz w:val="28"/>
                <w:szCs w:val="28"/>
              </w:rPr>
              <w:t>е</w:t>
            </w:r>
            <w:r w:rsidRPr="00683C82">
              <w:rPr>
                <w:b w:val="0"/>
                <w:sz w:val="28"/>
                <w:szCs w:val="28"/>
              </w:rPr>
              <w:t>ния и утверждения плана финансово-хозяйственной деятельности мун</w:t>
            </w:r>
            <w:r w:rsidRPr="00683C82">
              <w:rPr>
                <w:b w:val="0"/>
                <w:sz w:val="28"/>
                <w:szCs w:val="28"/>
              </w:rPr>
              <w:t>и</w:t>
            </w:r>
            <w:r w:rsidRPr="00683C82">
              <w:rPr>
                <w:b w:val="0"/>
                <w:sz w:val="28"/>
                <w:szCs w:val="28"/>
              </w:rPr>
              <w:t>ципальных бюджетных учреждений</w:t>
            </w:r>
          </w:p>
        </w:tc>
      </w:tr>
    </w:tbl>
    <w:p w:rsidR="0077317A" w:rsidRDefault="0077317A" w:rsidP="00416AC7"/>
    <w:p w:rsidR="0077317A" w:rsidRPr="006A0F3C" w:rsidRDefault="0077317A" w:rsidP="00416AC7"/>
    <w:p w:rsidR="0077317A" w:rsidRPr="006A0F3C" w:rsidRDefault="0077317A" w:rsidP="006724D2">
      <w:pPr>
        <w:ind w:firstLine="567"/>
        <w:jc w:val="both"/>
        <w:rPr>
          <w:sz w:val="28"/>
        </w:rPr>
      </w:pPr>
      <w:r w:rsidRPr="006A0F3C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 от 08.05.2010 № 83-ФЗ «О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отдельные законодательные акты Российской Федерации в связи с совершенствованием правового положения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пальных) учреждений», в </w:t>
      </w:r>
      <w:r w:rsidRPr="006A0F3C">
        <w:rPr>
          <w:sz w:val="28"/>
          <w:szCs w:val="28"/>
        </w:rPr>
        <w:t>целях укрепления финансовой дисциплины муниц</w:t>
      </w:r>
      <w:r w:rsidRPr="006A0F3C">
        <w:rPr>
          <w:sz w:val="28"/>
          <w:szCs w:val="28"/>
        </w:rPr>
        <w:t>и</w:t>
      </w:r>
      <w:r w:rsidRPr="006A0F3C">
        <w:rPr>
          <w:sz w:val="28"/>
          <w:szCs w:val="28"/>
        </w:rPr>
        <w:t>пальных бюджетных учреждений</w:t>
      </w:r>
      <w:r>
        <w:rPr>
          <w:sz w:val="28"/>
          <w:szCs w:val="28"/>
        </w:rPr>
        <w:t>, руководствуясь ст. 46 Устава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город Белокуриха Алтайского края</w:t>
      </w:r>
      <w:r w:rsidRPr="006A0F3C">
        <w:rPr>
          <w:sz w:val="28"/>
        </w:rPr>
        <w:t>,</w:t>
      </w:r>
    </w:p>
    <w:p w:rsidR="0077317A" w:rsidRPr="006A0F3C" w:rsidRDefault="0077317A" w:rsidP="006724D2">
      <w:pPr>
        <w:ind w:firstLine="720"/>
        <w:jc w:val="both"/>
        <w:rPr>
          <w:sz w:val="28"/>
        </w:rPr>
      </w:pPr>
      <w:r w:rsidRPr="006A0F3C">
        <w:rPr>
          <w:sz w:val="28"/>
        </w:rPr>
        <w:t>ПОСТАНОВЛЯЮ:</w:t>
      </w:r>
    </w:p>
    <w:p w:rsidR="0077317A" w:rsidRPr="006A0F3C" w:rsidRDefault="0077317A" w:rsidP="003A4F6E">
      <w:pPr>
        <w:pStyle w:val="ListParagraph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Утвердить Порядок составления и утверждения плана финансово-хозяйственной деятельности муниципальных бюджетных учреждений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жение)</w:t>
      </w:r>
      <w:r w:rsidRPr="006A0F3C">
        <w:rPr>
          <w:sz w:val="28"/>
          <w:szCs w:val="28"/>
        </w:rPr>
        <w:t>.</w:t>
      </w:r>
    </w:p>
    <w:p w:rsidR="0077317A" w:rsidRPr="006A0F3C" w:rsidRDefault="0077317A" w:rsidP="003A4F6E">
      <w:pPr>
        <w:pStyle w:val="ListParagraph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Настоящее постановление вступает в силу с 1 января 2012 года.</w:t>
      </w:r>
    </w:p>
    <w:p w:rsidR="0077317A" w:rsidRPr="006724D2" w:rsidRDefault="0077317A" w:rsidP="006724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724D2">
        <w:rPr>
          <w:sz w:val="28"/>
          <w:szCs w:val="28"/>
        </w:rPr>
        <w:t>. Опубликовать настоящее постановление в «Сборнике муниципальных правовых актов города Белокурихи».</w:t>
      </w:r>
    </w:p>
    <w:p w:rsidR="0077317A" w:rsidRPr="006A0F3C" w:rsidRDefault="0077317A" w:rsidP="006E24C5">
      <w:pPr>
        <w:pStyle w:val="ListParagraph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Контроль за исполнением настоящего постановления возложить на председателя комитета по финансам</w:t>
      </w:r>
      <w:r>
        <w:rPr>
          <w:sz w:val="28"/>
          <w:szCs w:val="28"/>
        </w:rPr>
        <w:t xml:space="preserve">, налоговой и кредитной политике        </w:t>
      </w:r>
      <w:r w:rsidRPr="006A0F3C">
        <w:rPr>
          <w:sz w:val="28"/>
          <w:szCs w:val="28"/>
        </w:rPr>
        <w:t xml:space="preserve"> </w:t>
      </w:r>
      <w:r>
        <w:rPr>
          <w:sz w:val="28"/>
          <w:szCs w:val="28"/>
        </w:rPr>
        <w:t>(Е.Д. Зибзеев)</w:t>
      </w:r>
      <w:r w:rsidRPr="006A0F3C">
        <w:rPr>
          <w:sz w:val="28"/>
          <w:szCs w:val="28"/>
        </w:rPr>
        <w:t>.</w:t>
      </w:r>
    </w:p>
    <w:p w:rsidR="0077317A" w:rsidRPr="006A0F3C" w:rsidRDefault="0077317A" w:rsidP="00416AC7">
      <w:pPr>
        <w:ind w:left="567"/>
        <w:jc w:val="both"/>
        <w:rPr>
          <w:sz w:val="28"/>
        </w:rPr>
      </w:pPr>
    </w:p>
    <w:p w:rsidR="0077317A" w:rsidRPr="006A0F3C" w:rsidRDefault="0077317A" w:rsidP="00416AC7">
      <w:pPr>
        <w:jc w:val="both"/>
        <w:rPr>
          <w:sz w:val="28"/>
        </w:rPr>
      </w:pPr>
    </w:p>
    <w:p w:rsidR="0077317A" w:rsidRPr="006A0F3C" w:rsidRDefault="0077317A" w:rsidP="00416AC7">
      <w:pPr>
        <w:jc w:val="both"/>
        <w:rPr>
          <w:sz w:val="28"/>
        </w:rPr>
      </w:pPr>
      <w:r w:rsidRPr="006A0F3C">
        <w:rPr>
          <w:sz w:val="28"/>
        </w:rPr>
        <w:t xml:space="preserve">Глава города </w:t>
      </w:r>
      <w:r w:rsidRPr="006A0F3C">
        <w:rPr>
          <w:sz w:val="28"/>
        </w:rPr>
        <w:tab/>
      </w:r>
      <w:r>
        <w:rPr>
          <w:sz w:val="28"/>
        </w:rPr>
        <w:t xml:space="preserve">          </w:t>
      </w:r>
      <w:r w:rsidRPr="006A0F3C">
        <w:rPr>
          <w:sz w:val="28"/>
        </w:rPr>
        <w:tab/>
      </w:r>
      <w:r w:rsidRPr="006A0F3C">
        <w:rPr>
          <w:sz w:val="28"/>
        </w:rPr>
        <w:tab/>
      </w:r>
      <w:r w:rsidRPr="006A0F3C">
        <w:rPr>
          <w:sz w:val="28"/>
        </w:rPr>
        <w:tab/>
      </w:r>
      <w:r w:rsidRPr="006A0F3C">
        <w:rPr>
          <w:sz w:val="28"/>
        </w:rPr>
        <w:tab/>
      </w:r>
      <w:r w:rsidRPr="006A0F3C">
        <w:rPr>
          <w:sz w:val="28"/>
        </w:rPr>
        <w:tab/>
      </w:r>
      <w:r w:rsidRPr="006A0F3C">
        <w:rPr>
          <w:sz w:val="28"/>
        </w:rPr>
        <w:tab/>
      </w:r>
      <w:r w:rsidRPr="006A0F3C">
        <w:rPr>
          <w:sz w:val="28"/>
        </w:rPr>
        <w:tab/>
      </w:r>
      <w:r>
        <w:rPr>
          <w:sz w:val="28"/>
        </w:rPr>
        <w:t xml:space="preserve">          </w:t>
      </w:r>
      <w:r w:rsidRPr="006A0F3C">
        <w:rPr>
          <w:sz w:val="28"/>
        </w:rPr>
        <w:tab/>
        <w:t>А.Ф. Каменев</w:t>
      </w:r>
    </w:p>
    <w:p w:rsidR="0077317A" w:rsidRPr="006A0F3C" w:rsidRDefault="0077317A" w:rsidP="00416AC7">
      <w:pPr>
        <w:jc w:val="both"/>
        <w:rPr>
          <w:sz w:val="28"/>
        </w:rPr>
      </w:pPr>
    </w:p>
    <w:p w:rsidR="0077317A" w:rsidRPr="006A0F3C" w:rsidRDefault="0077317A" w:rsidP="00416AC7">
      <w:pPr>
        <w:jc w:val="center"/>
      </w:pPr>
    </w:p>
    <w:p w:rsidR="0077317A" w:rsidRPr="006A0F3C" w:rsidRDefault="0077317A" w:rsidP="00416AC7">
      <w:pPr>
        <w:jc w:val="center"/>
      </w:pPr>
    </w:p>
    <w:p w:rsidR="0077317A" w:rsidRPr="006A0F3C" w:rsidRDefault="0077317A" w:rsidP="00416AC7">
      <w:pPr>
        <w:jc w:val="center"/>
      </w:pPr>
    </w:p>
    <w:p w:rsidR="0077317A" w:rsidRPr="006A0F3C" w:rsidRDefault="0077317A" w:rsidP="00416AC7">
      <w:pPr>
        <w:jc w:val="center"/>
      </w:pPr>
    </w:p>
    <w:p w:rsidR="0077317A" w:rsidRPr="006A0F3C" w:rsidRDefault="0077317A" w:rsidP="00416AC7">
      <w:pPr>
        <w:jc w:val="center"/>
      </w:pPr>
    </w:p>
    <w:p w:rsidR="0077317A" w:rsidRPr="006A0F3C" w:rsidRDefault="0077317A" w:rsidP="00DA0B54">
      <w:pPr>
        <w:jc w:val="center"/>
        <w:rPr>
          <w:b/>
          <w:sz w:val="26"/>
          <w:szCs w:val="26"/>
        </w:rPr>
        <w:sectPr w:rsidR="0077317A" w:rsidRPr="006A0F3C" w:rsidSect="006E24C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7317A" w:rsidRPr="006A0F3C" w:rsidRDefault="0077317A" w:rsidP="00C52E20">
      <w:pPr>
        <w:pStyle w:val="Heading1"/>
        <w:jc w:val="right"/>
      </w:pPr>
      <w:r>
        <w:t>Приложение</w:t>
      </w:r>
      <w:r w:rsidRPr="006A0F3C">
        <w:t xml:space="preserve"> </w:t>
      </w:r>
    </w:p>
    <w:p w:rsidR="0077317A" w:rsidRDefault="0077317A" w:rsidP="006E24C5">
      <w:pPr>
        <w:pStyle w:val="Heading1"/>
        <w:jc w:val="right"/>
      </w:pPr>
      <w:r>
        <w:t xml:space="preserve">к </w:t>
      </w:r>
      <w:r w:rsidRPr="006A0F3C">
        <w:t>постановлени</w:t>
      </w:r>
      <w:r>
        <w:t>ю</w:t>
      </w:r>
      <w:r w:rsidRPr="006A0F3C">
        <w:t xml:space="preserve"> </w:t>
      </w:r>
    </w:p>
    <w:p w:rsidR="0077317A" w:rsidRDefault="0077317A" w:rsidP="006E24C5">
      <w:pPr>
        <w:pStyle w:val="Heading1"/>
        <w:jc w:val="right"/>
      </w:pPr>
      <w:r w:rsidRPr="006A0F3C">
        <w:t xml:space="preserve">администрации </w:t>
      </w:r>
      <w:r>
        <w:t>города</w:t>
      </w:r>
      <w:r w:rsidRPr="006A0F3C">
        <w:t xml:space="preserve"> </w:t>
      </w:r>
    </w:p>
    <w:p w:rsidR="0077317A" w:rsidRPr="006A0F3C" w:rsidRDefault="0077317A" w:rsidP="006E24C5">
      <w:pPr>
        <w:pStyle w:val="Heading1"/>
        <w:jc w:val="right"/>
      </w:pPr>
      <w:r w:rsidRPr="006A0F3C">
        <w:t>Белокурих</w:t>
      </w:r>
      <w:r>
        <w:t>а</w:t>
      </w:r>
      <w:r w:rsidRPr="006A0F3C">
        <w:t xml:space="preserve"> </w:t>
      </w:r>
    </w:p>
    <w:p w:rsidR="0077317A" w:rsidRPr="006A0F3C" w:rsidRDefault="0077317A" w:rsidP="00C52E20">
      <w:pPr>
        <w:pStyle w:val="Heading1"/>
        <w:jc w:val="right"/>
      </w:pPr>
      <w:r>
        <w:t>от 07.07.2011 № 743</w:t>
      </w:r>
    </w:p>
    <w:p w:rsidR="0077317A" w:rsidRPr="006A0F3C" w:rsidRDefault="0077317A" w:rsidP="000C6D5F">
      <w:pPr>
        <w:pStyle w:val="Heading1"/>
        <w:jc w:val="center"/>
      </w:pPr>
    </w:p>
    <w:p w:rsidR="0077317A" w:rsidRPr="006A0F3C" w:rsidRDefault="0077317A" w:rsidP="000C6D5F">
      <w:pPr>
        <w:pStyle w:val="Heading1"/>
        <w:jc w:val="center"/>
      </w:pPr>
    </w:p>
    <w:p w:rsidR="0077317A" w:rsidRPr="006A0F3C" w:rsidRDefault="0077317A" w:rsidP="000C6D5F">
      <w:pPr>
        <w:pStyle w:val="Heading1"/>
        <w:jc w:val="center"/>
      </w:pPr>
      <w:r w:rsidRPr="006A0F3C">
        <w:t>Порядок</w:t>
      </w:r>
    </w:p>
    <w:p w:rsidR="0077317A" w:rsidRPr="006A0F3C" w:rsidRDefault="0077317A" w:rsidP="000C6D5F">
      <w:pPr>
        <w:pStyle w:val="Heading1"/>
        <w:jc w:val="center"/>
      </w:pPr>
      <w:r w:rsidRPr="006A0F3C">
        <w:t>составления и утверждения плана финансово-хозяйственной деятельности м</w:t>
      </w:r>
      <w:r w:rsidRPr="006A0F3C">
        <w:t>у</w:t>
      </w:r>
      <w:r w:rsidRPr="006A0F3C">
        <w:t>ниципальных бюджетных учреждений</w:t>
      </w:r>
    </w:p>
    <w:p w:rsidR="0077317A" w:rsidRDefault="0077317A" w:rsidP="000C6D5F">
      <w:pPr>
        <w:pStyle w:val="Heading1"/>
        <w:jc w:val="center"/>
      </w:pPr>
    </w:p>
    <w:p w:rsidR="0077317A" w:rsidRPr="006A0F3C" w:rsidRDefault="0077317A" w:rsidP="000C6D5F">
      <w:pPr>
        <w:pStyle w:val="Heading1"/>
        <w:jc w:val="center"/>
      </w:pPr>
      <w:smartTag w:uri="urn:schemas-microsoft-com:office:smarttags" w:element="place">
        <w:r w:rsidRPr="006A0F3C">
          <w:rPr>
            <w:lang w:val="en-US"/>
          </w:rPr>
          <w:t>I</w:t>
        </w:r>
        <w:r w:rsidRPr="006A0F3C">
          <w:t>.</w:t>
        </w:r>
      </w:smartTag>
      <w:r w:rsidRPr="006A0F3C">
        <w:t xml:space="preserve"> Общие положения</w:t>
      </w:r>
    </w:p>
    <w:p w:rsidR="0077317A" w:rsidRPr="006A0F3C" w:rsidRDefault="0077317A" w:rsidP="00054A06">
      <w:pPr>
        <w:pStyle w:val="BodyText"/>
      </w:pPr>
      <w:r w:rsidRPr="006A0F3C">
        <w:tab/>
      </w:r>
    </w:p>
    <w:p w:rsidR="0077317A" w:rsidRPr="006A0F3C" w:rsidRDefault="0077317A" w:rsidP="00054A06">
      <w:pPr>
        <w:pStyle w:val="BodyText"/>
      </w:pPr>
      <w:r w:rsidRPr="006A0F3C">
        <w:t xml:space="preserve">          1.1. Настоящий Порядок устанавливает порядок составления и утвержд</w:t>
      </w:r>
      <w:r w:rsidRPr="006A0F3C">
        <w:t>е</w:t>
      </w:r>
      <w:r w:rsidRPr="006A0F3C">
        <w:t>ния  плана финансово-хозяйственной деятельности (далее – План) муниципал</w:t>
      </w:r>
      <w:r w:rsidRPr="006A0F3C">
        <w:t>ь</w:t>
      </w:r>
      <w:r w:rsidRPr="006A0F3C">
        <w:t xml:space="preserve">ных бюджетных учреждений (далее – учреждения). </w:t>
      </w:r>
    </w:p>
    <w:p w:rsidR="0077317A" w:rsidRPr="006A0F3C" w:rsidRDefault="0077317A" w:rsidP="00054A06">
      <w:pPr>
        <w:pStyle w:val="BodyText"/>
      </w:pPr>
      <w:r w:rsidRPr="006A0F3C">
        <w:t xml:space="preserve">          1.2. План составляется на финансовый год в случае, если местный бюджет утверждается на один финансовый год, либо на финансовый год и плановый период, если местный бюджет утверждается на очередной финансовый год и плановый период.</w:t>
      </w:r>
    </w:p>
    <w:p w:rsidR="0077317A" w:rsidRPr="006A0F3C" w:rsidRDefault="0077317A" w:rsidP="00054A06">
      <w:pPr>
        <w:pStyle w:val="Heading1"/>
        <w:jc w:val="center"/>
      </w:pPr>
    </w:p>
    <w:p w:rsidR="0077317A" w:rsidRPr="006A0F3C" w:rsidRDefault="0077317A" w:rsidP="00054A06">
      <w:pPr>
        <w:pStyle w:val="Heading1"/>
        <w:jc w:val="center"/>
      </w:pPr>
      <w:r w:rsidRPr="006A0F3C">
        <w:rPr>
          <w:lang w:val="en-US"/>
        </w:rPr>
        <w:t>II</w:t>
      </w:r>
      <w:r w:rsidRPr="006A0F3C">
        <w:t xml:space="preserve">. Порядок составления Плана </w:t>
      </w:r>
    </w:p>
    <w:p w:rsidR="0077317A" w:rsidRPr="006A0F3C" w:rsidRDefault="0077317A" w:rsidP="00054A06">
      <w:pPr>
        <w:jc w:val="center"/>
        <w:rPr>
          <w:sz w:val="28"/>
        </w:rPr>
      </w:pPr>
    </w:p>
    <w:p w:rsidR="0077317A" w:rsidRPr="006A0F3C" w:rsidRDefault="0077317A" w:rsidP="00054A06">
      <w:pPr>
        <w:pStyle w:val="BodyText"/>
      </w:pPr>
      <w:r w:rsidRPr="006A0F3C">
        <w:t xml:space="preserve">          2.1. План составляется учреждением на этапе формирования проекта м</w:t>
      </w:r>
      <w:r w:rsidRPr="006A0F3C">
        <w:t>е</w:t>
      </w:r>
      <w:r w:rsidRPr="006A0F3C">
        <w:t xml:space="preserve">стного бюджета на очередной финансовый год и плановый период в рублях с точностью до двух знаков после запятой по форме согласно приложению </w:t>
      </w:r>
      <w:r>
        <w:t xml:space="preserve">№ 1 </w:t>
      </w:r>
      <w:r w:rsidRPr="006A0F3C">
        <w:t>к настоящему Порядку.</w:t>
      </w:r>
    </w:p>
    <w:p w:rsidR="0077317A" w:rsidRPr="006A0F3C" w:rsidRDefault="0077317A" w:rsidP="00054A06">
      <w:pPr>
        <w:pStyle w:val="BodyText"/>
      </w:pPr>
      <w:r w:rsidRPr="006A0F3C">
        <w:t xml:space="preserve">           2.2. В Плане указываются:</w:t>
      </w:r>
    </w:p>
    <w:p w:rsidR="0077317A" w:rsidRPr="006A0F3C" w:rsidRDefault="0077317A" w:rsidP="00054A06">
      <w:pPr>
        <w:pStyle w:val="BodyText"/>
      </w:pPr>
      <w:r w:rsidRPr="006A0F3C">
        <w:t xml:space="preserve">           - цели деятельности учреждения в соответствии с федеральными закон</w:t>
      </w:r>
      <w:r w:rsidRPr="006A0F3C">
        <w:t>а</w:t>
      </w:r>
      <w:r w:rsidRPr="006A0F3C">
        <w:t>ми, иными нормативными правовыми актами и уставом учреждения;</w:t>
      </w:r>
    </w:p>
    <w:p w:rsidR="0077317A" w:rsidRPr="006A0F3C" w:rsidRDefault="0077317A" w:rsidP="00054A06">
      <w:pPr>
        <w:pStyle w:val="BodyText"/>
      </w:pPr>
      <w:r w:rsidRPr="006A0F3C">
        <w:t xml:space="preserve">           - виды деятельности учреждения, относящиеся к его основным видам деятельности в соответствии с уставом учреждения;</w:t>
      </w:r>
    </w:p>
    <w:p w:rsidR="0077317A" w:rsidRPr="006A0F3C" w:rsidRDefault="0077317A" w:rsidP="00054A06">
      <w:pPr>
        <w:pStyle w:val="BodyText"/>
      </w:pPr>
      <w:r w:rsidRPr="006A0F3C">
        <w:t xml:space="preserve">            - перечень услуг (работ), относящихся в соответствии с уставом к осно</w:t>
      </w:r>
      <w:r w:rsidRPr="006A0F3C">
        <w:t>в</w:t>
      </w:r>
      <w:r w:rsidRPr="006A0F3C">
        <w:t>ным видам деятельности учреждения, предоставление которых для физических и юридических лиц осуществляется за плату;</w:t>
      </w:r>
    </w:p>
    <w:p w:rsidR="0077317A" w:rsidRPr="006A0F3C" w:rsidRDefault="0077317A" w:rsidP="00054A06">
      <w:pPr>
        <w:pStyle w:val="BodyText"/>
      </w:pPr>
      <w:r w:rsidRPr="006A0F3C">
        <w:t xml:space="preserve">            - показатели финансового состояния учреждения (данные о нефинанс</w:t>
      </w:r>
      <w:r w:rsidRPr="006A0F3C">
        <w:t>о</w:t>
      </w:r>
      <w:r w:rsidRPr="006A0F3C">
        <w:t>вых и финансовых активах, обязательствах на последнюю отчетную дату, предшествующую дате составления Плана).</w:t>
      </w:r>
    </w:p>
    <w:p w:rsidR="0077317A" w:rsidRPr="006A0F3C" w:rsidRDefault="0077317A" w:rsidP="00054A06">
      <w:pPr>
        <w:pStyle w:val="BodyText"/>
      </w:pPr>
      <w:r w:rsidRPr="006A0F3C">
        <w:t xml:space="preserve">           2.3. Показатели Плана по поступлениям и выплатам формируются учр</w:t>
      </w:r>
      <w:r w:rsidRPr="006A0F3C">
        <w:t>е</w:t>
      </w:r>
      <w:r w:rsidRPr="006A0F3C">
        <w:t xml:space="preserve">ждением, исходя из представленной </w:t>
      </w:r>
      <w:r>
        <w:t>учредителем</w:t>
      </w:r>
      <w:r w:rsidRPr="006A0F3C">
        <w:t xml:space="preserve"> информации о планируемых объемах расходных обязательств:</w:t>
      </w:r>
    </w:p>
    <w:p w:rsidR="0077317A" w:rsidRPr="006A0F3C" w:rsidRDefault="0077317A" w:rsidP="00054A06">
      <w:pPr>
        <w:pStyle w:val="BodyText"/>
      </w:pPr>
      <w:r w:rsidRPr="006A0F3C">
        <w:t xml:space="preserve">            - субсидий на возмещение нормативных затрат, связанных с оказанием учреждением в соответствии с муниципальным заданием муниципальных услуг (выполнением работ) (далее – муниципальное задание);</w:t>
      </w:r>
    </w:p>
    <w:p w:rsidR="0077317A" w:rsidRPr="006A0F3C" w:rsidRDefault="0077317A" w:rsidP="00054A06">
      <w:pPr>
        <w:pStyle w:val="BodyText"/>
      </w:pPr>
      <w:r w:rsidRPr="006A0F3C">
        <w:t xml:space="preserve">            - субсидий, предоставляемых в соответствии с проектом местного бю</w:t>
      </w:r>
      <w:r w:rsidRPr="006A0F3C">
        <w:t>д</w:t>
      </w:r>
      <w:r w:rsidRPr="006A0F3C">
        <w:t>жета на осуществление иных целей (далее – целевая субсидия);</w:t>
      </w:r>
    </w:p>
    <w:p w:rsidR="0077317A" w:rsidRPr="006A0F3C" w:rsidRDefault="0077317A" w:rsidP="00054A06">
      <w:pPr>
        <w:pStyle w:val="BodyText"/>
      </w:pPr>
      <w:r w:rsidRPr="006A0F3C">
        <w:t xml:space="preserve">            - бюджетных инвестиций;</w:t>
      </w:r>
    </w:p>
    <w:p w:rsidR="0077317A" w:rsidRPr="006A0F3C" w:rsidRDefault="0077317A" w:rsidP="00054A06">
      <w:pPr>
        <w:pStyle w:val="BodyText"/>
      </w:pPr>
      <w:r w:rsidRPr="006A0F3C">
        <w:t xml:space="preserve">            - публичных обязательств перед физическими лицами в денежной фо</w:t>
      </w:r>
      <w:r w:rsidRPr="006A0F3C">
        <w:t>р</w:t>
      </w:r>
      <w:r w:rsidRPr="006A0F3C">
        <w:t>ме, полномочия, по исполнению которых от имени органа местного самоупра</w:t>
      </w:r>
      <w:r w:rsidRPr="006A0F3C">
        <w:t>в</w:t>
      </w:r>
      <w:r w:rsidRPr="006A0F3C">
        <w:t>ления планируется передать учреждению в порядке</w:t>
      </w:r>
      <w:r w:rsidRPr="00E66274">
        <w:t>, установленном постано</w:t>
      </w:r>
      <w:r w:rsidRPr="00E66274">
        <w:t>в</w:t>
      </w:r>
      <w:r w:rsidRPr="00E66274">
        <w:t>лением Администрации города Белокурихи.</w:t>
      </w:r>
    </w:p>
    <w:p w:rsidR="0077317A" w:rsidRPr="006A0F3C" w:rsidRDefault="0077317A" w:rsidP="00054A06">
      <w:pPr>
        <w:pStyle w:val="BodyText"/>
      </w:pPr>
      <w:r w:rsidRPr="006A0F3C">
        <w:t xml:space="preserve">          2.4. Плановые показатели по поступлениям формируются учреждением согласно Порядку в разрезе:</w:t>
      </w:r>
    </w:p>
    <w:p w:rsidR="0077317A" w:rsidRPr="006A0F3C" w:rsidRDefault="0077317A" w:rsidP="00054A06">
      <w:pPr>
        <w:pStyle w:val="BodyText"/>
      </w:pPr>
      <w:r w:rsidRPr="006A0F3C">
        <w:t xml:space="preserve">           - субсидий на выполнение муниципального задания;</w:t>
      </w:r>
    </w:p>
    <w:p w:rsidR="0077317A" w:rsidRPr="006A0F3C" w:rsidRDefault="0077317A" w:rsidP="00054A06">
      <w:pPr>
        <w:pStyle w:val="BodyText"/>
      </w:pPr>
      <w:r w:rsidRPr="006A0F3C">
        <w:t xml:space="preserve">           - целевых субсидий;</w:t>
      </w:r>
    </w:p>
    <w:p w:rsidR="0077317A" w:rsidRPr="006A0F3C" w:rsidRDefault="0077317A" w:rsidP="00054A06">
      <w:pPr>
        <w:pStyle w:val="BodyText"/>
      </w:pPr>
      <w:r w:rsidRPr="006A0F3C">
        <w:t xml:space="preserve">           - бюджетных инвестиций;</w:t>
      </w:r>
    </w:p>
    <w:p w:rsidR="0077317A" w:rsidRPr="006A0F3C" w:rsidRDefault="0077317A" w:rsidP="00054A06">
      <w:pPr>
        <w:pStyle w:val="BodyText"/>
      </w:pPr>
      <w:r w:rsidRPr="006A0F3C">
        <w:t xml:space="preserve">           - поступлений от оказания учреждением услуг (выполнения работ), отн</w:t>
      </w:r>
      <w:r w:rsidRPr="006A0F3C">
        <w:t>о</w:t>
      </w:r>
      <w:r w:rsidRPr="006A0F3C">
        <w:t>сящихся в соответствии с уставом учреждения к его основным видам деятел</w:t>
      </w:r>
      <w:r w:rsidRPr="006A0F3C">
        <w:t>ь</w:t>
      </w:r>
      <w:r w:rsidRPr="006A0F3C">
        <w:t>ности, предоставление которых осуществляется на платной основе, а также п</w:t>
      </w:r>
      <w:r w:rsidRPr="006A0F3C">
        <w:t>о</w:t>
      </w:r>
      <w:r w:rsidRPr="006A0F3C">
        <w:t xml:space="preserve">ступлений от иной приносящей доход деятельности; </w:t>
      </w:r>
    </w:p>
    <w:p w:rsidR="0077317A" w:rsidRPr="006A0F3C" w:rsidRDefault="0077317A" w:rsidP="00054A06">
      <w:pPr>
        <w:pStyle w:val="BodyText"/>
      </w:pPr>
      <w:r w:rsidRPr="006A0F3C">
        <w:t xml:space="preserve">           - поступлений от реализации ценных бумаг в случаях, установленных федеральными законами.</w:t>
      </w:r>
    </w:p>
    <w:p w:rsidR="0077317A" w:rsidRPr="006A0F3C" w:rsidRDefault="0077317A" w:rsidP="00054A06">
      <w:pPr>
        <w:pStyle w:val="BodyText"/>
      </w:pPr>
      <w:r w:rsidRPr="006A0F3C">
        <w:t xml:space="preserve">          Суммы публичных обязательств перед физическим лицом, подлежащих исполнению в денежной форме, полномочия, по исполнению которых от имени органа местного самоуправления передаются в установленном порядке учре</w:t>
      </w:r>
      <w:r w:rsidRPr="006A0F3C">
        <w:t>ж</w:t>
      </w:r>
      <w:r w:rsidRPr="006A0F3C">
        <w:t>дению, указываются справочно.</w:t>
      </w:r>
    </w:p>
    <w:p w:rsidR="0077317A" w:rsidRPr="006A0F3C" w:rsidRDefault="0077317A" w:rsidP="00054A06">
      <w:pPr>
        <w:pStyle w:val="BodyText"/>
      </w:pPr>
      <w:r w:rsidRPr="006A0F3C">
        <w:t xml:space="preserve">          2.5. Поступления, указанные в абзацах втором, третьем, четвертом </w:t>
      </w:r>
      <w:r>
        <w:t xml:space="preserve">и седьмом пункта </w:t>
      </w:r>
      <w:r w:rsidRPr="006A0F3C">
        <w:t>2.4 настоящего Порядка</w:t>
      </w:r>
      <w:r>
        <w:t>,</w:t>
      </w:r>
      <w:r w:rsidRPr="006A0F3C">
        <w:t xml:space="preserve"> формируются учреждением на осн</w:t>
      </w:r>
      <w:r w:rsidRPr="006A0F3C">
        <w:t>о</w:t>
      </w:r>
      <w:r w:rsidRPr="006A0F3C">
        <w:t>вании информации, представленной учредителем на этапе формирования пр</w:t>
      </w:r>
      <w:r w:rsidRPr="006A0F3C">
        <w:t>о</w:t>
      </w:r>
      <w:r w:rsidRPr="006A0F3C">
        <w:t>екта бюджета на очередной финансовый год.</w:t>
      </w:r>
    </w:p>
    <w:p w:rsidR="0077317A" w:rsidRPr="006A0F3C" w:rsidRDefault="0077317A" w:rsidP="00B1324B">
      <w:pPr>
        <w:pStyle w:val="BodyText"/>
      </w:pPr>
      <w:r w:rsidRPr="006A0F3C">
        <w:t xml:space="preserve">          Поступления, указанные в абзаце пятом пункта 2.4 настоящего Порядка, рассчитываются исходя из планируемого объема оказания услуг (выполнения работ) сверх установ</w:t>
      </w:r>
      <w:r>
        <w:t xml:space="preserve">ленного муниципального задания </w:t>
      </w:r>
      <w:r w:rsidRPr="006A0F3C">
        <w:t>и планируемой стоим</w:t>
      </w:r>
      <w:r w:rsidRPr="006A0F3C">
        <w:t>о</w:t>
      </w:r>
      <w:r w:rsidRPr="006A0F3C">
        <w:t>сти их реализации.</w:t>
      </w:r>
    </w:p>
    <w:p w:rsidR="0077317A" w:rsidRPr="006A0F3C" w:rsidRDefault="0077317A" w:rsidP="00F506AF">
      <w:pPr>
        <w:pStyle w:val="BodyText"/>
        <w:ind w:firstLine="709"/>
      </w:pPr>
      <w:r w:rsidRPr="006A0F3C">
        <w:t xml:space="preserve">2.6. Плановые показатели по поступлениям указываются в разрезе видов услуг (работ). </w:t>
      </w:r>
    </w:p>
    <w:p w:rsidR="0077317A" w:rsidRDefault="0077317A" w:rsidP="00B35BD6">
      <w:pPr>
        <w:pStyle w:val="BodyText"/>
        <w:ind w:firstLine="709"/>
      </w:pPr>
      <w:r w:rsidRPr="006A0F3C">
        <w:t>2.7. Плановые показатели по выплатам формируются учреждением в ра</w:t>
      </w:r>
      <w:r w:rsidRPr="006A0F3C">
        <w:t>з</w:t>
      </w:r>
      <w:r w:rsidRPr="006A0F3C">
        <w:t>резе выплат, указанных в Плане с детализацией до уровня групп и статей кла</w:t>
      </w:r>
      <w:r w:rsidRPr="006A0F3C">
        <w:t>с</w:t>
      </w:r>
      <w:r w:rsidRPr="006A0F3C">
        <w:t>сификации операций сектора государственного управления бюджетной класс</w:t>
      </w:r>
      <w:r w:rsidRPr="006A0F3C">
        <w:t>и</w:t>
      </w:r>
      <w:r w:rsidRPr="006A0F3C">
        <w:t>фикации Российской Федерации, а по группе «Поступление нефинансовых а</w:t>
      </w:r>
      <w:r w:rsidRPr="006A0F3C">
        <w:t>к</w:t>
      </w:r>
      <w:r w:rsidRPr="006A0F3C">
        <w:t>тивов» - с указанием кода группы классификации операций сектора государс</w:t>
      </w:r>
      <w:r w:rsidRPr="006A0F3C">
        <w:t>т</w:t>
      </w:r>
      <w:r w:rsidRPr="006A0F3C">
        <w:t>венного управления.</w:t>
      </w:r>
    </w:p>
    <w:p w:rsidR="0077317A" w:rsidRPr="006A0F3C" w:rsidRDefault="0077317A" w:rsidP="00B35BD6">
      <w:pPr>
        <w:pStyle w:val="BodyText"/>
        <w:ind w:firstLine="709"/>
      </w:pPr>
      <w:r w:rsidRPr="006A0F3C">
        <w:t>2.8. Плановые объемы выплат, связанных с выполнением учреждением муниципального задания, формируются с учетом нормативных затрат, опред</w:t>
      </w:r>
      <w:r w:rsidRPr="006A0F3C">
        <w:t>е</w:t>
      </w:r>
      <w:r w:rsidRPr="006A0F3C">
        <w:t>ленных в соответствии с утвержденным порядком определения расчетно-нормативных затрат на оказание учреждениями муниципальных услуг (выпо</w:t>
      </w:r>
      <w:r w:rsidRPr="006A0F3C">
        <w:t>л</w:t>
      </w:r>
      <w:r w:rsidRPr="006A0F3C">
        <w:t>нение работ) и содержание их имущества.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2.9.</w:t>
      </w:r>
      <w:r w:rsidRPr="006A0F3C">
        <w:t xml:space="preserve"> </w:t>
      </w:r>
      <w:r w:rsidRPr="006A0F3C">
        <w:rPr>
          <w:sz w:val="28"/>
          <w:szCs w:val="28"/>
        </w:rPr>
        <w:t>При предоставлении учреждению целевой субсидии учреждение с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ставляет и представляет учредителю Сведения об операциях с целевыми субс</w:t>
      </w:r>
      <w:r w:rsidRPr="006A0F3C">
        <w:rPr>
          <w:sz w:val="28"/>
          <w:szCs w:val="28"/>
        </w:rPr>
        <w:t>и</w:t>
      </w:r>
      <w:r w:rsidRPr="006A0F3C">
        <w:rPr>
          <w:sz w:val="28"/>
          <w:szCs w:val="28"/>
        </w:rPr>
        <w:t>диями, предоставленными муниципальному учреждению (код формы докуме</w:t>
      </w:r>
      <w:r w:rsidRPr="006A0F3C">
        <w:rPr>
          <w:sz w:val="28"/>
          <w:szCs w:val="28"/>
        </w:rPr>
        <w:t>н</w:t>
      </w:r>
      <w:r w:rsidRPr="006A0F3C">
        <w:rPr>
          <w:sz w:val="28"/>
          <w:szCs w:val="28"/>
        </w:rPr>
        <w:t>та по Общероссийскому классификатору управленческой документации 0501016) (далее - Сведения), по рекомендуемому образцу согласно прилож</w:t>
      </w:r>
      <w:r w:rsidRPr="006A0F3C">
        <w:rPr>
          <w:sz w:val="28"/>
          <w:szCs w:val="28"/>
        </w:rPr>
        <w:t>е</w:t>
      </w:r>
      <w:r w:rsidRPr="006A0F3C">
        <w:rPr>
          <w:sz w:val="28"/>
          <w:szCs w:val="28"/>
        </w:rPr>
        <w:t>нию № 2 к настоящему Порядку. Сведения не должны содержать сведений о субсидиях, предоставленных учреждению на возмещение нормативных затрат, связанных с оказанием муниципальных услуг (выполнением работ) в соотве</w:t>
      </w:r>
      <w:r w:rsidRPr="006A0F3C">
        <w:rPr>
          <w:sz w:val="28"/>
          <w:szCs w:val="28"/>
        </w:rPr>
        <w:t>т</w:t>
      </w:r>
      <w:r w:rsidRPr="006A0F3C">
        <w:rPr>
          <w:sz w:val="28"/>
          <w:szCs w:val="28"/>
        </w:rPr>
        <w:t>ствии с муниципальным заданием.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При составлении Сведений учреждением в них указываются: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графе 1 - наименование целевой субсидии с указанием цели, на осущ</w:t>
      </w:r>
      <w:r w:rsidRPr="006A0F3C">
        <w:rPr>
          <w:sz w:val="28"/>
          <w:szCs w:val="28"/>
        </w:rPr>
        <w:t>е</w:t>
      </w:r>
      <w:r w:rsidRPr="006A0F3C">
        <w:rPr>
          <w:sz w:val="28"/>
          <w:szCs w:val="28"/>
        </w:rPr>
        <w:t>ствление которой предоставляется целевая субсидия;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графе 2 - аналитический код, присвоенный комитетом по финансам, налоговой и кредитной политике для учета операций с целевой субсидией (д</w:t>
      </w:r>
      <w:r w:rsidRPr="006A0F3C">
        <w:rPr>
          <w:sz w:val="28"/>
          <w:szCs w:val="28"/>
        </w:rPr>
        <w:t>а</w:t>
      </w:r>
      <w:r w:rsidRPr="006A0F3C">
        <w:rPr>
          <w:sz w:val="28"/>
          <w:szCs w:val="28"/>
        </w:rPr>
        <w:t>лее - код субсидии);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графе 3 - код классификации операций сектора государственного управления исходя из экономического содержания планируемых поступлений и выплат;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графах 4, 5 - неиспользованные на начало текущего финансового года остатки целевых субсидий, на суммы которых учредителем подтверждена п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требность в направлении их на те же цели в разрезе кодов субсидий по каждой субсидии, с отражением в графе 4 кода субсидии в случае, если коды субсидии, присвоенные для учета операций с целевой субсидией в прошлые годы и в н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вом финансовом году, различаются, в графе 5 - суммы разрешенного к испол</w:t>
      </w:r>
      <w:r w:rsidRPr="006A0F3C">
        <w:rPr>
          <w:sz w:val="28"/>
          <w:szCs w:val="28"/>
        </w:rPr>
        <w:t>ь</w:t>
      </w:r>
      <w:r w:rsidRPr="006A0F3C">
        <w:rPr>
          <w:sz w:val="28"/>
          <w:szCs w:val="28"/>
        </w:rPr>
        <w:t>зованию остатка;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графе 6 - сумма планируемых на текущий финансовый год поступл</w:t>
      </w:r>
      <w:r w:rsidRPr="006A0F3C">
        <w:rPr>
          <w:sz w:val="28"/>
          <w:szCs w:val="28"/>
        </w:rPr>
        <w:t>е</w:t>
      </w:r>
      <w:r w:rsidRPr="006A0F3C">
        <w:rPr>
          <w:sz w:val="28"/>
          <w:szCs w:val="28"/>
        </w:rPr>
        <w:t>ний целевых субсидий;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- в графе 7 - сумма планируемых на текущий финансовый год выплат, и</w:t>
      </w:r>
      <w:r w:rsidRPr="006A0F3C">
        <w:rPr>
          <w:sz w:val="28"/>
          <w:szCs w:val="28"/>
        </w:rPr>
        <w:t>с</w:t>
      </w:r>
      <w:r w:rsidRPr="006A0F3C">
        <w:rPr>
          <w:sz w:val="28"/>
          <w:szCs w:val="28"/>
        </w:rPr>
        <w:t>точником финансового обеспечения которых являются целевые субсидии.</w:t>
      </w:r>
    </w:p>
    <w:p w:rsidR="0077317A" w:rsidRPr="006A0F3C" w:rsidRDefault="0077317A" w:rsidP="00F506A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6A0F3C">
        <w:rPr>
          <w:sz w:val="28"/>
          <w:szCs w:val="28"/>
        </w:rPr>
        <w:t xml:space="preserve"> если</w:t>
      </w:r>
      <w:r>
        <w:rPr>
          <w:sz w:val="28"/>
          <w:szCs w:val="28"/>
        </w:rPr>
        <w:t>,</w:t>
      </w:r>
      <w:r w:rsidRPr="006A0F3C">
        <w:rPr>
          <w:sz w:val="28"/>
          <w:szCs w:val="28"/>
        </w:rPr>
        <w:t xml:space="preserve"> учреждению предоставляется несколько целевых субс</w:t>
      </w:r>
      <w:r w:rsidRPr="006A0F3C">
        <w:rPr>
          <w:sz w:val="28"/>
          <w:szCs w:val="28"/>
        </w:rPr>
        <w:t>и</w:t>
      </w:r>
      <w:r w:rsidRPr="006A0F3C">
        <w:rPr>
          <w:sz w:val="28"/>
          <w:szCs w:val="28"/>
        </w:rPr>
        <w:t>дий, показатели Сведений формируются по каждой целевой субсидии без фо</w:t>
      </w:r>
      <w:r w:rsidRPr="006A0F3C">
        <w:rPr>
          <w:sz w:val="28"/>
          <w:szCs w:val="28"/>
        </w:rPr>
        <w:t>р</w:t>
      </w:r>
      <w:r w:rsidRPr="006A0F3C">
        <w:rPr>
          <w:sz w:val="28"/>
          <w:szCs w:val="28"/>
        </w:rPr>
        <w:t>мирования группировочных итогов.</w:t>
      </w:r>
    </w:p>
    <w:p w:rsidR="0077317A" w:rsidRPr="00B35BD6" w:rsidRDefault="0077317A" w:rsidP="00B35BD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5BD6">
        <w:rPr>
          <w:sz w:val="28"/>
          <w:szCs w:val="28"/>
        </w:rPr>
        <w:t>Формирование объемов планируемых выплат, указанных в Сведениях, осуществляется в соответствии с постановлением Администрации города Бел</w:t>
      </w:r>
      <w:r w:rsidRPr="00B35BD6">
        <w:rPr>
          <w:sz w:val="28"/>
          <w:szCs w:val="28"/>
        </w:rPr>
        <w:t>о</w:t>
      </w:r>
      <w:r w:rsidRPr="00B35BD6">
        <w:rPr>
          <w:sz w:val="28"/>
          <w:szCs w:val="28"/>
        </w:rPr>
        <w:t>куриха, устанавливающим порядок предоставления целевой субсидии из мес</w:t>
      </w:r>
      <w:r w:rsidRPr="00B35BD6">
        <w:rPr>
          <w:sz w:val="28"/>
          <w:szCs w:val="28"/>
        </w:rPr>
        <w:t>т</w:t>
      </w:r>
      <w:r w:rsidRPr="00B35BD6">
        <w:rPr>
          <w:sz w:val="28"/>
          <w:szCs w:val="28"/>
        </w:rPr>
        <w:t>ного бюджета.</w:t>
      </w:r>
    </w:p>
    <w:p w:rsidR="0077317A" w:rsidRPr="00B35BD6" w:rsidRDefault="0077317A" w:rsidP="00B35BD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5BD6">
        <w:rPr>
          <w:sz w:val="28"/>
          <w:szCs w:val="28"/>
        </w:rPr>
        <w:t>2.10. Объемы планируемых выплат, источником финансового обеспеч</w:t>
      </w:r>
      <w:r w:rsidRPr="00B35BD6">
        <w:rPr>
          <w:sz w:val="28"/>
          <w:szCs w:val="28"/>
        </w:rPr>
        <w:t>е</w:t>
      </w:r>
      <w:r w:rsidRPr="00B35BD6">
        <w:rPr>
          <w:sz w:val="28"/>
          <w:szCs w:val="28"/>
        </w:rPr>
        <w:t>ния которых являются поступления от оказания учреждением услуг (выполн</w:t>
      </w:r>
      <w:r w:rsidRPr="00B35BD6">
        <w:rPr>
          <w:sz w:val="28"/>
          <w:szCs w:val="28"/>
        </w:rPr>
        <w:t>е</w:t>
      </w:r>
      <w:r w:rsidRPr="00B35BD6">
        <w:rPr>
          <w:sz w:val="28"/>
          <w:szCs w:val="28"/>
        </w:rPr>
        <w:t>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</w:t>
      </w:r>
      <w:r w:rsidRPr="00B35BD6">
        <w:rPr>
          <w:sz w:val="28"/>
          <w:szCs w:val="28"/>
        </w:rPr>
        <w:t>т</w:t>
      </w:r>
      <w:r w:rsidRPr="00B35BD6">
        <w:rPr>
          <w:sz w:val="28"/>
          <w:szCs w:val="28"/>
        </w:rPr>
        <w:t>ствии с Порядком определения платы за выполняемые (оказываемые) муниц</w:t>
      </w:r>
      <w:r w:rsidRPr="00B35BD6">
        <w:rPr>
          <w:sz w:val="28"/>
          <w:szCs w:val="28"/>
        </w:rPr>
        <w:t>и</w:t>
      </w:r>
      <w:r w:rsidRPr="00B35BD6">
        <w:rPr>
          <w:sz w:val="28"/>
          <w:szCs w:val="28"/>
        </w:rPr>
        <w:t>пальными бюджетными учреждениями работы (услуги) для граждан и юрид</w:t>
      </w:r>
      <w:r w:rsidRPr="00B35BD6">
        <w:rPr>
          <w:sz w:val="28"/>
          <w:szCs w:val="28"/>
        </w:rPr>
        <w:t>и</w:t>
      </w:r>
      <w:r w:rsidRPr="00B35BD6">
        <w:rPr>
          <w:sz w:val="28"/>
          <w:szCs w:val="28"/>
        </w:rPr>
        <w:t>ческих лиц, утвержденным постановлением Администрации города Белокур</w:t>
      </w:r>
      <w:r w:rsidRPr="00B35BD6">
        <w:rPr>
          <w:sz w:val="28"/>
          <w:szCs w:val="28"/>
        </w:rPr>
        <w:t>и</w:t>
      </w:r>
      <w:r w:rsidRPr="00B35BD6">
        <w:rPr>
          <w:sz w:val="28"/>
          <w:szCs w:val="28"/>
        </w:rPr>
        <w:t>ха.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2.11.</w:t>
      </w:r>
      <w:r w:rsidRPr="006A0F3C">
        <w:t xml:space="preserve"> </w:t>
      </w:r>
      <w:r w:rsidRPr="006A0F3C">
        <w:rPr>
          <w:sz w:val="28"/>
          <w:szCs w:val="28"/>
        </w:rPr>
        <w:t>После утверждения решения о местном бюджете на очередной ф</w:t>
      </w:r>
      <w:r w:rsidRPr="006A0F3C">
        <w:rPr>
          <w:sz w:val="28"/>
          <w:szCs w:val="28"/>
        </w:rPr>
        <w:t>и</w:t>
      </w:r>
      <w:r w:rsidRPr="006A0F3C">
        <w:rPr>
          <w:sz w:val="28"/>
          <w:szCs w:val="28"/>
        </w:rPr>
        <w:t>нансовый год и плановый период План и Сведения при необходимости уто</w:t>
      </w:r>
      <w:r w:rsidRPr="006A0F3C">
        <w:rPr>
          <w:sz w:val="28"/>
          <w:szCs w:val="28"/>
        </w:rPr>
        <w:t>ч</w:t>
      </w:r>
      <w:r w:rsidRPr="006A0F3C">
        <w:rPr>
          <w:sz w:val="28"/>
          <w:szCs w:val="28"/>
        </w:rPr>
        <w:t>няются учреждением и направляются на утверждение с учетом положений ра</w:t>
      </w:r>
      <w:r w:rsidRPr="006A0F3C">
        <w:rPr>
          <w:sz w:val="28"/>
          <w:szCs w:val="28"/>
        </w:rPr>
        <w:t>з</w:t>
      </w:r>
      <w:r w:rsidRPr="006A0F3C">
        <w:rPr>
          <w:sz w:val="28"/>
          <w:szCs w:val="28"/>
        </w:rPr>
        <w:t>дела III настоящего Порядка.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Уточнение показателей Плана, связанных с принятием решения о мес</w:t>
      </w:r>
      <w:r w:rsidRPr="006A0F3C">
        <w:rPr>
          <w:sz w:val="28"/>
          <w:szCs w:val="28"/>
        </w:rPr>
        <w:t>т</w:t>
      </w:r>
      <w:r w:rsidRPr="006A0F3C">
        <w:rPr>
          <w:sz w:val="28"/>
          <w:szCs w:val="28"/>
        </w:rPr>
        <w:t>ном бюджете на очередной финансовый год и плановый период, осуществляе</w:t>
      </w:r>
      <w:r w:rsidRPr="006A0F3C">
        <w:rPr>
          <w:sz w:val="28"/>
          <w:szCs w:val="28"/>
        </w:rPr>
        <w:t>т</w:t>
      </w:r>
      <w:r w:rsidRPr="006A0F3C">
        <w:rPr>
          <w:sz w:val="28"/>
          <w:szCs w:val="28"/>
        </w:rPr>
        <w:t>ся учреждением не позднее одного месяца после официального опубликования решения о местном бюджете на очередной финансовый год и плановый период.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Уточнение показателей Плана, связанных с выполнением муниципальн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го задания, осуществляется с учетом показателей утвержденного муниципал</w:t>
      </w:r>
      <w:r w:rsidRPr="006A0F3C">
        <w:rPr>
          <w:sz w:val="28"/>
          <w:szCs w:val="28"/>
        </w:rPr>
        <w:t>ь</w:t>
      </w:r>
      <w:r w:rsidRPr="006A0F3C">
        <w:rPr>
          <w:sz w:val="28"/>
          <w:szCs w:val="28"/>
        </w:rPr>
        <w:t>ного задания и размера субсидии на выполнение муниципального задания.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Внесение изменений в План, не связанных с принятием решения о мес</w:t>
      </w:r>
      <w:r w:rsidRPr="006A0F3C">
        <w:rPr>
          <w:sz w:val="28"/>
          <w:szCs w:val="28"/>
        </w:rPr>
        <w:t>т</w:t>
      </w:r>
      <w:r w:rsidRPr="006A0F3C">
        <w:rPr>
          <w:sz w:val="28"/>
          <w:szCs w:val="28"/>
        </w:rPr>
        <w:t>ном бюджете на очередной финансовый год и плановый период, осуществляе</w:t>
      </w:r>
      <w:r w:rsidRPr="006A0F3C">
        <w:rPr>
          <w:sz w:val="28"/>
          <w:szCs w:val="28"/>
        </w:rPr>
        <w:t>т</w:t>
      </w:r>
      <w:r w:rsidRPr="006A0F3C">
        <w:rPr>
          <w:sz w:val="28"/>
          <w:szCs w:val="28"/>
        </w:rPr>
        <w:t>ся при наличии соответствующих обоснований и расчетов на величину изм</w:t>
      </w:r>
      <w:r w:rsidRPr="006A0F3C">
        <w:rPr>
          <w:sz w:val="28"/>
          <w:szCs w:val="28"/>
        </w:rPr>
        <w:t>е</w:t>
      </w:r>
      <w:r w:rsidRPr="006A0F3C">
        <w:rPr>
          <w:sz w:val="28"/>
          <w:szCs w:val="28"/>
        </w:rPr>
        <w:t>ненных показателей.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2.12. В целях внесения изменений в План и (или) Сведения составляется новый План и (или) Сведения, показатели которого не должны вступать в пр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тиворечие в части кассовых операций по выплатам, проведенным до внесения изменений в План и (или) Сведения.</w:t>
      </w:r>
    </w:p>
    <w:p w:rsidR="0077317A" w:rsidRPr="006A0F3C" w:rsidRDefault="0077317A" w:rsidP="008B3FE6">
      <w:pPr>
        <w:pStyle w:val="BodyText"/>
      </w:pPr>
    </w:p>
    <w:p w:rsidR="0077317A" w:rsidRPr="006A0F3C" w:rsidRDefault="0077317A" w:rsidP="00054A06">
      <w:pPr>
        <w:pStyle w:val="BodyText"/>
        <w:jc w:val="center"/>
      </w:pPr>
      <w:r w:rsidRPr="006A0F3C">
        <w:rPr>
          <w:lang w:val="en-US"/>
        </w:rPr>
        <w:t>III</w:t>
      </w:r>
      <w:r w:rsidRPr="006A0F3C">
        <w:t>. Порядок утверждения Плана</w:t>
      </w:r>
    </w:p>
    <w:p w:rsidR="0077317A" w:rsidRPr="006A0F3C" w:rsidRDefault="0077317A" w:rsidP="00054A06">
      <w:pPr>
        <w:ind w:firstLine="720"/>
        <w:jc w:val="center"/>
        <w:rPr>
          <w:sz w:val="28"/>
        </w:rPr>
      </w:pPr>
    </w:p>
    <w:p w:rsidR="0077317A" w:rsidRPr="006A0F3C" w:rsidRDefault="0077317A" w:rsidP="00054A06">
      <w:pPr>
        <w:pStyle w:val="BodyText"/>
      </w:pPr>
      <w:r w:rsidRPr="006A0F3C">
        <w:t xml:space="preserve">          3.1. План подписывается должностными лицами, ответственными за с</w:t>
      </w:r>
      <w:r w:rsidRPr="006A0F3C">
        <w:t>о</w:t>
      </w:r>
      <w:r w:rsidRPr="006A0F3C">
        <w:t xml:space="preserve">держащиеся в Плане данные - руководителем учреждения (уполномоченным им лицом), руководителем финансово-экономической службы учреждения (при наличии), главным бухгалтером учреждения и исполнителем документа. 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3.2. План муниципального автономного учреждения (План с учетом и</w:t>
      </w:r>
      <w:r w:rsidRPr="006A0F3C">
        <w:rPr>
          <w:sz w:val="28"/>
          <w:szCs w:val="28"/>
        </w:rPr>
        <w:t>з</w:t>
      </w:r>
      <w:r w:rsidRPr="006A0F3C">
        <w:rPr>
          <w:sz w:val="28"/>
          <w:szCs w:val="28"/>
        </w:rPr>
        <w:t>менений) утверждается руководителем автономного учреждения на основании заключения наблюдательного совета автономного учреждения.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3.3. План муниципального бюджетного учреждения (План с учетом изм</w:t>
      </w:r>
      <w:r w:rsidRPr="006A0F3C">
        <w:rPr>
          <w:sz w:val="28"/>
          <w:szCs w:val="28"/>
        </w:rPr>
        <w:t>е</w:t>
      </w:r>
      <w:r w:rsidRPr="006A0F3C">
        <w:rPr>
          <w:sz w:val="28"/>
          <w:szCs w:val="28"/>
        </w:rPr>
        <w:t>нений) утверждается учредителем.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0F3C">
        <w:rPr>
          <w:sz w:val="28"/>
          <w:szCs w:val="28"/>
        </w:rPr>
        <w:t>3.4. Сведения, указанные в пункте 2.9. настоящего Порядка, сформир</w:t>
      </w:r>
      <w:r w:rsidRPr="006A0F3C">
        <w:rPr>
          <w:sz w:val="28"/>
          <w:szCs w:val="28"/>
        </w:rPr>
        <w:t>о</w:t>
      </w:r>
      <w:r w:rsidRPr="006A0F3C">
        <w:rPr>
          <w:sz w:val="28"/>
          <w:szCs w:val="28"/>
        </w:rPr>
        <w:t>ванные учреждением, утверждаются учредителем.</w:t>
      </w: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7317A" w:rsidRPr="006A0F3C" w:rsidRDefault="0077317A" w:rsidP="006A0F3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7317A" w:rsidRPr="006A0F3C" w:rsidRDefault="0077317A" w:rsidP="006A0F3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A0F3C">
        <w:rPr>
          <w:sz w:val="28"/>
          <w:szCs w:val="28"/>
        </w:rPr>
        <w:t xml:space="preserve">Глава города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6A0F3C">
        <w:rPr>
          <w:sz w:val="28"/>
          <w:szCs w:val="28"/>
        </w:rPr>
        <w:t>А.</w:t>
      </w:r>
      <w:r>
        <w:rPr>
          <w:sz w:val="28"/>
          <w:szCs w:val="28"/>
        </w:rPr>
        <w:t>Ф</w:t>
      </w:r>
      <w:r w:rsidRPr="006A0F3C">
        <w:rPr>
          <w:sz w:val="28"/>
          <w:szCs w:val="28"/>
        </w:rPr>
        <w:t>. Каменев</w:t>
      </w:r>
    </w:p>
    <w:p w:rsidR="0077317A" w:rsidRPr="006A0F3C" w:rsidRDefault="0077317A" w:rsidP="003C0DD8"/>
    <w:sectPr w:rsidR="0077317A" w:rsidRPr="006A0F3C" w:rsidSect="006A0F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D6AA0"/>
    <w:multiLevelType w:val="hybridMultilevel"/>
    <w:tmpl w:val="7F1A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C445CF"/>
    <w:multiLevelType w:val="hybridMultilevel"/>
    <w:tmpl w:val="BA6E9C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FA6862"/>
    <w:multiLevelType w:val="hybridMultilevel"/>
    <w:tmpl w:val="9DAC61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1E5741"/>
    <w:multiLevelType w:val="hybridMultilevel"/>
    <w:tmpl w:val="EA3244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B54"/>
    <w:rsid w:val="00022B78"/>
    <w:rsid w:val="00054A06"/>
    <w:rsid w:val="000A260E"/>
    <w:rsid w:val="000A3610"/>
    <w:rsid w:val="000C5B20"/>
    <w:rsid w:val="000C6D5F"/>
    <w:rsid w:val="001A1F81"/>
    <w:rsid w:val="001A7282"/>
    <w:rsid w:val="001B1FCD"/>
    <w:rsid w:val="001C385B"/>
    <w:rsid w:val="001E33C8"/>
    <w:rsid w:val="001E7291"/>
    <w:rsid w:val="002100BF"/>
    <w:rsid w:val="00220650"/>
    <w:rsid w:val="00224109"/>
    <w:rsid w:val="0025175A"/>
    <w:rsid w:val="002748E0"/>
    <w:rsid w:val="002A285F"/>
    <w:rsid w:val="00331F82"/>
    <w:rsid w:val="003A4F6E"/>
    <w:rsid w:val="003B4195"/>
    <w:rsid w:val="003C0DD8"/>
    <w:rsid w:val="003D1EA0"/>
    <w:rsid w:val="00416AC7"/>
    <w:rsid w:val="004B3BF4"/>
    <w:rsid w:val="004E10B1"/>
    <w:rsid w:val="005169FB"/>
    <w:rsid w:val="005329C5"/>
    <w:rsid w:val="00591B34"/>
    <w:rsid w:val="0062083A"/>
    <w:rsid w:val="006574A4"/>
    <w:rsid w:val="006724D2"/>
    <w:rsid w:val="00675136"/>
    <w:rsid w:val="00683C82"/>
    <w:rsid w:val="006A0F3C"/>
    <w:rsid w:val="006C563B"/>
    <w:rsid w:val="006E24C5"/>
    <w:rsid w:val="00715EC7"/>
    <w:rsid w:val="0077317A"/>
    <w:rsid w:val="00827181"/>
    <w:rsid w:val="008534BF"/>
    <w:rsid w:val="00853964"/>
    <w:rsid w:val="008B0D94"/>
    <w:rsid w:val="008B3FE6"/>
    <w:rsid w:val="008F5031"/>
    <w:rsid w:val="00921803"/>
    <w:rsid w:val="009308E0"/>
    <w:rsid w:val="00953E43"/>
    <w:rsid w:val="00977299"/>
    <w:rsid w:val="009A3EAC"/>
    <w:rsid w:val="009A6D0E"/>
    <w:rsid w:val="009C0E0E"/>
    <w:rsid w:val="009E5F60"/>
    <w:rsid w:val="00A874B9"/>
    <w:rsid w:val="00AB6A89"/>
    <w:rsid w:val="00B1324B"/>
    <w:rsid w:val="00B20DB0"/>
    <w:rsid w:val="00B35BD6"/>
    <w:rsid w:val="00B3768F"/>
    <w:rsid w:val="00B60851"/>
    <w:rsid w:val="00B715C0"/>
    <w:rsid w:val="00BF2CDD"/>
    <w:rsid w:val="00C07B62"/>
    <w:rsid w:val="00C47C5C"/>
    <w:rsid w:val="00C52E20"/>
    <w:rsid w:val="00C754DA"/>
    <w:rsid w:val="00CA60E0"/>
    <w:rsid w:val="00CC02B0"/>
    <w:rsid w:val="00D06B42"/>
    <w:rsid w:val="00D33D9A"/>
    <w:rsid w:val="00D46117"/>
    <w:rsid w:val="00D4743C"/>
    <w:rsid w:val="00D54B59"/>
    <w:rsid w:val="00D90138"/>
    <w:rsid w:val="00DA0B54"/>
    <w:rsid w:val="00DB2B13"/>
    <w:rsid w:val="00DE6753"/>
    <w:rsid w:val="00E66274"/>
    <w:rsid w:val="00EF0977"/>
    <w:rsid w:val="00F36732"/>
    <w:rsid w:val="00F506AF"/>
    <w:rsid w:val="00F74961"/>
    <w:rsid w:val="00F90B5D"/>
    <w:rsid w:val="00FD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54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4A06"/>
    <w:pPr>
      <w:keepNext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4A06"/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0B5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3C0DD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54A06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4A06"/>
    <w:rPr>
      <w:rFonts w:eastAsia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054A06"/>
    <w:rPr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54A06"/>
    <w:rPr>
      <w:rFonts w:eastAsia="Times New Roman" w:cs="Times New Roman"/>
      <w:i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F506AF"/>
    <w:pPr>
      <w:spacing w:before="100" w:beforeAutospacing="1" w:after="100" w:afterAutospacing="1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rsid w:val="008539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3E43"/>
    <w:rPr>
      <w:rFonts w:eastAsia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5</Pages>
  <Words>1567</Words>
  <Characters>8933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 В.Н.</dc:creator>
  <cp:keywords/>
  <dc:description/>
  <cp:lastModifiedBy>Admin</cp:lastModifiedBy>
  <cp:revision>26</cp:revision>
  <cp:lastPrinted>2011-07-01T08:04:00Z</cp:lastPrinted>
  <dcterms:created xsi:type="dcterms:W3CDTF">2010-09-29T10:20:00Z</dcterms:created>
  <dcterms:modified xsi:type="dcterms:W3CDTF">2011-07-12T09:14:00Z</dcterms:modified>
</cp:coreProperties>
</file>