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BF7" w:rsidRPr="00B3228A" w:rsidRDefault="00710BF7" w:rsidP="00C40300">
      <w:pPr>
        <w:spacing w:after="0"/>
        <w:rPr>
          <w:rFonts w:ascii="Times New Roman" w:hAnsi="Times New Roman" w:cs="Times New Roman"/>
          <w:sz w:val="28"/>
        </w:rPr>
      </w:pPr>
      <w:r w:rsidRPr="00B3228A">
        <w:rPr>
          <w:rFonts w:ascii="Times New Roman" w:hAnsi="Times New Roman" w:cs="Times New Roman"/>
          <w:sz w:val="28"/>
        </w:rPr>
        <w:t>Комитет  по  финансам,</w:t>
      </w:r>
    </w:p>
    <w:p w:rsidR="00710BF7" w:rsidRPr="00B3228A" w:rsidRDefault="00710BF7" w:rsidP="00C40300">
      <w:pPr>
        <w:spacing w:after="0"/>
        <w:rPr>
          <w:rFonts w:ascii="Times New Roman" w:hAnsi="Times New Roman" w:cs="Times New Roman"/>
          <w:sz w:val="28"/>
        </w:rPr>
      </w:pPr>
      <w:r w:rsidRPr="00B3228A">
        <w:rPr>
          <w:rFonts w:ascii="Times New Roman" w:hAnsi="Times New Roman" w:cs="Times New Roman"/>
          <w:sz w:val="28"/>
        </w:rPr>
        <w:t>налоговой  и  кредитной  политике</w:t>
      </w:r>
    </w:p>
    <w:p w:rsidR="00710BF7" w:rsidRDefault="00710BF7" w:rsidP="00C40300">
      <w:pPr>
        <w:spacing w:after="0"/>
        <w:rPr>
          <w:rFonts w:ascii="Times New Roman" w:hAnsi="Times New Roman" w:cs="Times New Roman"/>
          <w:sz w:val="28"/>
        </w:rPr>
      </w:pPr>
      <w:r w:rsidRPr="00B3228A">
        <w:rPr>
          <w:rFonts w:ascii="Times New Roman" w:hAnsi="Times New Roman" w:cs="Times New Roman"/>
          <w:sz w:val="28"/>
        </w:rPr>
        <w:t>администрации  города  Белокурихи</w:t>
      </w:r>
    </w:p>
    <w:p w:rsidR="00710BF7" w:rsidRDefault="00710BF7" w:rsidP="00710BF7">
      <w:pPr>
        <w:spacing w:after="0"/>
        <w:rPr>
          <w:rFonts w:ascii="Times New Roman" w:hAnsi="Times New Roman" w:cs="Times New Roman"/>
          <w:sz w:val="28"/>
        </w:rPr>
      </w:pPr>
    </w:p>
    <w:p w:rsidR="00710BF7" w:rsidRPr="00B3228A" w:rsidRDefault="00710BF7" w:rsidP="00710BF7">
      <w:pPr>
        <w:spacing w:after="0"/>
        <w:rPr>
          <w:rFonts w:ascii="Times New Roman" w:hAnsi="Times New Roman" w:cs="Times New Roman"/>
          <w:sz w:val="28"/>
        </w:rPr>
      </w:pPr>
    </w:p>
    <w:p w:rsidR="00710BF7" w:rsidRPr="00195742" w:rsidRDefault="00710BF7" w:rsidP="004C3A80">
      <w:pPr>
        <w:spacing w:after="0"/>
        <w:jc w:val="center"/>
        <w:rPr>
          <w:rFonts w:ascii="Times New Roman" w:hAnsi="Times New Roman" w:cs="Times New Roman"/>
          <w:sz w:val="28"/>
        </w:rPr>
      </w:pPr>
      <w:r w:rsidRPr="00195742">
        <w:rPr>
          <w:rFonts w:ascii="Times New Roman" w:hAnsi="Times New Roman" w:cs="Times New Roman"/>
          <w:sz w:val="28"/>
        </w:rPr>
        <w:t>ПРИКАЗ</w:t>
      </w:r>
    </w:p>
    <w:p w:rsidR="00710BF7" w:rsidRPr="00B3228A" w:rsidRDefault="00DB373A" w:rsidP="00710BF7">
      <w:pPr>
        <w:spacing w:after="0"/>
        <w:rPr>
          <w:rFonts w:ascii="Times New Roman" w:hAnsi="Times New Roman" w:cs="Times New Roman"/>
          <w:sz w:val="28"/>
        </w:rPr>
      </w:pPr>
      <w:r>
        <w:rPr>
          <w:rFonts w:ascii="Times New Roman" w:hAnsi="Times New Roman" w:cs="Times New Roman"/>
          <w:sz w:val="28"/>
        </w:rPr>
        <w:t>2</w:t>
      </w:r>
      <w:r w:rsidR="002B69B3">
        <w:rPr>
          <w:rFonts w:ascii="Times New Roman" w:hAnsi="Times New Roman" w:cs="Times New Roman"/>
          <w:sz w:val="28"/>
        </w:rPr>
        <w:t>6</w:t>
      </w:r>
      <w:r w:rsidR="00710BF7" w:rsidRPr="00195742">
        <w:rPr>
          <w:rFonts w:ascii="Times New Roman" w:hAnsi="Times New Roman" w:cs="Times New Roman"/>
          <w:sz w:val="28"/>
        </w:rPr>
        <w:t>.0</w:t>
      </w:r>
      <w:r>
        <w:rPr>
          <w:rFonts w:ascii="Times New Roman" w:hAnsi="Times New Roman" w:cs="Times New Roman"/>
          <w:sz w:val="28"/>
        </w:rPr>
        <w:t>8</w:t>
      </w:r>
      <w:r w:rsidR="00710BF7" w:rsidRPr="00195742">
        <w:rPr>
          <w:rFonts w:ascii="Times New Roman" w:hAnsi="Times New Roman" w:cs="Times New Roman"/>
          <w:sz w:val="28"/>
        </w:rPr>
        <w:t>.201</w:t>
      </w:r>
      <w:r>
        <w:rPr>
          <w:rFonts w:ascii="Times New Roman" w:hAnsi="Times New Roman" w:cs="Times New Roman"/>
          <w:sz w:val="28"/>
        </w:rPr>
        <w:t>3</w:t>
      </w:r>
      <w:r w:rsidR="00710BF7" w:rsidRPr="00195742">
        <w:rPr>
          <w:rFonts w:ascii="Times New Roman" w:hAnsi="Times New Roman" w:cs="Times New Roman"/>
          <w:sz w:val="28"/>
        </w:rPr>
        <w:t xml:space="preserve">  № </w:t>
      </w:r>
      <w:r w:rsidR="00667CA3">
        <w:rPr>
          <w:rFonts w:ascii="Times New Roman" w:hAnsi="Times New Roman" w:cs="Times New Roman"/>
          <w:sz w:val="28"/>
        </w:rPr>
        <w:t>1</w:t>
      </w:r>
      <w:r w:rsidR="004C3A80">
        <w:rPr>
          <w:rFonts w:ascii="Times New Roman" w:hAnsi="Times New Roman" w:cs="Times New Roman"/>
          <w:sz w:val="28"/>
        </w:rPr>
        <w:t xml:space="preserve">5                                                                                   </w:t>
      </w:r>
      <w:r w:rsidR="00710BF7" w:rsidRPr="00B3228A">
        <w:rPr>
          <w:rFonts w:ascii="Times New Roman" w:hAnsi="Times New Roman" w:cs="Times New Roman"/>
          <w:sz w:val="28"/>
        </w:rPr>
        <w:t>г. Белокуриха</w:t>
      </w:r>
    </w:p>
    <w:p w:rsidR="00710BF7" w:rsidRDefault="00710BF7" w:rsidP="00667CA3">
      <w:pPr>
        <w:spacing w:after="0"/>
        <w:jc w:val="both"/>
        <w:rPr>
          <w:rFonts w:ascii="Times New Roman" w:hAnsi="Times New Roman" w:cs="Times New Roman"/>
          <w:sz w:val="28"/>
        </w:rPr>
      </w:pPr>
    </w:p>
    <w:p w:rsidR="004C3A80" w:rsidRPr="004C3A80" w:rsidRDefault="004C3A80" w:rsidP="004C3A80">
      <w:pPr>
        <w:spacing w:after="0" w:line="240" w:lineRule="auto"/>
        <w:rPr>
          <w:rFonts w:ascii="Times New Roman" w:eastAsia="Times New Roman" w:hAnsi="Times New Roman" w:cs="Times New Roman"/>
          <w:bCs/>
          <w:sz w:val="28"/>
          <w:szCs w:val="28"/>
        </w:rPr>
      </w:pPr>
      <w:r w:rsidRPr="004C3A80">
        <w:rPr>
          <w:rFonts w:ascii="Times New Roman" w:eastAsia="Times New Roman" w:hAnsi="Times New Roman" w:cs="Times New Roman"/>
          <w:bCs/>
          <w:sz w:val="28"/>
          <w:szCs w:val="28"/>
        </w:rPr>
        <w:t xml:space="preserve">Об утверждении </w:t>
      </w:r>
      <w:proofErr w:type="gramStart"/>
      <w:r w:rsidRPr="004C3A80">
        <w:rPr>
          <w:rFonts w:ascii="Times New Roman" w:eastAsia="Times New Roman" w:hAnsi="Times New Roman" w:cs="Times New Roman"/>
          <w:bCs/>
          <w:sz w:val="28"/>
          <w:szCs w:val="28"/>
        </w:rPr>
        <w:t>Методических</w:t>
      </w:r>
      <w:proofErr w:type="gramEnd"/>
    </w:p>
    <w:p w:rsidR="004C3A80" w:rsidRPr="004C3A80" w:rsidRDefault="004C3A80" w:rsidP="004C3A80">
      <w:pPr>
        <w:spacing w:after="0" w:line="240" w:lineRule="auto"/>
        <w:rPr>
          <w:rFonts w:ascii="Times New Roman" w:eastAsia="Times New Roman" w:hAnsi="Times New Roman" w:cs="Times New Roman"/>
          <w:bCs/>
          <w:sz w:val="28"/>
          <w:szCs w:val="28"/>
        </w:rPr>
      </w:pPr>
      <w:r w:rsidRPr="004C3A80">
        <w:rPr>
          <w:rFonts w:ascii="Times New Roman" w:eastAsia="Times New Roman" w:hAnsi="Times New Roman" w:cs="Times New Roman"/>
          <w:bCs/>
          <w:sz w:val="28"/>
          <w:szCs w:val="28"/>
        </w:rPr>
        <w:t xml:space="preserve"> Рекомендаций по расчету</w:t>
      </w:r>
    </w:p>
    <w:p w:rsidR="004C3A80" w:rsidRPr="004C3A80" w:rsidRDefault="004C3A80" w:rsidP="004C3A80">
      <w:pPr>
        <w:spacing w:after="0" w:line="240" w:lineRule="auto"/>
        <w:rPr>
          <w:rFonts w:ascii="Times New Roman" w:eastAsia="Times New Roman" w:hAnsi="Times New Roman" w:cs="Times New Roman"/>
          <w:sz w:val="28"/>
          <w:szCs w:val="28"/>
        </w:rPr>
      </w:pPr>
      <w:r w:rsidRPr="004C3A80">
        <w:rPr>
          <w:rFonts w:ascii="Times New Roman" w:eastAsia="Times New Roman" w:hAnsi="Times New Roman" w:cs="Times New Roman"/>
          <w:bCs/>
          <w:sz w:val="28"/>
          <w:szCs w:val="28"/>
        </w:rPr>
        <w:t xml:space="preserve"> нормативных затрат на оказание </w:t>
      </w:r>
    </w:p>
    <w:p w:rsidR="004C3A80" w:rsidRPr="004C3A80" w:rsidRDefault="004C3A80" w:rsidP="004C3A80">
      <w:pPr>
        <w:spacing w:after="0" w:line="240" w:lineRule="auto"/>
        <w:rPr>
          <w:rFonts w:ascii="Times New Roman" w:eastAsia="Times New Roman" w:hAnsi="Times New Roman" w:cs="Times New Roman"/>
          <w:bCs/>
          <w:sz w:val="28"/>
          <w:szCs w:val="28"/>
        </w:rPr>
      </w:pPr>
      <w:r w:rsidRPr="004C3A80">
        <w:rPr>
          <w:rFonts w:ascii="Times New Roman" w:eastAsia="Times New Roman" w:hAnsi="Times New Roman" w:cs="Times New Roman"/>
          <w:bCs/>
          <w:sz w:val="28"/>
          <w:szCs w:val="28"/>
        </w:rPr>
        <w:t xml:space="preserve">муниципальными учреждениями </w:t>
      </w:r>
    </w:p>
    <w:p w:rsidR="004C3A80" w:rsidRPr="004C3A80" w:rsidRDefault="004C3A80" w:rsidP="004C3A80">
      <w:pPr>
        <w:spacing w:after="0" w:line="240" w:lineRule="auto"/>
        <w:rPr>
          <w:rFonts w:ascii="Times New Roman" w:eastAsia="Times New Roman" w:hAnsi="Times New Roman" w:cs="Times New Roman"/>
          <w:sz w:val="28"/>
          <w:szCs w:val="28"/>
        </w:rPr>
      </w:pPr>
      <w:r w:rsidRPr="004C3A80">
        <w:rPr>
          <w:rFonts w:ascii="Times New Roman" w:eastAsia="Times New Roman" w:hAnsi="Times New Roman" w:cs="Times New Roman"/>
          <w:bCs/>
          <w:sz w:val="28"/>
          <w:szCs w:val="28"/>
        </w:rPr>
        <w:t xml:space="preserve">муниципальных услуг </w:t>
      </w:r>
    </w:p>
    <w:p w:rsidR="004C3A80" w:rsidRPr="004C3A80" w:rsidRDefault="004C3A80" w:rsidP="004C3A80">
      <w:pPr>
        <w:spacing w:after="0" w:line="240" w:lineRule="auto"/>
        <w:rPr>
          <w:rFonts w:ascii="Times New Roman" w:eastAsia="Times New Roman" w:hAnsi="Times New Roman" w:cs="Times New Roman"/>
          <w:sz w:val="28"/>
          <w:szCs w:val="28"/>
        </w:rPr>
      </w:pPr>
      <w:r w:rsidRPr="004C3A80">
        <w:rPr>
          <w:rFonts w:ascii="Times New Roman" w:eastAsia="Times New Roman" w:hAnsi="Times New Roman" w:cs="Times New Roman"/>
          <w:sz w:val="28"/>
          <w:szCs w:val="28"/>
        </w:rPr>
        <w:t>  </w:t>
      </w:r>
    </w:p>
    <w:p w:rsidR="004C3A80" w:rsidRDefault="004C3A80" w:rsidP="004C3A80">
      <w:pPr>
        <w:spacing w:after="0" w:line="240" w:lineRule="auto"/>
        <w:jc w:val="both"/>
        <w:rPr>
          <w:rFonts w:ascii="Times New Roman" w:eastAsia="Times New Roman" w:hAnsi="Times New Roman" w:cs="Times New Roman"/>
          <w:sz w:val="28"/>
          <w:szCs w:val="28"/>
        </w:rPr>
      </w:pPr>
      <w:r w:rsidRPr="004C3A80">
        <w:rPr>
          <w:rFonts w:ascii="Times New Roman" w:eastAsia="Times New Roman" w:hAnsi="Times New Roman" w:cs="Times New Roman"/>
          <w:sz w:val="28"/>
          <w:szCs w:val="28"/>
        </w:rPr>
        <w:t xml:space="preserve">         В соответствии с п.2 постановления администрации города от 13.09.2011 № 1058 «Об утверждении Порядка формирования и финансового обеспечения выполнения муниципального задания муниципальными учреждениями»</w:t>
      </w:r>
    </w:p>
    <w:p w:rsidR="004C3A80" w:rsidRPr="004C3A80" w:rsidRDefault="004C3A80" w:rsidP="004C3A80">
      <w:pPr>
        <w:spacing w:after="0" w:line="240" w:lineRule="auto"/>
        <w:jc w:val="both"/>
        <w:rPr>
          <w:rFonts w:ascii="Times New Roman" w:eastAsia="Times New Roman" w:hAnsi="Times New Roman" w:cs="Times New Roman"/>
          <w:sz w:val="28"/>
          <w:szCs w:val="28"/>
        </w:rPr>
      </w:pPr>
    </w:p>
    <w:p w:rsidR="004C3A80" w:rsidRPr="004C3A80" w:rsidRDefault="004C3A80" w:rsidP="004C3A80">
      <w:pPr>
        <w:spacing w:after="0" w:line="240" w:lineRule="auto"/>
        <w:jc w:val="both"/>
        <w:rPr>
          <w:rFonts w:ascii="Times New Roman" w:eastAsia="Times New Roman" w:hAnsi="Times New Roman" w:cs="Times New Roman"/>
          <w:bCs/>
          <w:sz w:val="28"/>
          <w:szCs w:val="28"/>
        </w:rPr>
      </w:pPr>
      <w:r w:rsidRPr="004C3A80">
        <w:rPr>
          <w:rFonts w:ascii="Times New Roman" w:eastAsia="Times New Roman" w:hAnsi="Times New Roman" w:cs="Times New Roman"/>
          <w:bCs/>
          <w:sz w:val="28"/>
          <w:szCs w:val="28"/>
        </w:rPr>
        <w:t>ПРИКАЗЫВАЮ:</w:t>
      </w:r>
    </w:p>
    <w:p w:rsidR="004C3A80" w:rsidRPr="004C3A80" w:rsidRDefault="004C3A80" w:rsidP="004C3A80">
      <w:pPr>
        <w:spacing w:after="0" w:line="240" w:lineRule="auto"/>
        <w:jc w:val="both"/>
        <w:rPr>
          <w:rFonts w:ascii="Times New Roman" w:eastAsia="Times New Roman" w:hAnsi="Times New Roman" w:cs="Times New Roman"/>
          <w:sz w:val="28"/>
          <w:szCs w:val="28"/>
        </w:rPr>
      </w:pPr>
    </w:p>
    <w:p w:rsidR="004C3A80" w:rsidRPr="004C3A80" w:rsidRDefault="004C3A80" w:rsidP="004C3A80">
      <w:pPr>
        <w:spacing w:after="0" w:line="240" w:lineRule="auto"/>
        <w:jc w:val="both"/>
        <w:rPr>
          <w:rFonts w:ascii="Times New Roman" w:eastAsia="Times New Roman" w:hAnsi="Times New Roman" w:cs="Times New Roman"/>
          <w:sz w:val="28"/>
          <w:szCs w:val="28"/>
        </w:rPr>
      </w:pPr>
      <w:r w:rsidRPr="004C3A80">
        <w:rPr>
          <w:rFonts w:ascii="Times New Roman" w:eastAsia="Times New Roman" w:hAnsi="Times New Roman" w:cs="Times New Roman"/>
          <w:sz w:val="28"/>
          <w:szCs w:val="28"/>
        </w:rPr>
        <w:t>1. Утвердить Методические рекомендации по расчету нормативных затрат на оказание муниципальными учреждениями муниципальных услуг  (</w:t>
      </w:r>
      <w:hyperlink r:id="rId5" w:history="1">
        <w:r w:rsidRPr="004C3A80">
          <w:rPr>
            <w:rFonts w:ascii="Times New Roman" w:eastAsia="Times New Roman" w:hAnsi="Times New Roman" w:cs="Times New Roman"/>
            <w:sz w:val="28"/>
            <w:szCs w:val="28"/>
          </w:rPr>
          <w:t>приложение</w:t>
        </w:r>
      </w:hyperlink>
      <w:r w:rsidRPr="004C3A80">
        <w:rPr>
          <w:rFonts w:ascii="Times New Roman" w:eastAsia="Times New Roman" w:hAnsi="Times New Roman" w:cs="Times New Roman"/>
          <w:sz w:val="28"/>
          <w:szCs w:val="28"/>
        </w:rPr>
        <w:t>).</w:t>
      </w:r>
    </w:p>
    <w:p w:rsidR="004C3A80" w:rsidRPr="004C3A80" w:rsidRDefault="004C3A80" w:rsidP="004C3A80">
      <w:pPr>
        <w:spacing w:after="0" w:line="240" w:lineRule="auto"/>
        <w:jc w:val="both"/>
        <w:rPr>
          <w:rFonts w:ascii="Times New Roman" w:eastAsia="Times New Roman" w:hAnsi="Times New Roman" w:cs="Times New Roman"/>
          <w:sz w:val="28"/>
          <w:szCs w:val="28"/>
        </w:rPr>
      </w:pPr>
      <w:r w:rsidRPr="004C3A80">
        <w:rPr>
          <w:rFonts w:ascii="Times New Roman" w:eastAsia="Times New Roman" w:hAnsi="Times New Roman" w:cs="Times New Roman"/>
          <w:sz w:val="28"/>
          <w:szCs w:val="28"/>
        </w:rPr>
        <w:t>2. Бюджетному отделу (</w:t>
      </w:r>
      <w:proofErr w:type="spellStart"/>
      <w:r w:rsidRPr="004C3A80">
        <w:rPr>
          <w:rFonts w:ascii="Times New Roman" w:eastAsia="Times New Roman" w:hAnsi="Times New Roman" w:cs="Times New Roman"/>
          <w:sz w:val="28"/>
          <w:szCs w:val="28"/>
        </w:rPr>
        <w:t>Киуновой</w:t>
      </w:r>
      <w:proofErr w:type="spellEnd"/>
      <w:r w:rsidRPr="004C3A80">
        <w:rPr>
          <w:rFonts w:ascii="Times New Roman" w:eastAsia="Times New Roman" w:hAnsi="Times New Roman" w:cs="Times New Roman"/>
          <w:sz w:val="28"/>
          <w:szCs w:val="28"/>
        </w:rPr>
        <w:t xml:space="preserve"> Е.В.) довести настоящий приказ до сведения главных распорядителей средств бюджета города для использования в работе.</w:t>
      </w:r>
    </w:p>
    <w:p w:rsidR="004C3A80" w:rsidRPr="004C3A80" w:rsidRDefault="004C3A80" w:rsidP="004C3A80">
      <w:pPr>
        <w:spacing w:after="0" w:line="240" w:lineRule="auto"/>
        <w:jc w:val="both"/>
        <w:rPr>
          <w:rFonts w:ascii="Times New Roman" w:eastAsia="Times New Roman" w:hAnsi="Times New Roman" w:cs="Times New Roman"/>
          <w:sz w:val="28"/>
          <w:szCs w:val="28"/>
        </w:rPr>
      </w:pPr>
      <w:r w:rsidRPr="004C3A80">
        <w:rPr>
          <w:rFonts w:ascii="Times New Roman" w:eastAsia="Times New Roman" w:hAnsi="Times New Roman" w:cs="Times New Roman"/>
          <w:sz w:val="28"/>
          <w:szCs w:val="28"/>
        </w:rPr>
        <w:t xml:space="preserve">3. </w:t>
      </w:r>
      <w:proofErr w:type="gramStart"/>
      <w:r w:rsidRPr="004C3A80">
        <w:rPr>
          <w:rFonts w:ascii="Times New Roman" w:eastAsia="Times New Roman" w:hAnsi="Times New Roman" w:cs="Times New Roman"/>
          <w:sz w:val="28"/>
          <w:szCs w:val="28"/>
        </w:rPr>
        <w:t>Контроль за</w:t>
      </w:r>
      <w:proofErr w:type="gramEnd"/>
      <w:r w:rsidRPr="004C3A80">
        <w:rPr>
          <w:rFonts w:ascii="Times New Roman" w:eastAsia="Times New Roman" w:hAnsi="Times New Roman" w:cs="Times New Roman"/>
          <w:sz w:val="28"/>
          <w:szCs w:val="28"/>
        </w:rPr>
        <w:t xml:space="preserve"> исполнением приказа возложить на начальника бюджетного отдела (Е. В. </w:t>
      </w:r>
      <w:proofErr w:type="spellStart"/>
      <w:r w:rsidRPr="004C3A80">
        <w:rPr>
          <w:rFonts w:ascii="Times New Roman" w:eastAsia="Times New Roman" w:hAnsi="Times New Roman" w:cs="Times New Roman"/>
          <w:sz w:val="28"/>
          <w:szCs w:val="28"/>
        </w:rPr>
        <w:t>Киунова</w:t>
      </w:r>
      <w:proofErr w:type="spellEnd"/>
      <w:r w:rsidRPr="004C3A80">
        <w:rPr>
          <w:rFonts w:ascii="Times New Roman" w:eastAsia="Times New Roman" w:hAnsi="Times New Roman" w:cs="Times New Roman"/>
          <w:sz w:val="28"/>
          <w:szCs w:val="28"/>
        </w:rPr>
        <w:t>).</w:t>
      </w:r>
    </w:p>
    <w:p w:rsidR="004C3A80" w:rsidRPr="004C3A80" w:rsidRDefault="004C3A80" w:rsidP="004C3A80">
      <w:pPr>
        <w:spacing w:after="0" w:line="240" w:lineRule="auto"/>
        <w:rPr>
          <w:rFonts w:ascii="Times New Roman" w:eastAsia="Times New Roman" w:hAnsi="Times New Roman" w:cs="Times New Roman"/>
          <w:sz w:val="28"/>
          <w:szCs w:val="28"/>
        </w:rPr>
      </w:pPr>
      <w:r w:rsidRPr="004C3A80">
        <w:rPr>
          <w:rFonts w:ascii="Times New Roman" w:eastAsia="Times New Roman" w:hAnsi="Times New Roman" w:cs="Times New Roman"/>
          <w:sz w:val="28"/>
          <w:szCs w:val="28"/>
        </w:rPr>
        <w:t> </w:t>
      </w:r>
    </w:p>
    <w:p w:rsidR="004C3A80" w:rsidRPr="004C3A80" w:rsidRDefault="004C3A80" w:rsidP="004C3A80">
      <w:pPr>
        <w:spacing w:after="0" w:line="240" w:lineRule="auto"/>
        <w:rPr>
          <w:rFonts w:ascii="Times New Roman" w:eastAsia="Times New Roman" w:hAnsi="Times New Roman" w:cs="Times New Roman"/>
          <w:sz w:val="28"/>
          <w:szCs w:val="28"/>
        </w:rPr>
      </w:pPr>
      <w:r w:rsidRPr="004C3A80">
        <w:rPr>
          <w:rFonts w:ascii="Times New Roman" w:eastAsia="Times New Roman" w:hAnsi="Times New Roman" w:cs="Times New Roman"/>
          <w:sz w:val="28"/>
          <w:szCs w:val="28"/>
        </w:rPr>
        <w:t> </w:t>
      </w:r>
    </w:p>
    <w:p w:rsidR="004C3A80" w:rsidRPr="004C3A80" w:rsidRDefault="004C3A80" w:rsidP="004C3A80">
      <w:pPr>
        <w:spacing w:after="0" w:line="240" w:lineRule="auto"/>
        <w:rPr>
          <w:rFonts w:ascii="Times New Roman" w:eastAsia="Times New Roman" w:hAnsi="Times New Roman" w:cs="Times New Roman"/>
          <w:sz w:val="28"/>
          <w:szCs w:val="28"/>
        </w:rPr>
      </w:pPr>
      <w:r w:rsidRPr="004C3A80">
        <w:rPr>
          <w:rFonts w:ascii="Times New Roman" w:eastAsia="Times New Roman" w:hAnsi="Times New Roman" w:cs="Times New Roman"/>
          <w:bCs/>
          <w:sz w:val="28"/>
          <w:szCs w:val="28"/>
        </w:rPr>
        <w:t xml:space="preserve">Председатель комитета                                                                      Е.Д. </w:t>
      </w:r>
      <w:proofErr w:type="spellStart"/>
      <w:r w:rsidRPr="004C3A80">
        <w:rPr>
          <w:rFonts w:ascii="Times New Roman" w:eastAsia="Times New Roman" w:hAnsi="Times New Roman" w:cs="Times New Roman"/>
          <w:bCs/>
          <w:sz w:val="28"/>
          <w:szCs w:val="28"/>
        </w:rPr>
        <w:t>Зибзеев</w:t>
      </w:r>
      <w:proofErr w:type="spellEnd"/>
    </w:p>
    <w:p w:rsidR="004C3A80" w:rsidRPr="0074418C" w:rsidRDefault="004C3A80" w:rsidP="004C3A80">
      <w:pPr>
        <w:spacing w:after="0" w:line="240" w:lineRule="auto"/>
        <w:rPr>
          <w:rFonts w:ascii="Arial" w:eastAsia="Times New Roman" w:hAnsi="Arial" w:cs="Arial"/>
          <w:color w:val="424242"/>
          <w:sz w:val="21"/>
          <w:szCs w:val="21"/>
        </w:rPr>
      </w:pPr>
      <w:r w:rsidRPr="0074418C">
        <w:rPr>
          <w:rFonts w:ascii="Arial" w:eastAsia="Times New Roman" w:hAnsi="Arial" w:cs="Arial"/>
          <w:color w:val="424242"/>
          <w:sz w:val="21"/>
          <w:szCs w:val="21"/>
        </w:rPr>
        <w:t> </w:t>
      </w:r>
    </w:p>
    <w:p w:rsidR="004C3A80" w:rsidRDefault="004C3A80" w:rsidP="004C3A80">
      <w:pPr>
        <w:spacing w:line="240" w:lineRule="auto"/>
        <w:rPr>
          <w:rFonts w:ascii="Arial" w:eastAsia="Times New Roman" w:hAnsi="Arial" w:cs="Arial"/>
          <w:color w:val="424242"/>
          <w:sz w:val="21"/>
          <w:szCs w:val="21"/>
        </w:rPr>
      </w:pPr>
      <w:r w:rsidRPr="0074418C">
        <w:rPr>
          <w:rFonts w:ascii="Arial" w:eastAsia="Times New Roman" w:hAnsi="Arial" w:cs="Arial"/>
          <w:color w:val="424242"/>
          <w:sz w:val="21"/>
          <w:szCs w:val="21"/>
        </w:rPr>
        <w:t> </w:t>
      </w:r>
    </w:p>
    <w:p w:rsidR="004C3A80" w:rsidRDefault="004C3A80" w:rsidP="004C3A80">
      <w:pPr>
        <w:spacing w:line="240" w:lineRule="auto"/>
        <w:rPr>
          <w:rFonts w:ascii="Arial" w:eastAsia="Times New Roman" w:hAnsi="Arial" w:cs="Arial"/>
          <w:color w:val="424242"/>
          <w:sz w:val="21"/>
          <w:szCs w:val="21"/>
        </w:rPr>
      </w:pPr>
    </w:p>
    <w:p w:rsidR="004C3A80" w:rsidRDefault="004C3A80" w:rsidP="004C3A80">
      <w:pPr>
        <w:spacing w:line="240" w:lineRule="auto"/>
        <w:rPr>
          <w:rFonts w:ascii="Arial" w:eastAsia="Times New Roman" w:hAnsi="Arial" w:cs="Arial"/>
          <w:color w:val="424242"/>
          <w:sz w:val="21"/>
          <w:szCs w:val="21"/>
        </w:rPr>
      </w:pPr>
    </w:p>
    <w:p w:rsidR="004C3A80" w:rsidRDefault="004C3A80" w:rsidP="004C3A80">
      <w:pPr>
        <w:spacing w:line="240" w:lineRule="auto"/>
        <w:rPr>
          <w:rFonts w:ascii="Arial" w:eastAsia="Times New Roman" w:hAnsi="Arial" w:cs="Arial"/>
          <w:color w:val="424242"/>
          <w:sz w:val="21"/>
          <w:szCs w:val="21"/>
        </w:rPr>
      </w:pPr>
    </w:p>
    <w:p w:rsidR="004C3A80" w:rsidRDefault="004C3A80" w:rsidP="004C3A80">
      <w:pPr>
        <w:spacing w:line="240" w:lineRule="auto"/>
        <w:rPr>
          <w:rFonts w:ascii="Arial" w:eastAsia="Times New Roman" w:hAnsi="Arial" w:cs="Arial"/>
          <w:color w:val="424242"/>
          <w:sz w:val="21"/>
          <w:szCs w:val="21"/>
        </w:rPr>
      </w:pPr>
    </w:p>
    <w:p w:rsidR="004C3A80" w:rsidRDefault="004C3A80" w:rsidP="004C3A80">
      <w:pPr>
        <w:spacing w:line="240" w:lineRule="auto"/>
        <w:rPr>
          <w:rFonts w:ascii="Arial" w:eastAsia="Times New Roman" w:hAnsi="Arial" w:cs="Arial"/>
          <w:color w:val="424242"/>
          <w:sz w:val="21"/>
          <w:szCs w:val="21"/>
        </w:rPr>
      </w:pPr>
    </w:p>
    <w:p w:rsidR="004C3A80" w:rsidRDefault="004C3A80" w:rsidP="004C3A80">
      <w:pPr>
        <w:spacing w:line="240" w:lineRule="auto"/>
        <w:rPr>
          <w:rFonts w:ascii="Arial" w:eastAsia="Times New Roman" w:hAnsi="Arial" w:cs="Arial"/>
          <w:color w:val="424242"/>
          <w:sz w:val="21"/>
          <w:szCs w:val="21"/>
        </w:rPr>
      </w:pPr>
    </w:p>
    <w:p w:rsidR="004C3A80" w:rsidRDefault="004C3A80" w:rsidP="004C3A80">
      <w:pPr>
        <w:spacing w:line="240" w:lineRule="auto"/>
        <w:rPr>
          <w:rFonts w:ascii="Arial" w:eastAsia="Times New Roman" w:hAnsi="Arial" w:cs="Arial"/>
          <w:color w:val="424242"/>
          <w:sz w:val="21"/>
          <w:szCs w:val="21"/>
        </w:rPr>
      </w:pPr>
    </w:p>
    <w:p w:rsidR="004C3A80" w:rsidRDefault="004C3A80" w:rsidP="004C3A80">
      <w:pPr>
        <w:spacing w:line="240" w:lineRule="auto"/>
        <w:rPr>
          <w:rFonts w:ascii="Arial" w:eastAsia="Times New Roman" w:hAnsi="Arial" w:cs="Arial"/>
          <w:color w:val="424242"/>
          <w:sz w:val="21"/>
          <w:szCs w:val="21"/>
        </w:rPr>
      </w:pPr>
    </w:p>
    <w:p w:rsidR="004C3A80" w:rsidRDefault="004C3A80" w:rsidP="004C3A80">
      <w:pPr>
        <w:spacing w:line="240" w:lineRule="auto"/>
        <w:rPr>
          <w:rFonts w:ascii="Arial" w:eastAsia="Times New Roman" w:hAnsi="Arial" w:cs="Arial"/>
          <w:color w:val="424242"/>
          <w:sz w:val="21"/>
          <w:szCs w:val="21"/>
        </w:rPr>
      </w:pPr>
    </w:p>
    <w:p w:rsidR="004C3A80" w:rsidRDefault="004C3A80" w:rsidP="004C3A80">
      <w:pPr>
        <w:spacing w:line="240" w:lineRule="auto"/>
        <w:rPr>
          <w:rFonts w:ascii="Arial" w:eastAsia="Times New Roman" w:hAnsi="Arial" w:cs="Arial"/>
          <w:color w:val="424242"/>
          <w:sz w:val="21"/>
          <w:szCs w:val="21"/>
        </w:rPr>
      </w:pPr>
    </w:p>
    <w:p w:rsidR="004C3A80" w:rsidRDefault="004C3A80" w:rsidP="004C3A80">
      <w:pPr>
        <w:spacing w:line="240" w:lineRule="auto"/>
        <w:rPr>
          <w:rFonts w:ascii="Arial" w:eastAsia="Times New Roman" w:hAnsi="Arial" w:cs="Arial"/>
          <w:color w:val="424242"/>
          <w:sz w:val="21"/>
          <w:szCs w:val="21"/>
        </w:rPr>
      </w:pPr>
    </w:p>
    <w:p w:rsidR="004C3A80" w:rsidRPr="00153AC5" w:rsidRDefault="004C3A80" w:rsidP="004C3A80">
      <w:pPr>
        <w:pStyle w:val="ConsPlusNormal"/>
        <w:ind w:left="5103" w:firstLine="0"/>
        <w:jc w:val="both"/>
        <w:rPr>
          <w:rFonts w:ascii="Times New Roman" w:hAnsi="Times New Roman" w:cs="Times New Roman"/>
          <w:sz w:val="28"/>
          <w:szCs w:val="28"/>
        </w:rPr>
      </w:pPr>
      <w:r w:rsidRPr="00153AC5">
        <w:rPr>
          <w:rFonts w:ascii="Times New Roman" w:hAnsi="Times New Roman" w:cs="Times New Roman"/>
          <w:sz w:val="28"/>
          <w:szCs w:val="28"/>
        </w:rPr>
        <w:lastRenderedPageBreak/>
        <w:t xml:space="preserve">Приложение </w:t>
      </w:r>
    </w:p>
    <w:p w:rsidR="004C3A80" w:rsidRPr="00153AC5" w:rsidRDefault="004C3A80" w:rsidP="004C3A80">
      <w:pPr>
        <w:pStyle w:val="ConsPlusNormal"/>
        <w:ind w:left="5103" w:firstLine="0"/>
        <w:jc w:val="both"/>
        <w:rPr>
          <w:rFonts w:ascii="Times New Roman" w:hAnsi="Times New Roman" w:cs="Times New Roman"/>
          <w:sz w:val="28"/>
          <w:szCs w:val="28"/>
        </w:rPr>
      </w:pPr>
      <w:r w:rsidRPr="00153AC5">
        <w:rPr>
          <w:rFonts w:ascii="Times New Roman" w:hAnsi="Times New Roman" w:cs="Times New Roman"/>
          <w:sz w:val="28"/>
          <w:szCs w:val="28"/>
        </w:rPr>
        <w:t>к приказу комитета по финансам, налоговой и кредитной политике города Б</w:t>
      </w:r>
      <w:r>
        <w:rPr>
          <w:rFonts w:ascii="Times New Roman" w:hAnsi="Times New Roman" w:cs="Times New Roman"/>
          <w:sz w:val="28"/>
          <w:szCs w:val="28"/>
        </w:rPr>
        <w:t>елокурихи</w:t>
      </w:r>
    </w:p>
    <w:p w:rsidR="004C3A80" w:rsidRPr="0022362A" w:rsidRDefault="004C3A80" w:rsidP="004C3A80">
      <w:pPr>
        <w:pStyle w:val="ConsPlusNormal"/>
        <w:ind w:left="5103" w:firstLine="0"/>
        <w:jc w:val="both"/>
        <w:rPr>
          <w:rFonts w:ascii="Times New Roman" w:hAnsi="Times New Roman" w:cs="Times New Roman"/>
          <w:sz w:val="28"/>
          <w:szCs w:val="28"/>
        </w:rPr>
      </w:pPr>
      <w:r w:rsidRPr="00153AC5">
        <w:rPr>
          <w:rFonts w:ascii="Times New Roman" w:hAnsi="Times New Roman" w:cs="Times New Roman"/>
          <w:sz w:val="28"/>
          <w:szCs w:val="28"/>
        </w:rPr>
        <w:t xml:space="preserve">от </w:t>
      </w:r>
      <w:r>
        <w:rPr>
          <w:rFonts w:ascii="Times New Roman" w:hAnsi="Times New Roman" w:cs="Times New Roman"/>
          <w:sz w:val="28"/>
          <w:szCs w:val="28"/>
        </w:rPr>
        <w:t xml:space="preserve">26.08.2013  </w:t>
      </w:r>
      <w:r w:rsidRPr="0022362A">
        <w:rPr>
          <w:rFonts w:ascii="Times New Roman" w:hAnsi="Times New Roman" w:cs="Times New Roman"/>
          <w:kern w:val="36"/>
          <w:sz w:val="28"/>
          <w:szCs w:val="28"/>
        </w:rPr>
        <w:t>№</w:t>
      </w:r>
      <w:r w:rsidRPr="0022362A">
        <w:rPr>
          <w:rFonts w:ascii="Times New Roman" w:hAnsi="Times New Roman" w:cs="Times New Roman"/>
          <w:sz w:val="28"/>
          <w:szCs w:val="28"/>
        </w:rPr>
        <w:t xml:space="preserve"> </w:t>
      </w:r>
      <w:r>
        <w:rPr>
          <w:rFonts w:ascii="Times New Roman" w:hAnsi="Times New Roman" w:cs="Times New Roman"/>
          <w:sz w:val="28"/>
          <w:szCs w:val="28"/>
        </w:rPr>
        <w:t>15</w:t>
      </w:r>
    </w:p>
    <w:p w:rsidR="004C3A80" w:rsidRPr="00457A01" w:rsidRDefault="004C3A80" w:rsidP="004C3A80">
      <w:pPr>
        <w:autoSpaceDE w:val="0"/>
        <w:autoSpaceDN w:val="0"/>
        <w:adjustRightInd w:val="0"/>
        <w:ind w:firstLine="851"/>
        <w:jc w:val="both"/>
        <w:rPr>
          <w:sz w:val="28"/>
          <w:szCs w:val="28"/>
        </w:rPr>
      </w:pPr>
    </w:p>
    <w:p w:rsidR="004C3A80" w:rsidRPr="005D0C6D" w:rsidRDefault="004C3A80" w:rsidP="004C3A80">
      <w:pPr>
        <w:pStyle w:val="ConsPlusTitle"/>
        <w:jc w:val="center"/>
        <w:rPr>
          <w:b w:val="0"/>
        </w:rPr>
      </w:pPr>
      <w:r w:rsidRPr="005D0C6D">
        <w:rPr>
          <w:b w:val="0"/>
        </w:rPr>
        <w:t xml:space="preserve">МЕТОДИЧЕСКИЕ РЕКОМЕНДАЦИИ </w:t>
      </w:r>
    </w:p>
    <w:p w:rsidR="004C3A80" w:rsidRPr="00B75099" w:rsidRDefault="004C3A80" w:rsidP="004C3A80">
      <w:pPr>
        <w:pStyle w:val="ConsPlusTitle"/>
        <w:jc w:val="center"/>
        <w:rPr>
          <w:b w:val="0"/>
          <w:color w:val="FF0000"/>
        </w:rPr>
      </w:pPr>
      <w:r>
        <w:rPr>
          <w:b w:val="0"/>
        </w:rPr>
        <w:t xml:space="preserve">по расчету нормативных затрат на оказание муниципальными учреждениями муниципальных услуг </w:t>
      </w:r>
    </w:p>
    <w:p w:rsidR="004C3A80" w:rsidRPr="00457A01" w:rsidRDefault="004C3A80" w:rsidP="004C3A80">
      <w:pPr>
        <w:autoSpaceDE w:val="0"/>
        <w:autoSpaceDN w:val="0"/>
        <w:adjustRightInd w:val="0"/>
        <w:jc w:val="center"/>
        <w:rPr>
          <w:sz w:val="28"/>
          <w:szCs w:val="28"/>
        </w:rPr>
      </w:pPr>
    </w:p>
    <w:p w:rsidR="004C3A80" w:rsidRPr="004C3A80" w:rsidRDefault="004C3A80" w:rsidP="004C3A80">
      <w:pPr>
        <w:numPr>
          <w:ilvl w:val="0"/>
          <w:numId w:val="5"/>
        </w:numPr>
        <w:autoSpaceDE w:val="0"/>
        <w:autoSpaceDN w:val="0"/>
        <w:adjustRightInd w:val="0"/>
        <w:spacing w:after="0" w:line="240" w:lineRule="auto"/>
        <w:jc w:val="center"/>
        <w:rPr>
          <w:rFonts w:ascii="Times New Roman" w:hAnsi="Times New Roman" w:cs="Times New Roman"/>
          <w:sz w:val="28"/>
          <w:szCs w:val="28"/>
        </w:rPr>
      </w:pPr>
      <w:r w:rsidRPr="004C3A80">
        <w:rPr>
          <w:rFonts w:ascii="Times New Roman" w:hAnsi="Times New Roman" w:cs="Times New Roman"/>
          <w:sz w:val="28"/>
          <w:szCs w:val="28"/>
        </w:rPr>
        <w:t>Общие положения</w:t>
      </w:r>
    </w:p>
    <w:p w:rsidR="004C3A80" w:rsidRPr="004C3A80" w:rsidRDefault="004C3A80" w:rsidP="004C3A80">
      <w:pPr>
        <w:autoSpaceDE w:val="0"/>
        <w:autoSpaceDN w:val="0"/>
        <w:adjustRightInd w:val="0"/>
        <w:ind w:left="720"/>
        <w:rPr>
          <w:rFonts w:ascii="Times New Roman" w:hAnsi="Times New Roman" w:cs="Times New Roman"/>
          <w:sz w:val="28"/>
          <w:szCs w:val="28"/>
        </w:rPr>
      </w:pPr>
    </w:p>
    <w:p w:rsidR="004C3A80" w:rsidRPr="004C3A80" w:rsidRDefault="004C3A80" w:rsidP="004C3A80">
      <w:pPr>
        <w:pStyle w:val="ConsPlusNormal"/>
        <w:ind w:firstLine="709"/>
        <w:jc w:val="both"/>
        <w:rPr>
          <w:rFonts w:ascii="Times New Roman" w:hAnsi="Times New Roman" w:cs="Times New Roman"/>
          <w:sz w:val="28"/>
          <w:szCs w:val="28"/>
        </w:rPr>
      </w:pPr>
      <w:r w:rsidRPr="004C3A80">
        <w:rPr>
          <w:rFonts w:ascii="Times New Roman" w:hAnsi="Times New Roman" w:cs="Times New Roman"/>
          <w:sz w:val="28"/>
          <w:szCs w:val="28"/>
        </w:rPr>
        <w:t>Настоящие Методические рекомендации разработаны с целью оказания методической помощи органам местного самоуправления, осуществляющим функции и полномочия учредителя в отношении муниципальных бюджетных, муниципальных автономных учреждений (далее - Учреждение).</w:t>
      </w:r>
    </w:p>
    <w:p w:rsidR="004C3A80" w:rsidRPr="004C3A80" w:rsidRDefault="004C3A80" w:rsidP="004C3A80">
      <w:pPr>
        <w:pStyle w:val="ConsPlusNormal"/>
        <w:ind w:firstLine="709"/>
        <w:jc w:val="both"/>
        <w:rPr>
          <w:rFonts w:ascii="Times New Roman" w:hAnsi="Times New Roman" w:cs="Times New Roman"/>
          <w:sz w:val="28"/>
          <w:szCs w:val="28"/>
        </w:rPr>
      </w:pPr>
      <w:r w:rsidRPr="004C3A80">
        <w:rPr>
          <w:rFonts w:ascii="Times New Roman" w:hAnsi="Times New Roman" w:cs="Times New Roman"/>
          <w:sz w:val="28"/>
          <w:szCs w:val="28"/>
        </w:rPr>
        <w:t>Порядок определения нормативных затрат на оказание муниципальными учреждениями муниципальных услуг (далее - Порядок определения нормативных затрат) устанавливаются соответствующими органами местного самоуправления, осуществляющими функции и полномочия учредителя в отношении муниципальных бюджетных или муниципальных автономных учреждений (далее - Учредитель).</w:t>
      </w:r>
    </w:p>
    <w:p w:rsidR="004C3A80" w:rsidRPr="004C3A80" w:rsidRDefault="004C3A80" w:rsidP="004C3A80">
      <w:pPr>
        <w:autoSpaceDE w:val="0"/>
        <w:autoSpaceDN w:val="0"/>
        <w:adjustRightInd w:val="0"/>
        <w:spacing w:line="240" w:lineRule="auto"/>
        <w:ind w:firstLine="709"/>
        <w:jc w:val="both"/>
        <w:rPr>
          <w:rFonts w:ascii="Times New Roman" w:hAnsi="Times New Roman" w:cs="Times New Roman"/>
          <w:sz w:val="28"/>
          <w:szCs w:val="28"/>
        </w:rPr>
      </w:pPr>
      <w:r w:rsidRPr="004C3A80">
        <w:rPr>
          <w:rFonts w:ascii="Times New Roman" w:hAnsi="Times New Roman" w:cs="Times New Roman"/>
          <w:sz w:val="28"/>
          <w:szCs w:val="28"/>
        </w:rPr>
        <w:t>Порядок определения нормативных затрат устанавливается для одной либо нескольких однотипных муниципальных услуг, включенных в утвержденный Учредителем Перечень муниципальных услуг (работ), оказываемых (выполняемых) находящимися в ведении органов местного самоуправления муниципальными учреждениями в качестве основных видов деятельности, и содержит:</w:t>
      </w:r>
    </w:p>
    <w:p w:rsidR="004C3A80" w:rsidRPr="004C3A80" w:rsidRDefault="004C3A80" w:rsidP="004C3A80">
      <w:pPr>
        <w:pStyle w:val="ConsPlusNormal"/>
        <w:ind w:firstLine="709"/>
        <w:jc w:val="both"/>
        <w:rPr>
          <w:rFonts w:ascii="Times New Roman" w:hAnsi="Times New Roman" w:cs="Times New Roman"/>
          <w:sz w:val="28"/>
          <w:szCs w:val="28"/>
        </w:rPr>
      </w:pPr>
      <w:r w:rsidRPr="004C3A80">
        <w:rPr>
          <w:rFonts w:ascii="Times New Roman" w:hAnsi="Times New Roman" w:cs="Times New Roman"/>
          <w:sz w:val="28"/>
          <w:szCs w:val="28"/>
        </w:rPr>
        <w:t xml:space="preserve">1) методику расчета: </w:t>
      </w:r>
    </w:p>
    <w:p w:rsidR="004C3A80" w:rsidRPr="004C3A80" w:rsidRDefault="004C3A80" w:rsidP="004C3A80">
      <w:pPr>
        <w:pStyle w:val="ConsPlusNormal"/>
        <w:ind w:firstLine="709"/>
        <w:jc w:val="both"/>
        <w:rPr>
          <w:rFonts w:ascii="Times New Roman" w:hAnsi="Times New Roman" w:cs="Times New Roman"/>
          <w:i/>
          <w:sz w:val="28"/>
          <w:szCs w:val="28"/>
        </w:rPr>
      </w:pPr>
      <w:r w:rsidRPr="004C3A80">
        <w:rPr>
          <w:rFonts w:ascii="Times New Roman" w:hAnsi="Times New Roman" w:cs="Times New Roman"/>
          <w:sz w:val="28"/>
          <w:szCs w:val="28"/>
        </w:rPr>
        <w:t>стоимости предоставления в очередном финансовом году и плановом периоде единицы муниципальной услуги, оказываемой Учреждением в рамках муниципального задания (далее</w:t>
      </w:r>
      <w:r w:rsidRPr="004C3A80">
        <w:rPr>
          <w:rFonts w:ascii="Times New Roman" w:hAnsi="Times New Roman" w:cs="Times New Roman"/>
          <w:i/>
          <w:sz w:val="28"/>
          <w:szCs w:val="28"/>
        </w:rPr>
        <w:t xml:space="preserve"> </w:t>
      </w:r>
      <w:r w:rsidRPr="004C3A80">
        <w:rPr>
          <w:rFonts w:ascii="Times New Roman" w:hAnsi="Times New Roman" w:cs="Times New Roman"/>
          <w:sz w:val="28"/>
          <w:szCs w:val="28"/>
        </w:rPr>
        <w:t>-</w:t>
      </w:r>
      <w:r w:rsidRPr="004C3A80">
        <w:rPr>
          <w:rFonts w:ascii="Times New Roman" w:hAnsi="Times New Roman" w:cs="Times New Roman"/>
          <w:i/>
          <w:sz w:val="28"/>
          <w:szCs w:val="28"/>
        </w:rPr>
        <w:t xml:space="preserve"> </w:t>
      </w:r>
      <w:r w:rsidRPr="004C3A80">
        <w:rPr>
          <w:rFonts w:ascii="Times New Roman" w:hAnsi="Times New Roman" w:cs="Times New Roman"/>
          <w:sz w:val="28"/>
          <w:szCs w:val="28"/>
        </w:rPr>
        <w:t>нормативные затраты);</w:t>
      </w:r>
      <w:r w:rsidRPr="004C3A80">
        <w:rPr>
          <w:rFonts w:ascii="Times New Roman" w:hAnsi="Times New Roman" w:cs="Times New Roman"/>
          <w:i/>
          <w:sz w:val="28"/>
          <w:szCs w:val="28"/>
        </w:rPr>
        <w:t xml:space="preserve"> </w:t>
      </w:r>
    </w:p>
    <w:p w:rsidR="004C3A80" w:rsidRPr="004C3A80" w:rsidRDefault="004C3A80" w:rsidP="004C3A80">
      <w:pPr>
        <w:pStyle w:val="ConsPlusNormal"/>
        <w:ind w:firstLine="709"/>
        <w:jc w:val="both"/>
        <w:rPr>
          <w:rFonts w:ascii="Times New Roman" w:hAnsi="Times New Roman" w:cs="Times New Roman"/>
          <w:sz w:val="28"/>
          <w:szCs w:val="28"/>
        </w:rPr>
      </w:pPr>
      <w:r w:rsidRPr="004C3A80">
        <w:rPr>
          <w:rFonts w:ascii="Times New Roman" w:hAnsi="Times New Roman" w:cs="Times New Roman"/>
          <w:sz w:val="28"/>
          <w:szCs w:val="28"/>
        </w:rPr>
        <w:t>объема затрат на содержание в очередном финансовом году и плановом периоде недвижимого и особо ценного движимого имущества Учреждения (далее - затраты на</w:t>
      </w:r>
      <w:r w:rsidRPr="004C3A80">
        <w:rPr>
          <w:rFonts w:ascii="Times New Roman" w:hAnsi="Times New Roman" w:cs="Times New Roman"/>
          <w:i/>
          <w:sz w:val="28"/>
          <w:szCs w:val="28"/>
        </w:rPr>
        <w:t xml:space="preserve"> </w:t>
      </w:r>
      <w:r w:rsidRPr="004C3A80">
        <w:rPr>
          <w:rFonts w:ascii="Times New Roman" w:hAnsi="Times New Roman" w:cs="Times New Roman"/>
          <w:sz w:val="28"/>
          <w:szCs w:val="28"/>
        </w:rPr>
        <w:t>содержание имущества);</w:t>
      </w:r>
    </w:p>
    <w:p w:rsidR="004C3A80" w:rsidRPr="004C3A80" w:rsidRDefault="004C3A80" w:rsidP="004C3A80">
      <w:pPr>
        <w:autoSpaceDE w:val="0"/>
        <w:autoSpaceDN w:val="0"/>
        <w:adjustRightInd w:val="0"/>
        <w:spacing w:after="120" w:line="240" w:lineRule="auto"/>
        <w:ind w:firstLine="709"/>
        <w:jc w:val="both"/>
        <w:rPr>
          <w:rFonts w:ascii="Times New Roman" w:hAnsi="Times New Roman" w:cs="Times New Roman"/>
          <w:sz w:val="28"/>
          <w:szCs w:val="28"/>
        </w:rPr>
      </w:pPr>
      <w:r w:rsidRPr="004C3A80">
        <w:rPr>
          <w:rFonts w:ascii="Times New Roman" w:hAnsi="Times New Roman" w:cs="Times New Roman"/>
          <w:sz w:val="28"/>
          <w:szCs w:val="28"/>
        </w:rPr>
        <w:t xml:space="preserve">2) порядок изменения нормативных затрат, в том числе в случае внесения изменений в нормативные правовые акты, устанавливающие требования к оказанию муниципальных услуг, а также в случае изменения объема бюджетных ассигнований, предусмотренных в решении о бюджете города  для финансового обеспечения выполнения муниципального задания. </w:t>
      </w:r>
    </w:p>
    <w:p w:rsidR="004C3A80" w:rsidRPr="004C3A80" w:rsidRDefault="004C3A80" w:rsidP="004C3A80">
      <w:pPr>
        <w:autoSpaceDE w:val="0"/>
        <w:autoSpaceDN w:val="0"/>
        <w:adjustRightInd w:val="0"/>
        <w:spacing w:after="0" w:line="240" w:lineRule="auto"/>
        <w:ind w:firstLine="709"/>
        <w:jc w:val="both"/>
        <w:rPr>
          <w:rFonts w:ascii="Times New Roman" w:hAnsi="Times New Roman" w:cs="Times New Roman"/>
          <w:sz w:val="28"/>
          <w:szCs w:val="28"/>
        </w:rPr>
      </w:pPr>
      <w:r w:rsidRPr="004C3A80">
        <w:rPr>
          <w:rFonts w:ascii="Times New Roman" w:hAnsi="Times New Roman" w:cs="Times New Roman"/>
          <w:sz w:val="28"/>
          <w:szCs w:val="28"/>
        </w:rPr>
        <w:t>При изменении нормативных затрат на оказание муниципальной услуги и затрат на</w:t>
      </w:r>
      <w:r w:rsidRPr="004C3A80">
        <w:rPr>
          <w:rFonts w:ascii="Times New Roman" w:hAnsi="Times New Roman" w:cs="Times New Roman"/>
          <w:i/>
          <w:sz w:val="28"/>
          <w:szCs w:val="28"/>
        </w:rPr>
        <w:t xml:space="preserve"> </w:t>
      </w:r>
      <w:r w:rsidRPr="004C3A80">
        <w:rPr>
          <w:rFonts w:ascii="Times New Roman" w:hAnsi="Times New Roman" w:cs="Times New Roman"/>
          <w:sz w:val="28"/>
          <w:szCs w:val="28"/>
        </w:rPr>
        <w:t xml:space="preserve">содержание имущества не допускается уменьшение субсидии, предоставляемой на финансовое обеспечение выполнения муниципального </w:t>
      </w:r>
      <w:r w:rsidRPr="004C3A80">
        <w:rPr>
          <w:rFonts w:ascii="Times New Roman" w:hAnsi="Times New Roman" w:cs="Times New Roman"/>
          <w:sz w:val="28"/>
          <w:szCs w:val="28"/>
        </w:rPr>
        <w:lastRenderedPageBreak/>
        <w:t>задания в течение срока его выполнения, без соответствующего изменения муниципального задания.</w:t>
      </w:r>
    </w:p>
    <w:p w:rsidR="004C3A80" w:rsidRDefault="004C3A80" w:rsidP="004C3A80">
      <w:pPr>
        <w:autoSpaceDE w:val="0"/>
        <w:autoSpaceDN w:val="0"/>
        <w:adjustRightInd w:val="0"/>
        <w:spacing w:after="0" w:line="240" w:lineRule="auto"/>
        <w:ind w:firstLine="709"/>
        <w:jc w:val="both"/>
        <w:rPr>
          <w:rFonts w:ascii="Times New Roman" w:hAnsi="Times New Roman" w:cs="Times New Roman"/>
          <w:sz w:val="28"/>
          <w:szCs w:val="28"/>
        </w:rPr>
      </w:pPr>
      <w:r w:rsidRPr="004C3A80">
        <w:rPr>
          <w:rFonts w:ascii="Times New Roman" w:hAnsi="Times New Roman" w:cs="Times New Roman"/>
          <w:sz w:val="28"/>
          <w:szCs w:val="28"/>
        </w:rPr>
        <w:t>Учредителем нормативные затраты определяются в среднем по группе Учреждений.</w:t>
      </w:r>
    </w:p>
    <w:p w:rsidR="004C3A80" w:rsidRPr="004C3A80" w:rsidRDefault="004C3A80" w:rsidP="004C3A80">
      <w:pPr>
        <w:autoSpaceDE w:val="0"/>
        <w:autoSpaceDN w:val="0"/>
        <w:adjustRightInd w:val="0"/>
        <w:spacing w:after="120" w:line="240" w:lineRule="auto"/>
        <w:ind w:firstLine="709"/>
        <w:jc w:val="both"/>
        <w:rPr>
          <w:rFonts w:ascii="Times New Roman" w:hAnsi="Times New Roman" w:cs="Times New Roman"/>
          <w:sz w:val="28"/>
          <w:szCs w:val="28"/>
        </w:rPr>
      </w:pPr>
      <w:r w:rsidRPr="004C3A80">
        <w:rPr>
          <w:rFonts w:ascii="Times New Roman" w:hAnsi="Times New Roman" w:cs="Times New Roman"/>
          <w:sz w:val="28"/>
          <w:szCs w:val="28"/>
        </w:rPr>
        <w:t>При использовании средних значений нормативных затрат по группе Учреждений нормативные затраты на очередной финансовый год рассчитываются как отношение суммы нормативных затрат на оказание единицы муниципальной услуги по всем Учреждениям, входящим в группу, на количество указанных Учреждений:</w:t>
      </w:r>
    </w:p>
    <w:p w:rsidR="004C3A80" w:rsidRPr="004C3A80" w:rsidRDefault="004C3A80" w:rsidP="004C3A80">
      <w:pPr>
        <w:autoSpaceDE w:val="0"/>
        <w:autoSpaceDN w:val="0"/>
        <w:adjustRightInd w:val="0"/>
        <w:spacing w:line="240" w:lineRule="auto"/>
        <w:ind w:firstLine="709"/>
        <w:jc w:val="both"/>
        <w:rPr>
          <w:rFonts w:ascii="Times New Roman" w:hAnsi="Times New Roman" w:cs="Times New Roman"/>
          <w:sz w:val="28"/>
          <w:szCs w:val="28"/>
        </w:rPr>
      </w:pPr>
      <w:proofErr w:type="spellStart"/>
      <w:r w:rsidRPr="004C3A80">
        <w:rPr>
          <w:rFonts w:ascii="Times New Roman" w:hAnsi="Times New Roman" w:cs="Times New Roman"/>
          <w:sz w:val="28"/>
          <w:szCs w:val="28"/>
        </w:rPr>
        <w:t>НЗ</w:t>
      </w:r>
      <w:r w:rsidRPr="004C3A80">
        <w:rPr>
          <w:rFonts w:ascii="Times New Roman" w:hAnsi="Times New Roman" w:cs="Times New Roman"/>
          <w:sz w:val="28"/>
          <w:szCs w:val="28"/>
          <w:vertAlign w:val="subscript"/>
        </w:rPr>
        <w:t>ср</w:t>
      </w:r>
      <w:proofErr w:type="spellEnd"/>
      <w:r w:rsidRPr="004C3A80">
        <w:rPr>
          <w:rFonts w:ascii="Times New Roman" w:hAnsi="Times New Roman" w:cs="Times New Roman"/>
          <w:sz w:val="28"/>
          <w:szCs w:val="28"/>
        </w:rPr>
        <w:t xml:space="preserve"> = (НЗ</w:t>
      </w:r>
      <w:proofErr w:type="gramStart"/>
      <w:r w:rsidRPr="004C3A80">
        <w:rPr>
          <w:rFonts w:ascii="Times New Roman" w:hAnsi="Times New Roman" w:cs="Times New Roman"/>
          <w:vertAlign w:val="subscript"/>
        </w:rPr>
        <w:t>1</w:t>
      </w:r>
      <w:proofErr w:type="gramEnd"/>
      <w:r w:rsidRPr="004C3A80">
        <w:rPr>
          <w:rFonts w:ascii="Times New Roman" w:hAnsi="Times New Roman" w:cs="Times New Roman"/>
          <w:sz w:val="28"/>
          <w:szCs w:val="28"/>
          <w:vertAlign w:val="superscript"/>
        </w:rPr>
        <w:t xml:space="preserve"> </w:t>
      </w:r>
      <w:r w:rsidRPr="004C3A80">
        <w:rPr>
          <w:rFonts w:ascii="Times New Roman" w:hAnsi="Times New Roman" w:cs="Times New Roman"/>
          <w:sz w:val="28"/>
          <w:szCs w:val="28"/>
        </w:rPr>
        <w:t>+ НЗ</w:t>
      </w:r>
      <w:r w:rsidRPr="004C3A80">
        <w:rPr>
          <w:rFonts w:ascii="Times New Roman" w:hAnsi="Times New Roman" w:cs="Times New Roman"/>
          <w:vertAlign w:val="subscript"/>
        </w:rPr>
        <w:t>2</w:t>
      </w:r>
      <w:r w:rsidRPr="004C3A80">
        <w:rPr>
          <w:rFonts w:ascii="Times New Roman" w:hAnsi="Times New Roman" w:cs="Times New Roman"/>
          <w:sz w:val="28"/>
          <w:szCs w:val="28"/>
        </w:rPr>
        <w:t>+…+ НЗ</w:t>
      </w:r>
      <w:r w:rsidRPr="004C3A80">
        <w:rPr>
          <w:rFonts w:ascii="Times New Roman" w:hAnsi="Times New Roman" w:cs="Times New Roman"/>
          <w:vertAlign w:val="subscript"/>
          <w:lang w:val="en-US"/>
        </w:rPr>
        <w:t>n</w:t>
      </w:r>
      <w:r w:rsidRPr="004C3A80">
        <w:rPr>
          <w:rFonts w:ascii="Times New Roman" w:hAnsi="Times New Roman" w:cs="Times New Roman"/>
          <w:sz w:val="28"/>
          <w:szCs w:val="28"/>
        </w:rPr>
        <w:t xml:space="preserve">) / </w:t>
      </w:r>
      <w:r w:rsidRPr="004C3A80">
        <w:rPr>
          <w:rFonts w:ascii="Times New Roman" w:hAnsi="Times New Roman" w:cs="Times New Roman"/>
          <w:sz w:val="28"/>
          <w:szCs w:val="28"/>
          <w:lang w:val="en-US"/>
        </w:rPr>
        <w:t>n</w:t>
      </w:r>
      <w:r w:rsidRPr="004C3A80">
        <w:rPr>
          <w:rFonts w:ascii="Times New Roman" w:hAnsi="Times New Roman" w:cs="Times New Roman"/>
          <w:sz w:val="28"/>
          <w:szCs w:val="28"/>
        </w:rPr>
        <w:t xml:space="preserve"> , где</w:t>
      </w:r>
    </w:p>
    <w:p w:rsidR="004C3A80" w:rsidRPr="004C3A80" w:rsidRDefault="004C3A80" w:rsidP="004C3A80">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4C3A80">
        <w:rPr>
          <w:rFonts w:ascii="Times New Roman" w:hAnsi="Times New Roman" w:cs="Times New Roman"/>
          <w:sz w:val="28"/>
          <w:szCs w:val="28"/>
        </w:rPr>
        <w:t>НЗ</w:t>
      </w:r>
      <w:r w:rsidRPr="004C3A80">
        <w:rPr>
          <w:rFonts w:ascii="Times New Roman" w:hAnsi="Times New Roman" w:cs="Times New Roman"/>
          <w:sz w:val="28"/>
          <w:szCs w:val="28"/>
          <w:vertAlign w:val="subscript"/>
        </w:rPr>
        <w:t>ср</w:t>
      </w:r>
      <w:proofErr w:type="spellEnd"/>
      <w:r w:rsidRPr="004C3A80">
        <w:rPr>
          <w:rFonts w:ascii="Times New Roman" w:hAnsi="Times New Roman" w:cs="Times New Roman"/>
          <w:sz w:val="28"/>
          <w:szCs w:val="28"/>
        </w:rPr>
        <w:t xml:space="preserve"> - среднее значение норматива затрат по группе Учреждений (по видам затрат),</w:t>
      </w:r>
    </w:p>
    <w:p w:rsidR="004C3A80" w:rsidRPr="004C3A80" w:rsidRDefault="004C3A80" w:rsidP="004C3A80">
      <w:pPr>
        <w:autoSpaceDE w:val="0"/>
        <w:autoSpaceDN w:val="0"/>
        <w:adjustRightInd w:val="0"/>
        <w:spacing w:after="0" w:line="240" w:lineRule="auto"/>
        <w:ind w:firstLine="709"/>
        <w:jc w:val="both"/>
        <w:rPr>
          <w:rFonts w:ascii="Times New Roman" w:hAnsi="Times New Roman" w:cs="Times New Roman"/>
          <w:sz w:val="28"/>
          <w:szCs w:val="28"/>
        </w:rPr>
      </w:pPr>
      <w:r w:rsidRPr="004C3A80">
        <w:rPr>
          <w:rFonts w:ascii="Times New Roman" w:hAnsi="Times New Roman" w:cs="Times New Roman"/>
          <w:sz w:val="28"/>
          <w:szCs w:val="28"/>
        </w:rPr>
        <w:t>НЗ</w:t>
      </w:r>
      <w:proofErr w:type="gramStart"/>
      <w:r w:rsidRPr="004C3A80">
        <w:rPr>
          <w:rFonts w:ascii="Times New Roman" w:hAnsi="Times New Roman" w:cs="Times New Roman"/>
          <w:vertAlign w:val="subscript"/>
        </w:rPr>
        <w:t>1</w:t>
      </w:r>
      <w:proofErr w:type="gramEnd"/>
      <w:r w:rsidRPr="004C3A80">
        <w:rPr>
          <w:rFonts w:ascii="Times New Roman" w:hAnsi="Times New Roman" w:cs="Times New Roman"/>
          <w:sz w:val="28"/>
          <w:szCs w:val="28"/>
        </w:rPr>
        <w:t>, НЗ</w:t>
      </w:r>
      <w:r w:rsidRPr="004C3A80">
        <w:rPr>
          <w:rFonts w:ascii="Times New Roman" w:hAnsi="Times New Roman" w:cs="Times New Roman"/>
          <w:vertAlign w:val="subscript"/>
        </w:rPr>
        <w:t>2</w:t>
      </w:r>
      <w:r w:rsidRPr="004C3A80">
        <w:rPr>
          <w:rFonts w:ascii="Times New Roman" w:hAnsi="Times New Roman" w:cs="Times New Roman"/>
          <w:sz w:val="28"/>
          <w:szCs w:val="28"/>
        </w:rPr>
        <w:t>, НЗ</w:t>
      </w:r>
      <w:r w:rsidRPr="004C3A80">
        <w:rPr>
          <w:rFonts w:ascii="Times New Roman" w:hAnsi="Times New Roman" w:cs="Times New Roman"/>
          <w:vertAlign w:val="subscript"/>
          <w:lang w:val="en-US"/>
        </w:rPr>
        <w:t>n</w:t>
      </w:r>
      <w:r w:rsidRPr="004C3A80">
        <w:rPr>
          <w:rFonts w:ascii="Times New Roman" w:hAnsi="Times New Roman" w:cs="Times New Roman"/>
          <w:sz w:val="28"/>
          <w:szCs w:val="28"/>
        </w:rPr>
        <w:t xml:space="preserve"> - норматив затрат на оказание единицы муниципальной услуги  Учреждения,</w:t>
      </w:r>
    </w:p>
    <w:p w:rsidR="004C3A80" w:rsidRPr="004C3A80" w:rsidRDefault="004C3A80" w:rsidP="004C3A80">
      <w:pPr>
        <w:autoSpaceDE w:val="0"/>
        <w:autoSpaceDN w:val="0"/>
        <w:adjustRightInd w:val="0"/>
        <w:spacing w:line="240" w:lineRule="auto"/>
        <w:ind w:firstLine="709"/>
        <w:jc w:val="both"/>
        <w:rPr>
          <w:rFonts w:ascii="Times New Roman" w:hAnsi="Times New Roman" w:cs="Times New Roman"/>
          <w:sz w:val="28"/>
          <w:szCs w:val="28"/>
        </w:rPr>
      </w:pPr>
      <w:r w:rsidRPr="004C3A80">
        <w:rPr>
          <w:rFonts w:ascii="Times New Roman" w:hAnsi="Times New Roman" w:cs="Times New Roman"/>
          <w:sz w:val="28"/>
          <w:szCs w:val="28"/>
          <w:lang w:val="en-US"/>
        </w:rPr>
        <w:t>n</w:t>
      </w:r>
      <w:r w:rsidRPr="004C3A80">
        <w:rPr>
          <w:rFonts w:ascii="Times New Roman" w:hAnsi="Times New Roman" w:cs="Times New Roman"/>
          <w:sz w:val="28"/>
          <w:szCs w:val="28"/>
        </w:rPr>
        <w:t xml:space="preserve">- </w:t>
      </w:r>
      <w:proofErr w:type="gramStart"/>
      <w:r w:rsidRPr="004C3A80">
        <w:rPr>
          <w:rFonts w:ascii="Times New Roman" w:hAnsi="Times New Roman" w:cs="Times New Roman"/>
          <w:sz w:val="28"/>
          <w:szCs w:val="28"/>
        </w:rPr>
        <w:t>количество</w:t>
      </w:r>
      <w:proofErr w:type="gramEnd"/>
      <w:r w:rsidRPr="004C3A80">
        <w:rPr>
          <w:rFonts w:ascii="Times New Roman" w:hAnsi="Times New Roman" w:cs="Times New Roman"/>
          <w:sz w:val="28"/>
          <w:szCs w:val="28"/>
        </w:rPr>
        <w:t xml:space="preserve"> учреждений в группе. </w:t>
      </w:r>
    </w:p>
    <w:p w:rsidR="004C3A80" w:rsidRPr="004C3A80" w:rsidRDefault="004C3A80" w:rsidP="004C3A80">
      <w:pPr>
        <w:autoSpaceDE w:val="0"/>
        <w:autoSpaceDN w:val="0"/>
        <w:adjustRightInd w:val="0"/>
        <w:spacing w:line="240" w:lineRule="auto"/>
        <w:ind w:firstLine="709"/>
        <w:jc w:val="both"/>
        <w:rPr>
          <w:rFonts w:ascii="Times New Roman" w:hAnsi="Times New Roman" w:cs="Times New Roman"/>
          <w:sz w:val="28"/>
          <w:szCs w:val="28"/>
        </w:rPr>
      </w:pPr>
      <w:r w:rsidRPr="004C3A80">
        <w:rPr>
          <w:rFonts w:ascii="Times New Roman" w:hAnsi="Times New Roman" w:cs="Times New Roman"/>
          <w:sz w:val="28"/>
          <w:szCs w:val="28"/>
        </w:rPr>
        <w:t>К среднему значению нормативных затрат могут применяться корректирующие (понижающие или повышающие) коэффициенты,</w:t>
      </w:r>
      <w:r w:rsidRPr="004C3A80">
        <w:rPr>
          <w:rFonts w:ascii="Times New Roman" w:hAnsi="Times New Roman" w:cs="Times New Roman"/>
          <w:i/>
          <w:sz w:val="28"/>
          <w:szCs w:val="28"/>
        </w:rPr>
        <w:t xml:space="preserve"> </w:t>
      </w:r>
      <w:r w:rsidRPr="004C3A80">
        <w:rPr>
          <w:rFonts w:ascii="Times New Roman" w:hAnsi="Times New Roman" w:cs="Times New Roman"/>
          <w:sz w:val="28"/>
          <w:szCs w:val="28"/>
        </w:rPr>
        <w:t xml:space="preserve">учитывающие особенности Учреждений (например, обеспеченность инженерной инфраструктурой, вид Учреждения, </w:t>
      </w:r>
      <w:proofErr w:type="spellStart"/>
      <w:r w:rsidRPr="004C3A80">
        <w:rPr>
          <w:rFonts w:ascii="Times New Roman" w:hAnsi="Times New Roman" w:cs="Times New Roman"/>
          <w:sz w:val="28"/>
          <w:szCs w:val="28"/>
        </w:rPr>
        <w:t>категорийность</w:t>
      </w:r>
      <w:proofErr w:type="spellEnd"/>
      <w:r w:rsidRPr="004C3A80">
        <w:rPr>
          <w:rFonts w:ascii="Times New Roman" w:hAnsi="Times New Roman" w:cs="Times New Roman"/>
          <w:sz w:val="28"/>
          <w:szCs w:val="28"/>
        </w:rPr>
        <w:t xml:space="preserve"> к качеству оказываемых муниципальных услуг, рейтинг и другие критерии) (далее – корректирующие коэффициенты).</w:t>
      </w:r>
    </w:p>
    <w:p w:rsidR="004C3A80" w:rsidRPr="004C3A80" w:rsidRDefault="004C3A80" w:rsidP="004C3A80">
      <w:pPr>
        <w:autoSpaceDE w:val="0"/>
        <w:autoSpaceDN w:val="0"/>
        <w:adjustRightInd w:val="0"/>
        <w:spacing w:after="0" w:line="240" w:lineRule="auto"/>
        <w:ind w:firstLine="709"/>
        <w:jc w:val="both"/>
        <w:rPr>
          <w:rFonts w:ascii="Times New Roman" w:hAnsi="Times New Roman" w:cs="Times New Roman"/>
          <w:sz w:val="28"/>
          <w:szCs w:val="28"/>
        </w:rPr>
      </w:pPr>
      <w:r w:rsidRPr="004C3A80">
        <w:rPr>
          <w:rFonts w:ascii="Times New Roman" w:hAnsi="Times New Roman" w:cs="Times New Roman"/>
          <w:sz w:val="28"/>
          <w:szCs w:val="28"/>
        </w:rPr>
        <w:t>При использовании корректирующих коэффициентов определение нормативных затрат для Учреждения осуществляется путем умножения среднего значения нормативных затрат на оказание единицы государственной услуги по группе Учреждений на корректирующие коэффициенты.</w:t>
      </w:r>
    </w:p>
    <w:p w:rsidR="004C3A80" w:rsidRPr="004C3A80" w:rsidRDefault="004C3A80" w:rsidP="004C3A80">
      <w:pPr>
        <w:autoSpaceDE w:val="0"/>
        <w:autoSpaceDN w:val="0"/>
        <w:adjustRightInd w:val="0"/>
        <w:spacing w:after="0" w:line="240" w:lineRule="auto"/>
        <w:ind w:firstLine="709"/>
        <w:jc w:val="both"/>
        <w:rPr>
          <w:rFonts w:ascii="Times New Roman" w:hAnsi="Times New Roman" w:cs="Times New Roman"/>
          <w:sz w:val="28"/>
          <w:szCs w:val="28"/>
        </w:rPr>
      </w:pPr>
      <w:r w:rsidRPr="004C3A80">
        <w:rPr>
          <w:rFonts w:ascii="Times New Roman" w:hAnsi="Times New Roman" w:cs="Times New Roman"/>
          <w:sz w:val="28"/>
          <w:szCs w:val="28"/>
        </w:rPr>
        <w:t>При этом необходимо указывать виды применяемых корректирующих коэффициентов и способы их расчета.</w:t>
      </w:r>
    </w:p>
    <w:p w:rsidR="004C3A80" w:rsidRPr="004C3A80" w:rsidRDefault="004C3A80" w:rsidP="004C3A80">
      <w:pPr>
        <w:autoSpaceDE w:val="0"/>
        <w:autoSpaceDN w:val="0"/>
        <w:adjustRightInd w:val="0"/>
        <w:spacing w:after="0" w:line="240" w:lineRule="auto"/>
        <w:ind w:firstLine="709"/>
        <w:jc w:val="both"/>
        <w:rPr>
          <w:rFonts w:ascii="Times New Roman" w:hAnsi="Times New Roman" w:cs="Times New Roman"/>
          <w:sz w:val="28"/>
          <w:szCs w:val="28"/>
        </w:rPr>
      </w:pPr>
      <w:r w:rsidRPr="004C3A80">
        <w:rPr>
          <w:rFonts w:ascii="Times New Roman" w:hAnsi="Times New Roman" w:cs="Times New Roman"/>
          <w:sz w:val="28"/>
          <w:szCs w:val="28"/>
        </w:rPr>
        <w:t>В случае, когда невозможно произвести группировку подведомственных учреждений, нормативные затраты устанавливаются отдельно по каждому Учреждению.</w:t>
      </w:r>
    </w:p>
    <w:p w:rsidR="004C3A80" w:rsidRPr="004C3A80" w:rsidRDefault="004C3A80" w:rsidP="004C3A80">
      <w:pPr>
        <w:spacing w:after="0" w:line="240" w:lineRule="auto"/>
        <w:ind w:firstLine="709"/>
        <w:jc w:val="both"/>
        <w:rPr>
          <w:rFonts w:ascii="Times New Roman" w:hAnsi="Times New Roman" w:cs="Times New Roman"/>
          <w:sz w:val="28"/>
          <w:szCs w:val="28"/>
        </w:rPr>
      </w:pPr>
      <w:r w:rsidRPr="004C3A80">
        <w:rPr>
          <w:rFonts w:ascii="Times New Roman" w:hAnsi="Times New Roman" w:cs="Times New Roman"/>
          <w:sz w:val="28"/>
          <w:szCs w:val="28"/>
        </w:rPr>
        <w:t>Расходы на реализацию долгосрочных целевых программ, адресную инвестиционную программу города Белокуриха, а также иные субсидии, формируемые Учредителем (ГРБС),  при определении затрат на финансовое обеспечение выполнения муниципального задания не учитываются. Источником финансового обеспечения данных расходов являются бюджетные инвестиции и субсидии на иные цели (целевые субсидии), предусмотренные в бюджете города.</w:t>
      </w:r>
    </w:p>
    <w:p w:rsidR="004C3A80" w:rsidRPr="004C3A80" w:rsidRDefault="004C3A80" w:rsidP="004C3A80">
      <w:pPr>
        <w:pStyle w:val="ConsPlusNormal"/>
        <w:ind w:firstLine="709"/>
        <w:jc w:val="both"/>
        <w:rPr>
          <w:rFonts w:ascii="Times New Roman" w:hAnsi="Times New Roman" w:cs="Times New Roman"/>
          <w:sz w:val="28"/>
          <w:szCs w:val="28"/>
        </w:rPr>
      </w:pPr>
      <w:r w:rsidRPr="004C3A80">
        <w:rPr>
          <w:rFonts w:ascii="Times New Roman" w:hAnsi="Times New Roman" w:cs="Times New Roman"/>
          <w:sz w:val="28"/>
          <w:szCs w:val="28"/>
        </w:rPr>
        <w:t xml:space="preserve">Объем финансового обеспечения выполнения муниципального задания Учреждениями, определяемый на основе нормативных затрат, не может превышать объем бюджетных ассигнований, предусмотренных на  указанные цели бюджетом города на соответствующий финансовый год и плановый период.   </w:t>
      </w:r>
    </w:p>
    <w:p w:rsidR="004C3A80" w:rsidRDefault="004C3A80" w:rsidP="004C3A80">
      <w:pPr>
        <w:autoSpaceDE w:val="0"/>
        <w:autoSpaceDN w:val="0"/>
        <w:adjustRightInd w:val="0"/>
        <w:ind w:firstLine="709"/>
        <w:jc w:val="both"/>
        <w:outlineLvl w:val="2"/>
        <w:rPr>
          <w:color w:val="FFFFFF"/>
          <w:sz w:val="28"/>
          <w:szCs w:val="28"/>
        </w:rPr>
      </w:pPr>
    </w:p>
    <w:p w:rsidR="004C3A80" w:rsidRDefault="004C3A80" w:rsidP="004C3A80">
      <w:pPr>
        <w:autoSpaceDE w:val="0"/>
        <w:autoSpaceDN w:val="0"/>
        <w:adjustRightInd w:val="0"/>
        <w:ind w:firstLine="709"/>
        <w:jc w:val="both"/>
        <w:outlineLvl w:val="2"/>
        <w:rPr>
          <w:color w:val="FFFFFF"/>
          <w:sz w:val="28"/>
          <w:szCs w:val="28"/>
        </w:rPr>
      </w:pPr>
    </w:p>
    <w:p w:rsidR="004C3A80" w:rsidRPr="004C3A80" w:rsidRDefault="004C3A80" w:rsidP="004C3A80">
      <w:pPr>
        <w:autoSpaceDE w:val="0"/>
        <w:autoSpaceDN w:val="0"/>
        <w:adjustRightInd w:val="0"/>
        <w:ind w:firstLine="709"/>
        <w:jc w:val="center"/>
        <w:outlineLvl w:val="2"/>
        <w:rPr>
          <w:rFonts w:ascii="Times New Roman" w:hAnsi="Times New Roman" w:cs="Times New Roman"/>
          <w:b/>
          <w:sz w:val="28"/>
          <w:szCs w:val="28"/>
        </w:rPr>
      </w:pPr>
      <w:r w:rsidRPr="004C3A80">
        <w:rPr>
          <w:rFonts w:ascii="Times New Roman" w:hAnsi="Times New Roman" w:cs="Times New Roman"/>
          <w:color w:val="FFFFFF"/>
          <w:sz w:val="28"/>
          <w:szCs w:val="28"/>
        </w:rPr>
        <w:lastRenderedPageBreak/>
        <w:t>.</w:t>
      </w:r>
      <w:r w:rsidRPr="004C3A80">
        <w:rPr>
          <w:rFonts w:ascii="Times New Roman" w:hAnsi="Times New Roman" w:cs="Times New Roman"/>
          <w:b/>
          <w:sz w:val="28"/>
          <w:szCs w:val="28"/>
        </w:rPr>
        <w:t>2. Методы определения нормативных затрат</w:t>
      </w:r>
    </w:p>
    <w:p w:rsidR="004C3A80" w:rsidRPr="00CD2032" w:rsidRDefault="004C3A80" w:rsidP="004C3A80">
      <w:pPr>
        <w:pStyle w:val="ConsPlusNormal"/>
        <w:ind w:firstLine="709"/>
        <w:jc w:val="both"/>
        <w:rPr>
          <w:rFonts w:ascii="Times New Roman" w:hAnsi="Times New Roman" w:cs="Times New Roman"/>
          <w:sz w:val="28"/>
          <w:szCs w:val="28"/>
        </w:rPr>
      </w:pPr>
      <w:r w:rsidRPr="00CD2032">
        <w:rPr>
          <w:rFonts w:ascii="Times New Roman" w:hAnsi="Times New Roman" w:cs="Times New Roman"/>
          <w:sz w:val="28"/>
          <w:szCs w:val="28"/>
        </w:rPr>
        <w:t>Для определения нормативных затрат могут использоваться следующие методы:</w:t>
      </w:r>
    </w:p>
    <w:p w:rsidR="004C3A80" w:rsidRPr="00CD2032" w:rsidRDefault="004C3A80" w:rsidP="004C3A80">
      <w:pPr>
        <w:pStyle w:val="ConsPlusNormal"/>
        <w:ind w:firstLine="709"/>
        <w:jc w:val="both"/>
        <w:rPr>
          <w:rFonts w:ascii="Times New Roman" w:hAnsi="Times New Roman" w:cs="Times New Roman"/>
          <w:sz w:val="28"/>
          <w:szCs w:val="28"/>
        </w:rPr>
      </w:pPr>
      <w:r w:rsidRPr="00CD2032">
        <w:rPr>
          <w:rFonts w:ascii="Times New Roman" w:hAnsi="Times New Roman" w:cs="Times New Roman"/>
          <w:sz w:val="28"/>
          <w:szCs w:val="28"/>
        </w:rPr>
        <w:t>- нормативный;</w:t>
      </w:r>
    </w:p>
    <w:p w:rsidR="004C3A80" w:rsidRDefault="004C3A80" w:rsidP="004C3A80">
      <w:pPr>
        <w:pStyle w:val="ConsPlusNormal"/>
        <w:ind w:firstLine="709"/>
        <w:jc w:val="both"/>
        <w:rPr>
          <w:rFonts w:ascii="Times New Roman" w:hAnsi="Times New Roman" w:cs="Times New Roman"/>
          <w:sz w:val="28"/>
          <w:szCs w:val="28"/>
        </w:rPr>
      </w:pPr>
      <w:r w:rsidRPr="00CD2032">
        <w:rPr>
          <w:rFonts w:ascii="Times New Roman" w:hAnsi="Times New Roman" w:cs="Times New Roman"/>
          <w:sz w:val="28"/>
          <w:szCs w:val="28"/>
        </w:rPr>
        <w:t>- структурный</w:t>
      </w:r>
      <w:r>
        <w:rPr>
          <w:rFonts w:ascii="Times New Roman" w:hAnsi="Times New Roman" w:cs="Times New Roman"/>
          <w:sz w:val="28"/>
          <w:szCs w:val="28"/>
        </w:rPr>
        <w:t>;</w:t>
      </w:r>
    </w:p>
    <w:p w:rsidR="004C3A80" w:rsidRPr="00CD2032" w:rsidRDefault="004C3A80" w:rsidP="004C3A8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экспертный.</w:t>
      </w:r>
    </w:p>
    <w:p w:rsidR="004C3A80" w:rsidRPr="00FF6B13" w:rsidRDefault="004C3A80" w:rsidP="004C3A80">
      <w:pPr>
        <w:pStyle w:val="ConsPlusNormal"/>
        <w:ind w:firstLine="709"/>
        <w:jc w:val="both"/>
        <w:rPr>
          <w:rFonts w:ascii="Times New Roman" w:hAnsi="Times New Roman" w:cs="Times New Roman"/>
          <w:sz w:val="28"/>
          <w:szCs w:val="28"/>
        </w:rPr>
      </w:pPr>
      <w:r w:rsidRPr="00FF6B13">
        <w:rPr>
          <w:rFonts w:ascii="Times New Roman" w:hAnsi="Times New Roman" w:cs="Times New Roman"/>
          <w:sz w:val="28"/>
          <w:szCs w:val="28"/>
        </w:rPr>
        <w:t>Структурный метод используется в случае невозможности ис</w:t>
      </w:r>
      <w:r>
        <w:rPr>
          <w:rFonts w:ascii="Times New Roman" w:hAnsi="Times New Roman" w:cs="Times New Roman"/>
          <w:sz w:val="28"/>
          <w:szCs w:val="28"/>
        </w:rPr>
        <w:t>пользования нормативного метода, экспертный метод – в случае невозможности использования нормативного или структурного метода.</w:t>
      </w:r>
    </w:p>
    <w:p w:rsidR="004C3A80" w:rsidRPr="00173229" w:rsidRDefault="004C3A80" w:rsidP="004C3A80">
      <w:pPr>
        <w:pStyle w:val="ConsPlusNormal"/>
        <w:tabs>
          <w:tab w:val="num" w:pos="972"/>
        </w:tabs>
        <w:ind w:firstLine="709"/>
        <w:jc w:val="both"/>
        <w:rPr>
          <w:rFonts w:ascii="Times New Roman" w:hAnsi="Times New Roman" w:cs="Times New Roman"/>
          <w:sz w:val="28"/>
          <w:szCs w:val="28"/>
        </w:rPr>
      </w:pPr>
      <w:proofErr w:type="gramStart"/>
      <w:r w:rsidRPr="00173229">
        <w:rPr>
          <w:rFonts w:ascii="Times New Roman" w:hAnsi="Times New Roman" w:cs="Times New Roman"/>
          <w:sz w:val="28"/>
          <w:szCs w:val="28"/>
        </w:rPr>
        <w:t>В случае наличия утвержденных нормативов затрат, выраженных в натуральных показателях, в том числе нормативов питания, оснащения мягким инвентарем, медикаментами, норм потребления расходных материалов, нормативов затрат рабочего времени, объемов снижения потребления энергетических ресурсов в соответствии с требованиями энергетической эффективности или иных натуральных параметров оказания муниципальной услуги, указанные нормативы затрат используются при определении норматив</w:t>
      </w:r>
      <w:r>
        <w:rPr>
          <w:rFonts w:ascii="Times New Roman" w:hAnsi="Times New Roman" w:cs="Times New Roman"/>
          <w:sz w:val="28"/>
          <w:szCs w:val="28"/>
        </w:rPr>
        <w:t xml:space="preserve">ов финансовых </w:t>
      </w:r>
      <w:r w:rsidRPr="00173229">
        <w:rPr>
          <w:rFonts w:ascii="Times New Roman" w:hAnsi="Times New Roman" w:cs="Times New Roman"/>
          <w:sz w:val="28"/>
          <w:szCs w:val="28"/>
        </w:rPr>
        <w:t>затрат.</w:t>
      </w:r>
      <w:proofErr w:type="gramEnd"/>
    </w:p>
    <w:p w:rsidR="004C3A80" w:rsidRPr="004C3A80" w:rsidRDefault="004C3A80" w:rsidP="004C3A80">
      <w:pPr>
        <w:autoSpaceDE w:val="0"/>
        <w:autoSpaceDN w:val="0"/>
        <w:adjustRightInd w:val="0"/>
        <w:spacing w:after="0" w:line="240" w:lineRule="auto"/>
        <w:ind w:firstLine="709"/>
        <w:jc w:val="both"/>
        <w:outlineLvl w:val="0"/>
        <w:rPr>
          <w:rFonts w:ascii="Times New Roman" w:hAnsi="Times New Roman" w:cs="Times New Roman"/>
          <w:sz w:val="28"/>
          <w:szCs w:val="28"/>
        </w:rPr>
      </w:pPr>
      <w:r w:rsidRPr="004C3A80">
        <w:rPr>
          <w:rFonts w:ascii="Times New Roman" w:hAnsi="Times New Roman" w:cs="Times New Roman"/>
          <w:sz w:val="28"/>
          <w:szCs w:val="28"/>
        </w:rPr>
        <w:t xml:space="preserve">В случае отсутствия утвержденных натуральных нормативов затрат, либо невозможности их применения в пределах утвержденного объема бюджетных ассигнований, Учредителем могут быть самостоятельно установлены нормативы затрат, выраженные в натуральных показателях. </w:t>
      </w:r>
    </w:p>
    <w:p w:rsidR="004C3A80" w:rsidRPr="00CD2032" w:rsidRDefault="004C3A80" w:rsidP="004C3A80">
      <w:pPr>
        <w:pStyle w:val="ConsPlusNormal"/>
        <w:ind w:firstLine="709"/>
        <w:jc w:val="both"/>
        <w:rPr>
          <w:rFonts w:ascii="Times New Roman" w:hAnsi="Times New Roman" w:cs="Times New Roman"/>
          <w:sz w:val="28"/>
          <w:szCs w:val="28"/>
        </w:rPr>
      </w:pPr>
      <w:r w:rsidRPr="004C3A80">
        <w:rPr>
          <w:rFonts w:ascii="Times New Roman" w:hAnsi="Times New Roman" w:cs="Times New Roman"/>
          <w:sz w:val="28"/>
          <w:szCs w:val="28"/>
        </w:rPr>
        <w:t>Выбор Учредителем метода (</w:t>
      </w:r>
      <w:proofErr w:type="spellStart"/>
      <w:r w:rsidRPr="004C3A80">
        <w:rPr>
          <w:rFonts w:ascii="Times New Roman" w:hAnsi="Times New Roman" w:cs="Times New Roman"/>
          <w:sz w:val="28"/>
          <w:szCs w:val="28"/>
        </w:rPr>
        <w:t>ов</w:t>
      </w:r>
      <w:proofErr w:type="spellEnd"/>
      <w:r w:rsidRPr="004C3A80">
        <w:rPr>
          <w:rFonts w:ascii="Times New Roman" w:hAnsi="Times New Roman" w:cs="Times New Roman"/>
          <w:sz w:val="28"/>
          <w:szCs w:val="28"/>
        </w:rPr>
        <w:t>) определения нормативных затрат для</w:t>
      </w:r>
      <w:r w:rsidRPr="00CD2032">
        <w:rPr>
          <w:rFonts w:ascii="Times New Roman" w:hAnsi="Times New Roman" w:cs="Times New Roman"/>
          <w:sz w:val="28"/>
          <w:szCs w:val="28"/>
        </w:rPr>
        <w:t xml:space="preserve"> каждой группы затрат осуществляется в зависимости от отраслевых, территориальных и иных особенностей оказания </w:t>
      </w:r>
      <w:r>
        <w:rPr>
          <w:rFonts w:ascii="Times New Roman" w:hAnsi="Times New Roman" w:cs="Times New Roman"/>
          <w:sz w:val="28"/>
          <w:szCs w:val="28"/>
        </w:rPr>
        <w:t>муниципальной</w:t>
      </w:r>
      <w:r w:rsidRPr="00CD2032">
        <w:rPr>
          <w:rFonts w:ascii="Times New Roman" w:hAnsi="Times New Roman" w:cs="Times New Roman"/>
          <w:sz w:val="28"/>
          <w:szCs w:val="28"/>
        </w:rPr>
        <w:t xml:space="preserve"> услуги. </w:t>
      </w:r>
    </w:p>
    <w:p w:rsidR="004C3A80" w:rsidRPr="005149B0" w:rsidRDefault="004C3A80" w:rsidP="004C3A80">
      <w:pPr>
        <w:pStyle w:val="1"/>
        <w:ind w:firstLine="709"/>
        <w:rPr>
          <w:rFonts w:ascii="Times New Roman" w:hAnsi="Times New Roman"/>
          <w:sz w:val="28"/>
          <w:szCs w:val="28"/>
        </w:rPr>
      </w:pPr>
      <w:proofErr w:type="gramStart"/>
      <w:r w:rsidRPr="005149B0">
        <w:rPr>
          <w:rFonts w:ascii="Times New Roman" w:hAnsi="Times New Roman"/>
          <w:sz w:val="28"/>
          <w:szCs w:val="28"/>
        </w:rPr>
        <w:t xml:space="preserve">В случае утверждения в правовых актах для отдельных видов муниципальных услуг (работ) нормативов финансовых затрат на их оказание и (или) </w:t>
      </w:r>
      <w:proofErr w:type="spellStart"/>
      <w:r w:rsidRPr="005149B0">
        <w:rPr>
          <w:rFonts w:ascii="Times New Roman" w:hAnsi="Times New Roman"/>
          <w:sz w:val="28"/>
          <w:szCs w:val="28"/>
        </w:rPr>
        <w:t>подушевых</w:t>
      </w:r>
      <w:proofErr w:type="spellEnd"/>
      <w:r w:rsidRPr="005149B0">
        <w:rPr>
          <w:rFonts w:ascii="Times New Roman" w:hAnsi="Times New Roman"/>
          <w:sz w:val="28"/>
          <w:szCs w:val="28"/>
        </w:rPr>
        <w:t xml:space="preserve"> нормативов финансирования, иных норм, нормативов, методов определения объемов бюджетного финансирования при планировании бюджетных ассигнований муниципальному учреждению для выполнения муниципального задания расчет объема его финансового обеспечения производится на основании данных нормативов.</w:t>
      </w:r>
      <w:proofErr w:type="gramEnd"/>
    </w:p>
    <w:p w:rsidR="004C3A80" w:rsidRPr="00A532AB" w:rsidRDefault="004C3A80" w:rsidP="004C3A80">
      <w:pPr>
        <w:pStyle w:val="ConsPlusNormal"/>
        <w:ind w:firstLine="709"/>
        <w:jc w:val="both"/>
        <w:rPr>
          <w:rFonts w:ascii="Times New Roman" w:hAnsi="Times New Roman"/>
          <w:sz w:val="28"/>
          <w:szCs w:val="28"/>
        </w:rPr>
      </w:pPr>
      <w:r w:rsidRPr="00A532AB">
        <w:rPr>
          <w:rFonts w:ascii="Times New Roman" w:hAnsi="Times New Roman"/>
          <w:sz w:val="28"/>
          <w:szCs w:val="28"/>
        </w:rPr>
        <w:t>Нормативные затраты на оказание муниципальными учреждениями муниципальных услуг</w:t>
      </w:r>
      <w:r>
        <w:rPr>
          <w:rFonts w:ascii="Times New Roman" w:hAnsi="Times New Roman"/>
          <w:sz w:val="28"/>
          <w:szCs w:val="28"/>
        </w:rPr>
        <w:t xml:space="preserve"> и</w:t>
      </w:r>
      <w:r w:rsidRPr="00A532AB">
        <w:rPr>
          <w:rFonts w:ascii="Times New Roman" w:hAnsi="Times New Roman"/>
          <w:sz w:val="28"/>
          <w:szCs w:val="28"/>
        </w:rPr>
        <w:t xml:space="preserve"> затраты на содержание имущества учреждений используются для определения объема субсидии на финансовое обеспечени</w:t>
      </w:r>
      <w:r>
        <w:rPr>
          <w:rFonts w:ascii="Times New Roman" w:hAnsi="Times New Roman"/>
          <w:sz w:val="28"/>
          <w:szCs w:val="28"/>
        </w:rPr>
        <w:t>е</w:t>
      </w:r>
      <w:r w:rsidRPr="00A532AB">
        <w:rPr>
          <w:rFonts w:ascii="Times New Roman" w:hAnsi="Times New Roman"/>
          <w:sz w:val="28"/>
          <w:szCs w:val="28"/>
        </w:rPr>
        <w:t xml:space="preserve"> выполнения муниципального задания, </w:t>
      </w:r>
      <w:proofErr w:type="gramStart"/>
      <w:r w:rsidRPr="00A532AB">
        <w:rPr>
          <w:rFonts w:ascii="Times New Roman" w:hAnsi="Times New Roman"/>
          <w:sz w:val="28"/>
          <w:szCs w:val="28"/>
        </w:rPr>
        <w:t>который</w:t>
      </w:r>
      <w:proofErr w:type="gramEnd"/>
      <w:r w:rsidRPr="00A532AB">
        <w:rPr>
          <w:rFonts w:ascii="Times New Roman" w:hAnsi="Times New Roman"/>
          <w:sz w:val="28"/>
          <w:szCs w:val="28"/>
        </w:rPr>
        <w:t xml:space="preserve"> рассчитывается по следующей формуле:</w:t>
      </w:r>
    </w:p>
    <w:p w:rsidR="004C3A80" w:rsidRPr="004C3A80" w:rsidRDefault="004C3A80" w:rsidP="004C3A80">
      <w:pPr>
        <w:tabs>
          <w:tab w:val="left" w:pos="709"/>
        </w:tabs>
        <w:autoSpaceDE w:val="0"/>
        <w:autoSpaceDN w:val="0"/>
        <w:adjustRightInd w:val="0"/>
        <w:spacing w:after="0" w:line="240" w:lineRule="auto"/>
        <w:ind w:firstLine="709"/>
        <w:rPr>
          <w:rFonts w:ascii="Times New Roman" w:hAnsi="Times New Roman" w:cs="Times New Roman"/>
          <w:sz w:val="28"/>
          <w:szCs w:val="28"/>
        </w:rPr>
      </w:pPr>
      <w:proofErr w:type="spellStart"/>
      <w:r w:rsidRPr="004C3A80">
        <w:rPr>
          <w:rFonts w:ascii="Times New Roman" w:hAnsi="Times New Roman" w:cs="Times New Roman"/>
          <w:sz w:val="28"/>
          <w:szCs w:val="28"/>
        </w:rPr>
        <w:t>ФО</w:t>
      </w:r>
      <w:r w:rsidRPr="004C3A80">
        <w:rPr>
          <w:rFonts w:ascii="Times New Roman" w:hAnsi="Times New Roman" w:cs="Times New Roman"/>
          <w:sz w:val="28"/>
          <w:szCs w:val="28"/>
          <w:vertAlign w:val="subscript"/>
        </w:rPr>
        <w:t>мз</w:t>
      </w:r>
      <w:proofErr w:type="spellEnd"/>
      <w:r w:rsidRPr="004C3A80">
        <w:rPr>
          <w:rFonts w:ascii="Times New Roman" w:hAnsi="Times New Roman" w:cs="Times New Roman"/>
          <w:sz w:val="28"/>
          <w:szCs w:val="28"/>
        </w:rPr>
        <w:t xml:space="preserve">   = </w:t>
      </w:r>
      <w:r w:rsidRPr="004C3A80">
        <w:rPr>
          <w:rFonts w:ascii="Times New Roman" w:hAnsi="Times New Roman" w:cs="Times New Roman"/>
          <w:sz w:val="28"/>
          <w:szCs w:val="28"/>
          <w:lang w:val="en-US"/>
        </w:rPr>
        <w:t>SUM</w:t>
      </w:r>
      <w:r w:rsidRPr="004C3A80">
        <w:rPr>
          <w:rFonts w:ascii="Times New Roman" w:hAnsi="Times New Roman" w:cs="Times New Roman"/>
          <w:sz w:val="28"/>
          <w:szCs w:val="28"/>
        </w:rPr>
        <w:t>(</w:t>
      </w:r>
      <w:proofErr w:type="spellStart"/>
      <w:r w:rsidRPr="004C3A80">
        <w:rPr>
          <w:rFonts w:ascii="Times New Roman" w:hAnsi="Times New Roman" w:cs="Times New Roman"/>
          <w:sz w:val="28"/>
          <w:szCs w:val="28"/>
        </w:rPr>
        <w:t>С</w:t>
      </w:r>
      <w:r w:rsidRPr="004C3A80">
        <w:rPr>
          <w:rFonts w:ascii="Times New Roman" w:hAnsi="Times New Roman" w:cs="Times New Roman"/>
          <w:sz w:val="28"/>
          <w:szCs w:val="28"/>
          <w:vertAlign w:val="subscript"/>
        </w:rPr>
        <w:t>м</w:t>
      </w:r>
      <w:proofErr w:type="gramStart"/>
      <w:r w:rsidRPr="004C3A80">
        <w:rPr>
          <w:rFonts w:ascii="Times New Roman" w:hAnsi="Times New Roman" w:cs="Times New Roman"/>
          <w:sz w:val="28"/>
          <w:szCs w:val="28"/>
          <w:vertAlign w:val="subscript"/>
        </w:rPr>
        <w:t>у</w:t>
      </w:r>
      <w:proofErr w:type="spellEnd"/>
      <w:r w:rsidRPr="004C3A80">
        <w:rPr>
          <w:rFonts w:ascii="Times New Roman" w:hAnsi="Times New Roman" w:cs="Times New Roman"/>
          <w:sz w:val="28"/>
          <w:szCs w:val="28"/>
          <w:vertAlign w:val="subscript"/>
        </w:rPr>
        <w:t>(</w:t>
      </w:r>
      <w:proofErr w:type="spellStart"/>
      <w:proofErr w:type="gramEnd"/>
      <w:r w:rsidRPr="004C3A80">
        <w:rPr>
          <w:rFonts w:ascii="Times New Roman" w:hAnsi="Times New Roman" w:cs="Times New Roman"/>
          <w:sz w:val="28"/>
          <w:szCs w:val="28"/>
          <w:vertAlign w:val="subscript"/>
        </w:rPr>
        <w:t>мр</w:t>
      </w:r>
      <w:proofErr w:type="spellEnd"/>
      <w:r w:rsidRPr="004C3A80">
        <w:rPr>
          <w:rFonts w:ascii="Times New Roman" w:hAnsi="Times New Roman" w:cs="Times New Roman"/>
          <w:sz w:val="28"/>
          <w:szCs w:val="28"/>
          <w:vertAlign w:val="subscript"/>
        </w:rPr>
        <w:t>)</w:t>
      </w:r>
      <w:r w:rsidRPr="004C3A80">
        <w:rPr>
          <w:rFonts w:ascii="Times New Roman" w:hAnsi="Times New Roman" w:cs="Times New Roman"/>
          <w:sz w:val="28"/>
          <w:szCs w:val="28"/>
        </w:rPr>
        <w:t xml:space="preserve"> </w:t>
      </w:r>
      <w:r w:rsidRPr="004C3A80">
        <w:rPr>
          <w:rFonts w:ascii="Times New Roman" w:hAnsi="Times New Roman" w:cs="Times New Roman"/>
          <w:sz w:val="28"/>
          <w:szCs w:val="28"/>
          <w:lang w:val="en-US"/>
        </w:rPr>
        <w:t>x</w:t>
      </w:r>
      <w:r w:rsidRPr="004C3A80">
        <w:rPr>
          <w:rFonts w:ascii="Times New Roman" w:hAnsi="Times New Roman" w:cs="Times New Roman"/>
          <w:sz w:val="28"/>
          <w:szCs w:val="28"/>
        </w:rPr>
        <w:t xml:space="preserve">  </w:t>
      </w:r>
      <w:proofErr w:type="spellStart"/>
      <w:r w:rsidRPr="004C3A80">
        <w:rPr>
          <w:rFonts w:ascii="Times New Roman" w:hAnsi="Times New Roman" w:cs="Times New Roman"/>
          <w:sz w:val="28"/>
          <w:szCs w:val="28"/>
        </w:rPr>
        <w:t>К</w:t>
      </w:r>
      <w:r w:rsidRPr="004C3A80">
        <w:rPr>
          <w:rFonts w:ascii="Times New Roman" w:hAnsi="Times New Roman" w:cs="Times New Roman"/>
          <w:sz w:val="28"/>
          <w:szCs w:val="28"/>
          <w:vertAlign w:val="subscript"/>
        </w:rPr>
        <w:t>му</w:t>
      </w:r>
      <w:proofErr w:type="spellEnd"/>
      <w:r w:rsidRPr="004C3A80">
        <w:rPr>
          <w:rFonts w:ascii="Times New Roman" w:hAnsi="Times New Roman" w:cs="Times New Roman"/>
          <w:sz w:val="28"/>
          <w:szCs w:val="28"/>
          <w:vertAlign w:val="subscript"/>
        </w:rPr>
        <w:t>(</w:t>
      </w:r>
      <w:proofErr w:type="spellStart"/>
      <w:r w:rsidRPr="004C3A80">
        <w:rPr>
          <w:rFonts w:ascii="Times New Roman" w:hAnsi="Times New Roman" w:cs="Times New Roman"/>
          <w:sz w:val="28"/>
          <w:szCs w:val="28"/>
          <w:vertAlign w:val="subscript"/>
        </w:rPr>
        <w:t>мр</w:t>
      </w:r>
      <w:proofErr w:type="spellEnd"/>
      <w:r w:rsidRPr="004C3A80">
        <w:rPr>
          <w:rFonts w:ascii="Times New Roman" w:hAnsi="Times New Roman" w:cs="Times New Roman"/>
          <w:sz w:val="28"/>
          <w:szCs w:val="28"/>
          <w:vertAlign w:val="subscript"/>
        </w:rPr>
        <w:t>)</w:t>
      </w:r>
      <w:r w:rsidRPr="004C3A80">
        <w:rPr>
          <w:rFonts w:ascii="Times New Roman" w:hAnsi="Times New Roman" w:cs="Times New Roman"/>
          <w:sz w:val="28"/>
          <w:szCs w:val="28"/>
        </w:rPr>
        <w:t xml:space="preserve">)  +  </w:t>
      </w:r>
      <w:proofErr w:type="spellStart"/>
      <w:r w:rsidRPr="004C3A80">
        <w:rPr>
          <w:rFonts w:ascii="Times New Roman" w:hAnsi="Times New Roman" w:cs="Times New Roman"/>
          <w:sz w:val="28"/>
          <w:szCs w:val="28"/>
        </w:rPr>
        <w:t>ЗР</w:t>
      </w:r>
      <w:r w:rsidRPr="004C3A80">
        <w:rPr>
          <w:rFonts w:ascii="Times New Roman" w:hAnsi="Times New Roman" w:cs="Times New Roman"/>
          <w:sz w:val="28"/>
          <w:szCs w:val="28"/>
          <w:vertAlign w:val="subscript"/>
        </w:rPr>
        <w:t>им</w:t>
      </w:r>
      <w:proofErr w:type="spellEnd"/>
      <w:r w:rsidRPr="004C3A80">
        <w:rPr>
          <w:rFonts w:ascii="Times New Roman" w:hAnsi="Times New Roman" w:cs="Times New Roman"/>
          <w:sz w:val="28"/>
          <w:szCs w:val="28"/>
        </w:rPr>
        <w:t xml:space="preserve"> , где</w:t>
      </w:r>
    </w:p>
    <w:p w:rsidR="004C3A80" w:rsidRPr="004C3A80" w:rsidRDefault="004C3A80" w:rsidP="004C3A80">
      <w:pPr>
        <w:tabs>
          <w:tab w:val="left" w:pos="709"/>
        </w:tabs>
        <w:autoSpaceDE w:val="0"/>
        <w:autoSpaceDN w:val="0"/>
        <w:adjustRightInd w:val="0"/>
        <w:spacing w:after="0" w:line="240" w:lineRule="auto"/>
        <w:ind w:firstLine="709"/>
        <w:rPr>
          <w:rFonts w:ascii="Times New Roman" w:hAnsi="Times New Roman" w:cs="Times New Roman"/>
          <w:sz w:val="28"/>
          <w:szCs w:val="28"/>
        </w:rPr>
      </w:pPr>
    </w:p>
    <w:p w:rsidR="004C3A80" w:rsidRPr="004C3A80" w:rsidRDefault="004C3A80" w:rsidP="004C3A80">
      <w:pPr>
        <w:tabs>
          <w:tab w:val="left" w:pos="709"/>
        </w:tabs>
        <w:autoSpaceDE w:val="0"/>
        <w:autoSpaceDN w:val="0"/>
        <w:adjustRightInd w:val="0"/>
        <w:spacing w:after="0" w:line="240" w:lineRule="auto"/>
        <w:ind w:firstLine="709"/>
        <w:rPr>
          <w:rFonts w:ascii="Times New Roman" w:hAnsi="Times New Roman" w:cs="Times New Roman"/>
          <w:sz w:val="28"/>
          <w:szCs w:val="28"/>
        </w:rPr>
      </w:pPr>
      <w:proofErr w:type="spellStart"/>
      <w:r w:rsidRPr="004C3A80">
        <w:rPr>
          <w:rFonts w:ascii="Times New Roman" w:hAnsi="Times New Roman" w:cs="Times New Roman"/>
          <w:sz w:val="28"/>
          <w:szCs w:val="28"/>
        </w:rPr>
        <w:t>ФО</w:t>
      </w:r>
      <w:r w:rsidRPr="004C3A80">
        <w:rPr>
          <w:rFonts w:ascii="Times New Roman" w:hAnsi="Times New Roman" w:cs="Times New Roman"/>
          <w:sz w:val="28"/>
          <w:szCs w:val="28"/>
          <w:vertAlign w:val="subscript"/>
        </w:rPr>
        <w:t>мз</w:t>
      </w:r>
      <w:proofErr w:type="spellEnd"/>
      <w:r w:rsidRPr="004C3A80">
        <w:rPr>
          <w:rFonts w:ascii="Times New Roman" w:hAnsi="Times New Roman" w:cs="Times New Roman"/>
          <w:sz w:val="28"/>
          <w:szCs w:val="28"/>
        </w:rPr>
        <w:t xml:space="preserve">    -  объем финансового обеспечения выполнения муниципального  </w:t>
      </w:r>
    </w:p>
    <w:p w:rsidR="004C3A80" w:rsidRPr="004C3A80" w:rsidRDefault="004C3A80" w:rsidP="004C3A80">
      <w:pPr>
        <w:autoSpaceDE w:val="0"/>
        <w:autoSpaceDN w:val="0"/>
        <w:adjustRightInd w:val="0"/>
        <w:spacing w:after="0" w:line="240" w:lineRule="auto"/>
        <w:ind w:firstLine="709"/>
        <w:rPr>
          <w:rFonts w:ascii="Times New Roman" w:hAnsi="Times New Roman" w:cs="Times New Roman"/>
          <w:sz w:val="28"/>
          <w:szCs w:val="28"/>
        </w:rPr>
      </w:pPr>
      <w:r w:rsidRPr="004C3A80">
        <w:rPr>
          <w:rFonts w:ascii="Times New Roman" w:hAnsi="Times New Roman" w:cs="Times New Roman"/>
          <w:sz w:val="28"/>
          <w:szCs w:val="28"/>
        </w:rPr>
        <w:t xml:space="preserve">                 задания;   </w:t>
      </w:r>
    </w:p>
    <w:p w:rsidR="004C3A80" w:rsidRPr="004C3A80" w:rsidRDefault="004C3A80" w:rsidP="004C3A80">
      <w:pPr>
        <w:autoSpaceDE w:val="0"/>
        <w:autoSpaceDN w:val="0"/>
        <w:adjustRightInd w:val="0"/>
        <w:spacing w:after="0" w:line="240" w:lineRule="auto"/>
        <w:ind w:firstLine="709"/>
        <w:rPr>
          <w:rFonts w:ascii="Times New Roman" w:hAnsi="Times New Roman" w:cs="Times New Roman"/>
          <w:sz w:val="28"/>
          <w:szCs w:val="28"/>
        </w:rPr>
      </w:pPr>
      <w:proofErr w:type="spellStart"/>
      <w:r w:rsidRPr="004C3A80">
        <w:rPr>
          <w:rFonts w:ascii="Times New Roman" w:hAnsi="Times New Roman" w:cs="Times New Roman"/>
          <w:sz w:val="28"/>
          <w:szCs w:val="28"/>
        </w:rPr>
        <w:t>С</w:t>
      </w:r>
      <w:r w:rsidRPr="004C3A80">
        <w:rPr>
          <w:rFonts w:ascii="Times New Roman" w:hAnsi="Times New Roman" w:cs="Times New Roman"/>
          <w:sz w:val="28"/>
          <w:szCs w:val="28"/>
          <w:vertAlign w:val="subscript"/>
        </w:rPr>
        <w:t>м</w:t>
      </w:r>
      <w:proofErr w:type="gramStart"/>
      <w:r w:rsidRPr="004C3A80">
        <w:rPr>
          <w:rFonts w:ascii="Times New Roman" w:hAnsi="Times New Roman" w:cs="Times New Roman"/>
          <w:sz w:val="28"/>
          <w:szCs w:val="28"/>
          <w:vertAlign w:val="subscript"/>
        </w:rPr>
        <w:t>у</w:t>
      </w:r>
      <w:proofErr w:type="spellEnd"/>
      <w:r w:rsidRPr="004C3A80">
        <w:rPr>
          <w:rFonts w:ascii="Times New Roman" w:hAnsi="Times New Roman" w:cs="Times New Roman"/>
          <w:sz w:val="28"/>
          <w:szCs w:val="28"/>
          <w:vertAlign w:val="subscript"/>
        </w:rPr>
        <w:t>(</w:t>
      </w:r>
      <w:proofErr w:type="spellStart"/>
      <w:proofErr w:type="gramEnd"/>
      <w:r w:rsidRPr="004C3A80">
        <w:rPr>
          <w:rFonts w:ascii="Times New Roman" w:hAnsi="Times New Roman" w:cs="Times New Roman"/>
          <w:sz w:val="28"/>
          <w:szCs w:val="28"/>
          <w:vertAlign w:val="subscript"/>
        </w:rPr>
        <w:t>мр</w:t>
      </w:r>
      <w:proofErr w:type="spellEnd"/>
      <w:r w:rsidRPr="004C3A80">
        <w:rPr>
          <w:rFonts w:ascii="Times New Roman" w:hAnsi="Times New Roman" w:cs="Times New Roman"/>
          <w:sz w:val="28"/>
          <w:szCs w:val="28"/>
          <w:vertAlign w:val="subscript"/>
        </w:rPr>
        <w:t>)</w:t>
      </w:r>
      <w:r w:rsidRPr="004C3A80">
        <w:rPr>
          <w:rFonts w:ascii="Times New Roman" w:hAnsi="Times New Roman" w:cs="Times New Roman"/>
          <w:sz w:val="28"/>
          <w:szCs w:val="28"/>
        </w:rPr>
        <w:t xml:space="preserve">   - стоимость оказания единицы муниципальной услуги (работы);</w:t>
      </w:r>
    </w:p>
    <w:p w:rsidR="004C3A80" w:rsidRPr="004C3A80" w:rsidRDefault="004C3A80" w:rsidP="004C3A80">
      <w:pPr>
        <w:autoSpaceDE w:val="0"/>
        <w:autoSpaceDN w:val="0"/>
        <w:adjustRightInd w:val="0"/>
        <w:spacing w:after="0" w:line="240" w:lineRule="auto"/>
        <w:ind w:firstLine="709"/>
        <w:rPr>
          <w:rFonts w:ascii="Times New Roman" w:hAnsi="Times New Roman" w:cs="Times New Roman"/>
          <w:sz w:val="28"/>
          <w:szCs w:val="28"/>
        </w:rPr>
      </w:pPr>
      <w:proofErr w:type="spellStart"/>
      <w:r w:rsidRPr="004C3A80">
        <w:rPr>
          <w:rFonts w:ascii="Times New Roman" w:hAnsi="Times New Roman" w:cs="Times New Roman"/>
          <w:sz w:val="28"/>
          <w:szCs w:val="28"/>
        </w:rPr>
        <w:t>К</w:t>
      </w:r>
      <w:r w:rsidRPr="004C3A80">
        <w:rPr>
          <w:rFonts w:ascii="Times New Roman" w:hAnsi="Times New Roman" w:cs="Times New Roman"/>
          <w:sz w:val="28"/>
          <w:szCs w:val="28"/>
          <w:vertAlign w:val="subscript"/>
        </w:rPr>
        <w:t>м</w:t>
      </w:r>
      <w:proofErr w:type="gramStart"/>
      <w:r w:rsidRPr="004C3A80">
        <w:rPr>
          <w:rFonts w:ascii="Times New Roman" w:hAnsi="Times New Roman" w:cs="Times New Roman"/>
          <w:sz w:val="28"/>
          <w:szCs w:val="28"/>
          <w:vertAlign w:val="subscript"/>
        </w:rPr>
        <w:t>у</w:t>
      </w:r>
      <w:proofErr w:type="spellEnd"/>
      <w:r w:rsidRPr="004C3A80">
        <w:rPr>
          <w:rFonts w:ascii="Times New Roman" w:hAnsi="Times New Roman" w:cs="Times New Roman"/>
          <w:sz w:val="28"/>
          <w:szCs w:val="28"/>
          <w:vertAlign w:val="subscript"/>
        </w:rPr>
        <w:t>(</w:t>
      </w:r>
      <w:proofErr w:type="spellStart"/>
      <w:proofErr w:type="gramEnd"/>
      <w:r w:rsidRPr="004C3A80">
        <w:rPr>
          <w:rFonts w:ascii="Times New Roman" w:hAnsi="Times New Roman" w:cs="Times New Roman"/>
          <w:sz w:val="28"/>
          <w:szCs w:val="28"/>
          <w:vertAlign w:val="subscript"/>
        </w:rPr>
        <w:t>мр</w:t>
      </w:r>
      <w:proofErr w:type="spellEnd"/>
      <w:r w:rsidRPr="004C3A80">
        <w:rPr>
          <w:rFonts w:ascii="Times New Roman" w:hAnsi="Times New Roman" w:cs="Times New Roman"/>
          <w:sz w:val="28"/>
          <w:szCs w:val="28"/>
          <w:vertAlign w:val="subscript"/>
        </w:rPr>
        <w:t>)</w:t>
      </w:r>
      <w:r w:rsidRPr="004C3A80">
        <w:rPr>
          <w:rFonts w:ascii="Times New Roman" w:hAnsi="Times New Roman" w:cs="Times New Roman"/>
          <w:sz w:val="28"/>
          <w:szCs w:val="28"/>
        </w:rPr>
        <w:t xml:space="preserve">   - объем (количество единиц) оказания муниципальной  </w:t>
      </w:r>
    </w:p>
    <w:p w:rsidR="004C3A80" w:rsidRPr="004C3A80" w:rsidRDefault="004C3A80" w:rsidP="004C3A80">
      <w:pPr>
        <w:autoSpaceDE w:val="0"/>
        <w:autoSpaceDN w:val="0"/>
        <w:adjustRightInd w:val="0"/>
        <w:spacing w:after="0" w:line="240" w:lineRule="auto"/>
        <w:ind w:firstLine="709"/>
        <w:rPr>
          <w:rFonts w:ascii="Times New Roman" w:hAnsi="Times New Roman" w:cs="Times New Roman"/>
          <w:sz w:val="28"/>
          <w:szCs w:val="28"/>
        </w:rPr>
      </w:pPr>
      <w:r w:rsidRPr="004C3A80">
        <w:rPr>
          <w:rFonts w:ascii="Times New Roman" w:hAnsi="Times New Roman" w:cs="Times New Roman"/>
          <w:sz w:val="28"/>
          <w:szCs w:val="28"/>
        </w:rPr>
        <w:t xml:space="preserve">                услуги (работы);</w:t>
      </w:r>
    </w:p>
    <w:p w:rsidR="004C3A80" w:rsidRPr="004C3A80" w:rsidRDefault="004C3A80" w:rsidP="004C3A80">
      <w:pPr>
        <w:autoSpaceDE w:val="0"/>
        <w:autoSpaceDN w:val="0"/>
        <w:adjustRightInd w:val="0"/>
        <w:spacing w:after="0" w:line="240" w:lineRule="auto"/>
        <w:ind w:firstLine="709"/>
        <w:rPr>
          <w:rFonts w:ascii="Times New Roman" w:hAnsi="Times New Roman" w:cs="Times New Roman"/>
          <w:sz w:val="28"/>
          <w:szCs w:val="28"/>
        </w:rPr>
      </w:pPr>
      <w:proofErr w:type="spellStart"/>
      <w:r w:rsidRPr="004C3A80">
        <w:rPr>
          <w:rFonts w:ascii="Times New Roman" w:hAnsi="Times New Roman" w:cs="Times New Roman"/>
          <w:sz w:val="28"/>
          <w:szCs w:val="28"/>
        </w:rPr>
        <w:t>ЗР</w:t>
      </w:r>
      <w:r w:rsidRPr="004C3A80">
        <w:rPr>
          <w:rFonts w:ascii="Times New Roman" w:hAnsi="Times New Roman" w:cs="Times New Roman"/>
          <w:sz w:val="28"/>
          <w:szCs w:val="28"/>
          <w:vertAlign w:val="subscript"/>
        </w:rPr>
        <w:t>им</w:t>
      </w:r>
      <w:proofErr w:type="spellEnd"/>
      <w:r w:rsidRPr="004C3A80">
        <w:rPr>
          <w:rFonts w:ascii="Times New Roman" w:hAnsi="Times New Roman" w:cs="Times New Roman"/>
          <w:sz w:val="28"/>
          <w:szCs w:val="28"/>
        </w:rPr>
        <w:t xml:space="preserve">    -  затраты на содержание имущества.</w:t>
      </w:r>
    </w:p>
    <w:p w:rsidR="004C3A80" w:rsidRPr="00A532AB" w:rsidRDefault="004C3A80" w:rsidP="004C3A80">
      <w:pPr>
        <w:pStyle w:val="ConsPlusNormal"/>
        <w:ind w:firstLine="709"/>
        <w:jc w:val="both"/>
        <w:rPr>
          <w:rFonts w:ascii="Times New Roman" w:hAnsi="Times New Roman" w:cs="Times New Roman"/>
          <w:sz w:val="28"/>
          <w:szCs w:val="28"/>
          <w:highlight w:val="yellow"/>
        </w:rPr>
      </w:pPr>
    </w:p>
    <w:p w:rsidR="004C3A80" w:rsidRDefault="004C3A80" w:rsidP="004C3A80">
      <w:pPr>
        <w:pStyle w:val="ConsPlusNormal"/>
        <w:keepNext/>
        <w:numPr>
          <w:ilvl w:val="0"/>
          <w:numId w:val="6"/>
        </w:numPr>
        <w:ind w:left="0" w:firstLine="709"/>
        <w:jc w:val="center"/>
        <w:rPr>
          <w:rFonts w:ascii="Times New Roman" w:hAnsi="Times New Roman" w:cs="Times New Roman"/>
          <w:b/>
          <w:sz w:val="28"/>
          <w:szCs w:val="28"/>
        </w:rPr>
      </w:pPr>
      <w:r w:rsidRPr="00CD2032">
        <w:rPr>
          <w:rFonts w:ascii="Times New Roman" w:hAnsi="Times New Roman" w:cs="Times New Roman"/>
          <w:b/>
          <w:sz w:val="28"/>
          <w:szCs w:val="28"/>
        </w:rPr>
        <w:lastRenderedPageBreak/>
        <w:t xml:space="preserve">Определение нормативных затрат на оказание </w:t>
      </w:r>
    </w:p>
    <w:p w:rsidR="004C3A80" w:rsidRPr="00CD2032" w:rsidRDefault="004C3A80" w:rsidP="004C3A80">
      <w:pPr>
        <w:pStyle w:val="ConsPlusNormal"/>
        <w:keepNext/>
        <w:ind w:firstLine="709"/>
        <w:jc w:val="center"/>
        <w:rPr>
          <w:rFonts w:ascii="Times New Roman" w:hAnsi="Times New Roman" w:cs="Times New Roman"/>
          <w:b/>
          <w:sz w:val="28"/>
          <w:szCs w:val="28"/>
        </w:rPr>
      </w:pPr>
      <w:r>
        <w:rPr>
          <w:rFonts w:ascii="Times New Roman" w:hAnsi="Times New Roman" w:cs="Times New Roman"/>
          <w:b/>
          <w:sz w:val="28"/>
          <w:szCs w:val="28"/>
        </w:rPr>
        <w:t xml:space="preserve">муниципальной </w:t>
      </w:r>
      <w:r w:rsidRPr="00CD2032">
        <w:rPr>
          <w:rFonts w:ascii="Times New Roman" w:hAnsi="Times New Roman" w:cs="Times New Roman"/>
          <w:b/>
          <w:sz w:val="28"/>
          <w:szCs w:val="28"/>
        </w:rPr>
        <w:t>услуги</w:t>
      </w:r>
    </w:p>
    <w:p w:rsidR="004C3A80" w:rsidRDefault="004C3A80" w:rsidP="004C3A80">
      <w:pPr>
        <w:autoSpaceDE w:val="0"/>
        <w:autoSpaceDN w:val="0"/>
        <w:adjustRightInd w:val="0"/>
        <w:ind w:firstLine="709"/>
        <w:jc w:val="both"/>
        <w:rPr>
          <w:sz w:val="28"/>
          <w:szCs w:val="28"/>
        </w:rPr>
      </w:pPr>
    </w:p>
    <w:p w:rsidR="004C3A80" w:rsidRPr="004C3A80" w:rsidRDefault="004C3A80" w:rsidP="004C3A80">
      <w:pPr>
        <w:autoSpaceDE w:val="0"/>
        <w:autoSpaceDN w:val="0"/>
        <w:adjustRightInd w:val="0"/>
        <w:spacing w:after="0" w:line="240" w:lineRule="auto"/>
        <w:ind w:firstLine="709"/>
        <w:jc w:val="both"/>
        <w:rPr>
          <w:rFonts w:ascii="Times New Roman" w:hAnsi="Times New Roman" w:cs="Times New Roman"/>
          <w:sz w:val="28"/>
          <w:szCs w:val="28"/>
        </w:rPr>
      </w:pPr>
      <w:r w:rsidRPr="004C3A80">
        <w:rPr>
          <w:rFonts w:ascii="Times New Roman" w:hAnsi="Times New Roman" w:cs="Times New Roman"/>
          <w:sz w:val="28"/>
          <w:szCs w:val="28"/>
        </w:rPr>
        <w:t>Стоимость оказания муниципальных услуг (выполнения работ) определяется исходя из нормативных затрат (затрат на выполнение работ):</w:t>
      </w:r>
    </w:p>
    <w:p w:rsidR="004C3A80" w:rsidRPr="004C3A80" w:rsidRDefault="004C3A80" w:rsidP="004C3A80">
      <w:pPr>
        <w:pStyle w:val="ConsPlusNormal"/>
        <w:ind w:firstLine="709"/>
        <w:jc w:val="both"/>
        <w:rPr>
          <w:rFonts w:ascii="Times New Roman" w:hAnsi="Times New Roman" w:cs="Times New Roman"/>
          <w:sz w:val="28"/>
          <w:szCs w:val="28"/>
        </w:rPr>
      </w:pPr>
      <w:r w:rsidRPr="004C3A80">
        <w:rPr>
          <w:rFonts w:ascii="Times New Roman" w:hAnsi="Times New Roman" w:cs="Times New Roman"/>
          <w:sz w:val="28"/>
          <w:szCs w:val="28"/>
        </w:rPr>
        <w:t>- на оплату труда и начисления на выплаты по оплате труда;</w:t>
      </w:r>
    </w:p>
    <w:p w:rsidR="004C3A80" w:rsidRPr="004C3A80" w:rsidRDefault="004C3A80" w:rsidP="004C3A80">
      <w:pPr>
        <w:pStyle w:val="ConsPlusNormal"/>
        <w:ind w:firstLine="709"/>
        <w:jc w:val="both"/>
        <w:rPr>
          <w:rFonts w:ascii="Times New Roman" w:hAnsi="Times New Roman" w:cs="Times New Roman"/>
          <w:sz w:val="28"/>
          <w:szCs w:val="28"/>
        </w:rPr>
      </w:pPr>
      <w:r w:rsidRPr="004C3A80">
        <w:rPr>
          <w:rFonts w:ascii="Times New Roman" w:hAnsi="Times New Roman" w:cs="Times New Roman"/>
          <w:sz w:val="28"/>
          <w:szCs w:val="28"/>
        </w:rPr>
        <w:t>- на приобретение услуг связи;</w:t>
      </w:r>
    </w:p>
    <w:p w:rsidR="004C3A80" w:rsidRPr="004C3A80" w:rsidRDefault="004C3A80" w:rsidP="004C3A80">
      <w:pPr>
        <w:pStyle w:val="ConsPlusNormal"/>
        <w:ind w:firstLine="709"/>
        <w:jc w:val="both"/>
        <w:rPr>
          <w:rFonts w:ascii="Times New Roman" w:hAnsi="Times New Roman" w:cs="Times New Roman"/>
          <w:sz w:val="28"/>
          <w:szCs w:val="28"/>
        </w:rPr>
      </w:pPr>
      <w:r w:rsidRPr="004C3A80">
        <w:rPr>
          <w:rFonts w:ascii="Times New Roman" w:hAnsi="Times New Roman" w:cs="Times New Roman"/>
          <w:sz w:val="28"/>
          <w:szCs w:val="28"/>
        </w:rPr>
        <w:t>- на транспортные услуги;</w:t>
      </w:r>
    </w:p>
    <w:p w:rsidR="004C3A80" w:rsidRPr="004C3A80" w:rsidRDefault="004C3A80" w:rsidP="004C3A80">
      <w:pPr>
        <w:autoSpaceDE w:val="0"/>
        <w:autoSpaceDN w:val="0"/>
        <w:adjustRightInd w:val="0"/>
        <w:spacing w:after="0" w:line="240" w:lineRule="auto"/>
        <w:ind w:firstLine="709"/>
        <w:jc w:val="both"/>
        <w:outlineLvl w:val="5"/>
        <w:rPr>
          <w:rFonts w:ascii="Times New Roman" w:hAnsi="Times New Roman" w:cs="Times New Roman"/>
          <w:sz w:val="28"/>
          <w:szCs w:val="28"/>
        </w:rPr>
      </w:pPr>
      <w:r w:rsidRPr="004C3A80">
        <w:rPr>
          <w:rFonts w:ascii="Times New Roman" w:hAnsi="Times New Roman" w:cs="Times New Roman"/>
          <w:sz w:val="28"/>
          <w:szCs w:val="28"/>
        </w:rPr>
        <w:t>- на приобретение (изготовление) материальных запасов (медикаментов и перевязочных средств, ГСМ, мягкого инвентаря,  хозяйственных материалов, канцелярских принадлежностей и др.);</w:t>
      </w:r>
    </w:p>
    <w:p w:rsidR="004C3A80" w:rsidRPr="004C3A80" w:rsidRDefault="004C3A80" w:rsidP="004C3A80">
      <w:pPr>
        <w:autoSpaceDE w:val="0"/>
        <w:autoSpaceDN w:val="0"/>
        <w:adjustRightInd w:val="0"/>
        <w:spacing w:after="0" w:line="240" w:lineRule="auto"/>
        <w:ind w:firstLine="709"/>
        <w:jc w:val="both"/>
        <w:outlineLvl w:val="1"/>
        <w:rPr>
          <w:rFonts w:ascii="Times New Roman" w:hAnsi="Times New Roman" w:cs="Times New Roman"/>
          <w:sz w:val="28"/>
          <w:szCs w:val="28"/>
        </w:rPr>
      </w:pPr>
      <w:r w:rsidRPr="004C3A80">
        <w:rPr>
          <w:rFonts w:ascii="Times New Roman" w:hAnsi="Times New Roman" w:cs="Times New Roman"/>
          <w:sz w:val="28"/>
          <w:szCs w:val="28"/>
        </w:rPr>
        <w:t>- прочие затраты (за исключением затрат, отнесенных к затратам на содержание имущества), в том числе: типографские работы (услуги), подписка на периодические и справочные издания, приобретение бланочной продукции, расходы на оплату услуг по организации питания, приобретение и обновление справочно-информационных баз данных, приобретение благодарственных писем, дипломов и др.</w:t>
      </w:r>
    </w:p>
    <w:p w:rsidR="004C3A80" w:rsidRPr="004C3A80" w:rsidRDefault="004C3A80" w:rsidP="004C3A80">
      <w:pPr>
        <w:autoSpaceDE w:val="0"/>
        <w:autoSpaceDN w:val="0"/>
        <w:adjustRightInd w:val="0"/>
        <w:spacing w:after="0" w:line="240" w:lineRule="auto"/>
        <w:ind w:firstLine="709"/>
        <w:jc w:val="both"/>
        <w:rPr>
          <w:rFonts w:ascii="Times New Roman" w:hAnsi="Times New Roman" w:cs="Times New Roman"/>
          <w:sz w:val="28"/>
          <w:szCs w:val="28"/>
        </w:rPr>
      </w:pPr>
      <w:r w:rsidRPr="004C3A80">
        <w:rPr>
          <w:rFonts w:ascii="Times New Roman" w:hAnsi="Times New Roman" w:cs="Times New Roman"/>
          <w:sz w:val="28"/>
          <w:szCs w:val="28"/>
        </w:rPr>
        <w:t>Стоимость оказания единицы муниципальной услуги в соответствующем финансовом году определяется по следующей формуле:</w:t>
      </w:r>
    </w:p>
    <w:p w:rsidR="004C3A80" w:rsidRPr="004C3A80" w:rsidRDefault="004C3A80" w:rsidP="004C3A80">
      <w:pPr>
        <w:autoSpaceDE w:val="0"/>
        <w:autoSpaceDN w:val="0"/>
        <w:adjustRightInd w:val="0"/>
        <w:spacing w:after="0" w:line="240" w:lineRule="auto"/>
        <w:ind w:firstLine="709"/>
        <w:rPr>
          <w:rFonts w:ascii="Times New Roman" w:hAnsi="Times New Roman" w:cs="Times New Roman"/>
          <w:sz w:val="28"/>
          <w:szCs w:val="28"/>
        </w:rPr>
      </w:pPr>
      <w:r w:rsidRPr="004C3A80">
        <w:rPr>
          <w:rFonts w:ascii="Times New Roman" w:hAnsi="Times New Roman" w:cs="Times New Roman"/>
          <w:sz w:val="28"/>
          <w:szCs w:val="28"/>
        </w:rPr>
        <w:t xml:space="preserve">           </w:t>
      </w:r>
      <w:proofErr w:type="spellStart"/>
      <w:r w:rsidRPr="004C3A80">
        <w:rPr>
          <w:rFonts w:ascii="Times New Roman" w:hAnsi="Times New Roman" w:cs="Times New Roman"/>
          <w:sz w:val="28"/>
          <w:szCs w:val="28"/>
        </w:rPr>
        <w:t>С</w:t>
      </w:r>
      <w:r w:rsidRPr="004C3A80">
        <w:rPr>
          <w:rFonts w:ascii="Times New Roman" w:hAnsi="Times New Roman" w:cs="Times New Roman"/>
          <w:sz w:val="28"/>
          <w:szCs w:val="28"/>
          <w:vertAlign w:val="subscript"/>
        </w:rPr>
        <w:t>му</w:t>
      </w:r>
      <w:proofErr w:type="spellEnd"/>
      <w:r w:rsidRPr="004C3A80">
        <w:rPr>
          <w:rFonts w:ascii="Times New Roman" w:hAnsi="Times New Roman" w:cs="Times New Roman"/>
          <w:sz w:val="28"/>
          <w:szCs w:val="28"/>
        </w:rPr>
        <w:t xml:space="preserve"> = </w:t>
      </w:r>
      <w:proofErr w:type="spellStart"/>
      <w:r w:rsidRPr="004C3A80">
        <w:rPr>
          <w:rFonts w:ascii="Times New Roman" w:hAnsi="Times New Roman" w:cs="Times New Roman"/>
          <w:sz w:val="28"/>
          <w:szCs w:val="28"/>
        </w:rPr>
        <w:t>НЗ</w:t>
      </w:r>
      <w:r w:rsidRPr="004C3A80">
        <w:rPr>
          <w:rFonts w:ascii="Times New Roman" w:hAnsi="Times New Roman" w:cs="Times New Roman"/>
          <w:sz w:val="28"/>
          <w:szCs w:val="28"/>
          <w:vertAlign w:val="subscript"/>
        </w:rPr>
        <w:t>от</w:t>
      </w:r>
      <w:proofErr w:type="spellEnd"/>
      <w:r w:rsidRPr="004C3A80">
        <w:rPr>
          <w:rFonts w:ascii="Times New Roman" w:hAnsi="Times New Roman" w:cs="Times New Roman"/>
          <w:sz w:val="28"/>
          <w:szCs w:val="28"/>
          <w:vertAlign w:val="subscript"/>
        </w:rPr>
        <w:t xml:space="preserve"> </w:t>
      </w:r>
      <w:r w:rsidRPr="004C3A80">
        <w:rPr>
          <w:rFonts w:ascii="Times New Roman" w:hAnsi="Times New Roman" w:cs="Times New Roman"/>
          <w:sz w:val="28"/>
          <w:szCs w:val="28"/>
        </w:rPr>
        <w:t>+</w:t>
      </w:r>
      <w:r w:rsidRPr="004C3A80">
        <w:rPr>
          <w:rFonts w:ascii="Times New Roman" w:hAnsi="Times New Roman" w:cs="Times New Roman"/>
          <w:sz w:val="28"/>
          <w:szCs w:val="28"/>
          <w:vertAlign w:val="subscript"/>
        </w:rPr>
        <w:t xml:space="preserve"> </w:t>
      </w:r>
      <w:proofErr w:type="spellStart"/>
      <w:r w:rsidRPr="004C3A80">
        <w:rPr>
          <w:rFonts w:ascii="Times New Roman" w:hAnsi="Times New Roman" w:cs="Times New Roman"/>
          <w:sz w:val="28"/>
          <w:szCs w:val="28"/>
        </w:rPr>
        <w:t>НЗ</w:t>
      </w:r>
      <w:r w:rsidRPr="004C3A80">
        <w:rPr>
          <w:rFonts w:ascii="Times New Roman" w:hAnsi="Times New Roman" w:cs="Times New Roman"/>
          <w:sz w:val="28"/>
          <w:szCs w:val="28"/>
          <w:vertAlign w:val="subscript"/>
        </w:rPr>
        <w:t>св</w:t>
      </w:r>
      <w:r w:rsidRPr="004C3A80">
        <w:rPr>
          <w:rFonts w:ascii="Times New Roman" w:hAnsi="Times New Roman" w:cs="Times New Roman"/>
          <w:sz w:val="28"/>
          <w:szCs w:val="28"/>
        </w:rPr>
        <w:t>+</w:t>
      </w:r>
      <w:proofErr w:type="spellEnd"/>
      <w:r w:rsidRPr="004C3A80">
        <w:rPr>
          <w:rFonts w:ascii="Times New Roman" w:hAnsi="Times New Roman" w:cs="Times New Roman"/>
          <w:sz w:val="28"/>
          <w:szCs w:val="28"/>
        </w:rPr>
        <w:t xml:space="preserve"> </w:t>
      </w:r>
      <w:proofErr w:type="spellStart"/>
      <w:r w:rsidRPr="004C3A80">
        <w:rPr>
          <w:rFonts w:ascii="Times New Roman" w:hAnsi="Times New Roman" w:cs="Times New Roman"/>
          <w:sz w:val="28"/>
          <w:szCs w:val="28"/>
        </w:rPr>
        <w:t>НЗ</w:t>
      </w:r>
      <w:r w:rsidRPr="004C3A80">
        <w:rPr>
          <w:rFonts w:ascii="Times New Roman" w:hAnsi="Times New Roman" w:cs="Times New Roman"/>
          <w:sz w:val="28"/>
          <w:szCs w:val="28"/>
          <w:vertAlign w:val="subscript"/>
        </w:rPr>
        <w:t>тр</w:t>
      </w:r>
      <w:r w:rsidRPr="004C3A80">
        <w:rPr>
          <w:rFonts w:ascii="Times New Roman" w:hAnsi="Times New Roman" w:cs="Times New Roman"/>
          <w:sz w:val="28"/>
          <w:szCs w:val="28"/>
        </w:rPr>
        <w:t>+</w:t>
      </w:r>
      <w:proofErr w:type="spellEnd"/>
      <w:r w:rsidRPr="004C3A80">
        <w:rPr>
          <w:rFonts w:ascii="Times New Roman" w:hAnsi="Times New Roman" w:cs="Times New Roman"/>
          <w:sz w:val="28"/>
          <w:szCs w:val="28"/>
        </w:rPr>
        <w:t xml:space="preserve"> </w:t>
      </w:r>
      <w:proofErr w:type="spellStart"/>
      <w:r w:rsidRPr="004C3A80">
        <w:rPr>
          <w:rFonts w:ascii="Times New Roman" w:hAnsi="Times New Roman" w:cs="Times New Roman"/>
          <w:sz w:val="28"/>
          <w:szCs w:val="28"/>
        </w:rPr>
        <w:t>НЗ</w:t>
      </w:r>
      <w:r w:rsidRPr="004C3A80">
        <w:rPr>
          <w:rFonts w:ascii="Times New Roman" w:hAnsi="Times New Roman" w:cs="Times New Roman"/>
          <w:sz w:val="28"/>
          <w:szCs w:val="28"/>
          <w:vertAlign w:val="subscript"/>
        </w:rPr>
        <w:t>мзап</w:t>
      </w:r>
      <w:proofErr w:type="spellEnd"/>
      <w:r w:rsidRPr="004C3A80">
        <w:rPr>
          <w:rFonts w:ascii="Times New Roman" w:hAnsi="Times New Roman" w:cs="Times New Roman"/>
          <w:sz w:val="28"/>
          <w:szCs w:val="28"/>
          <w:vertAlign w:val="subscript"/>
        </w:rPr>
        <w:t xml:space="preserve"> </w:t>
      </w:r>
      <w:r w:rsidRPr="004C3A80">
        <w:rPr>
          <w:rFonts w:ascii="Times New Roman" w:hAnsi="Times New Roman" w:cs="Times New Roman"/>
          <w:sz w:val="28"/>
          <w:szCs w:val="28"/>
        </w:rPr>
        <w:t xml:space="preserve">+ </w:t>
      </w:r>
      <w:proofErr w:type="spellStart"/>
      <w:r w:rsidRPr="004C3A80">
        <w:rPr>
          <w:rFonts w:ascii="Times New Roman" w:hAnsi="Times New Roman" w:cs="Times New Roman"/>
          <w:sz w:val="28"/>
          <w:szCs w:val="28"/>
        </w:rPr>
        <w:t>НЗ</w:t>
      </w:r>
      <w:r w:rsidRPr="004C3A80">
        <w:rPr>
          <w:rFonts w:ascii="Times New Roman" w:hAnsi="Times New Roman" w:cs="Times New Roman"/>
          <w:sz w:val="28"/>
          <w:szCs w:val="28"/>
          <w:vertAlign w:val="subscript"/>
        </w:rPr>
        <w:t>пз</w:t>
      </w:r>
      <w:proofErr w:type="spellEnd"/>
      <w:r w:rsidRPr="004C3A80">
        <w:rPr>
          <w:rFonts w:ascii="Times New Roman" w:hAnsi="Times New Roman" w:cs="Times New Roman"/>
          <w:sz w:val="28"/>
          <w:szCs w:val="28"/>
        </w:rPr>
        <w:t>, где</w:t>
      </w:r>
    </w:p>
    <w:p w:rsidR="004C3A80" w:rsidRPr="004C3A80" w:rsidRDefault="004C3A80" w:rsidP="004C3A80">
      <w:pPr>
        <w:autoSpaceDE w:val="0"/>
        <w:autoSpaceDN w:val="0"/>
        <w:adjustRightInd w:val="0"/>
        <w:spacing w:after="0" w:line="240" w:lineRule="auto"/>
        <w:ind w:firstLine="709"/>
        <w:rPr>
          <w:rFonts w:ascii="Times New Roman" w:hAnsi="Times New Roman" w:cs="Times New Roman"/>
          <w:sz w:val="28"/>
          <w:szCs w:val="28"/>
        </w:rPr>
      </w:pPr>
      <w:proofErr w:type="spellStart"/>
      <w:r w:rsidRPr="004C3A80">
        <w:rPr>
          <w:rFonts w:ascii="Times New Roman" w:hAnsi="Times New Roman" w:cs="Times New Roman"/>
          <w:sz w:val="28"/>
          <w:szCs w:val="28"/>
        </w:rPr>
        <w:t>С</w:t>
      </w:r>
      <w:r w:rsidRPr="004C3A80">
        <w:rPr>
          <w:rFonts w:ascii="Times New Roman" w:hAnsi="Times New Roman" w:cs="Times New Roman"/>
          <w:sz w:val="28"/>
          <w:szCs w:val="28"/>
          <w:vertAlign w:val="subscript"/>
        </w:rPr>
        <w:t>м</w:t>
      </w:r>
      <w:proofErr w:type="gramStart"/>
      <w:r w:rsidRPr="004C3A80">
        <w:rPr>
          <w:rFonts w:ascii="Times New Roman" w:hAnsi="Times New Roman" w:cs="Times New Roman"/>
          <w:sz w:val="28"/>
          <w:szCs w:val="28"/>
          <w:vertAlign w:val="subscript"/>
        </w:rPr>
        <w:t>у</w:t>
      </w:r>
      <w:proofErr w:type="spellEnd"/>
      <w:r w:rsidRPr="004C3A80">
        <w:rPr>
          <w:rFonts w:ascii="Times New Roman" w:hAnsi="Times New Roman" w:cs="Times New Roman"/>
          <w:sz w:val="28"/>
          <w:szCs w:val="28"/>
          <w:vertAlign w:val="subscript"/>
        </w:rPr>
        <w:t>(</w:t>
      </w:r>
      <w:proofErr w:type="spellStart"/>
      <w:proofErr w:type="gramEnd"/>
      <w:r w:rsidRPr="004C3A80">
        <w:rPr>
          <w:rFonts w:ascii="Times New Roman" w:hAnsi="Times New Roman" w:cs="Times New Roman"/>
          <w:sz w:val="28"/>
          <w:szCs w:val="28"/>
          <w:vertAlign w:val="subscript"/>
        </w:rPr>
        <w:t>мр</w:t>
      </w:r>
      <w:proofErr w:type="spellEnd"/>
      <w:r w:rsidRPr="004C3A80">
        <w:rPr>
          <w:rFonts w:ascii="Times New Roman" w:hAnsi="Times New Roman" w:cs="Times New Roman"/>
          <w:sz w:val="28"/>
          <w:szCs w:val="28"/>
          <w:vertAlign w:val="subscript"/>
        </w:rPr>
        <w:t>)</w:t>
      </w:r>
      <w:r w:rsidRPr="004C3A80">
        <w:rPr>
          <w:rFonts w:ascii="Times New Roman" w:hAnsi="Times New Roman" w:cs="Times New Roman"/>
          <w:sz w:val="28"/>
          <w:szCs w:val="28"/>
        </w:rPr>
        <w:t xml:space="preserve">   - стоимость оказания единицы муниципальной услуги (работы),</w:t>
      </w:r>
    </w:p>
    <w:p w:rsidR="004C3A80" w:rsidRPr="004C3A80" w:rsidRDefault="004C3A80" w:rsidP="004C3A80">
      <w:pPr>
        <w:tabs>
          <w:tab w:val="left" w:pos="709"/>
        </w:tabs>
        <w:autoSpaceDE w:val="0"/>
        <w:autoSpaceDN w:val="0"/>
        <w:adjustRightInd w:val="0"/>
        <w:spacing w:after="0" w:line="240" w:lineRule="auto"/>
        <w:ind w:left="1560" w:hanging="851"/>
        <w:jc w:val="both"/>
        <w:rPr>
          <w:rFonts w:ascii="Times New Roman" w:hAnsi="Times New Roman" w:cs="Times New Roman"/>
          <w:sz w:val="28"/>
          <w:szCs w:val="28"/>
        </w:rPr>
      </w:pPr>
      <w:proofErr w:type="spellStart"/>
      <w:r w:rsidRPr="004C3A80">
        <w:rPr>
          <w:rFonts w:ascii="Times New Roman" w:hAnsi="Times New Roman" w:cs="Times New Roman"/>
          <w:sz w:val="28"/>
          <w:szCs w:val="28"/>
        </w:rPr>
        <w:t>НЗ</w:t>
      </w:r>
      <w:r w:rsidRPr="004C3A80">
        <w:rPr>
          <w:rFonts w:ascii="Times New Roman" w:hAnsi="Times New Roman" w:cs="Times New Roman"/>
          <w:sz w:val="28"/>
          <w:szCs w:val="28"/>
          <w:vertAlign w:val="subscript"/>
        </w:rPr>
        <w:t>от</w:t>
      </w:r>
      <w:proofErr w:type="spellEnd"/>
      <w:r w:rsidRPr="004C3A80">
        <w:rPr>
          <w:rFonts w:ascii="Times New Roman" w:hAnsi="Times New Roman" w:cs="Times New Roman"/>
          <w:sz w:val="28"/>
          <w:szCs w:val="28"/>
        </w:rPr>
        <w:t xml:space="preserve">    - норматив затрат на оплату труда и начисления на выплаты по оплате  труда,</w:t>
      </w:r>
    </w:p>
    <w:p w:rsidR="004C3A80" w:rsidRPr="004C3A80" w:rsidRDefault="004C3A80" w:rsidP="004C3A80">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4C3A80">
        <w:rPr>
          <w:rFonts w:ascii="Times New Roman" w:hAnsi="Times New Roman" w:cs="Times New Roman"/>
          <w:sz w:val="28"/>
          <w:szCs w:val="28"/>
        </w:rPr>
        <w:t>НЗ</w:t>
      </w:r>
      <w:r w:rsidRPr="004C3A80">
        <w:rPr>
          <w:rFonts w:ascii="Times New Roman" w:hAnsi="Times New Roman" w:cs="Times New Roman"/>
          <w:sz w:val="28"/>
          <w:szCs w:val="28"/>
          <w:vertAlign w:val="subscript"/>
        </w:rPr>
        <w:t>ус</w:t>
      </w:r>
      <w:proofErr w:type="spellEnd"/>
      <w:r w:rsidRPr="004C3A80">
        <w:rPr>
          <w:rFonts w:ascii="Times New Roman" w:hAnsi="Times New Roman" w:cs="Times New Roman"/>
          <w:sz w:val="28"/>
          <w:szCs w:val="28"/>
        </w:rPr>
        <w:t xml:space="preserve">    - норматив затрат на приобретение услуг связи,</w:t>
      </w:r>
    </w:p>
    <w:p w:rsidR="004C3A80" w:rsidRPr="004C3A80" w:rsidRDefault="004C3A80" w:rsidP="004C3A80">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4C3A80">
        <w:rPr>
          <w:rFonts w:ascii="Times New Roman" w:hAnsi="Times New Roman" w:cs="Times New Roman"/>
          <w:sz w:val="28"/>
          <w:szCs w:val="28"/>
        </w:rPr>
        <w:t>НЗ</w:t>
      </w:r>
      <w:r w:rsidRPr="004C3A80">
        <w:rPr>
          <w:rFonts w:ascii="Times New Roman" w:hAnsi="Times New Roman" w:cs="Times New Roman"/>
          <w:sz w:val="28"/>
          <w:szCs w:val="28"/>
          <w:vertAlign w:val="subscript"/>
        </w:rPr>
        <w:t>ту</w:t>
      </w:r>
      <w:proofErr w:type="spellEnd"/>
      <w:r w:rsidRPr="004C3A80">
        <w:rPr>
          <w:rFonts w:ascii="Times New Roman" w:hAnsi="Times New Roman" w:cs="Times New Roman"/>
          <w:sz w:val="28"/>
          <w:szCs w:val="28"/>
        </w:rPr>
        <w:t xml:space="preserve">    - норматив затрат на транспортные услуги,</w:t>
      </w:r>
    </w:p>
    <w:p w:rsidR="004C3A80" w:rsidRPr="004C3A80" w:rsidRDefault="004C3A80" w:rsidP="004C3A80">
      <w:pPr>
        <w:autoSpaceDE w:val="0"/>
        <w:autoSpaceDN w:val="0"/>
        <w:adjustRightInd w:val="0"/>
        <w:spacing w:after="0" w:line="240" w:lineRule="auto"/>
        <w:ind w:left="1560" w:hanging="851"/>
        <w:jc w:val="both"/>
        <w:rPr>
          <w:rFonts w:ascii="Times New Roman" w:hAnsi="Times New Roman" w:cs="Times New Roman"/>
          <w:sz w:val="28"/>
          <w:szCs w:val="28"/>
        </w:rPr>
      </w:pPr>
      <w:proofErr w:type="spellStart"/>
      <w:r w:rsidRPr="004C3A80">
        <w:rPr>
          <w:rFonts w:ascii="Times New Roman" w:hAnsi="Times New Roman" w:cs="Times New Roman"/>
          <w:sz w:val="28"/>
          <w:szCs w:val="28"/>
        </w:rPr>
        <w:t>НЗ</w:t>
      </w:r>
      <w:r w:rsidRPr="004C3A80">
        <w:rPr>
          <w:rFonts w:ascii="Times New Roman" w:hAnsi="Times New Roman" w:cs="Times New Roman"/>
          <w:sz w:val="28"/>
          <w:szCs w:val="28"/>
          <w:vertAlign w:val="subscript"/>
        </w:rPr>
        <w:t>мзап</w:t>
      </w:r>
      <w:proofErr w:type="spellEnd"/>
      <w:r w:rsidRPr="004C3A80">
        <w:rPr>
          <w:rFonts w:ascii="Times New Roman" w:hAnsi="Times New Roman" w:cs="Times New Roman"/>
          <w:sz w:val="28"/>
          <w:szCs w:val="28"/>
        </w:rPr>
        <w:t xml:space="preserve"> - норматив затрат на приобретение материальных запасов (по каждому виду затрат),   </w:t>
      </w:r>
    </w:p>
    <w:p w:rsidR="004C3A80" w:rsidRPr="004C3A80" w:rsidRDefault="004C3A80" w:rsidP="004C3A80">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4C3A80">
        <w:rPr>
          <w:rFonts w:ascii="Times New Roman" w:hAnsi="Times New Roman" w:cs="Times New Roman"/>
          <w:sz w:val="28"/>
          <w:szCs w:val="28"/>
        </w:rPr>
        <w:t>НЗ</w:t>
      </w:r>
      <w:r w:rsidRPr="004C3A80">
        <w:rPr>
          <w:rFonts w:ascii="Times New Roman" w:hAnsi="Times New Roman" w:cs="Times New Roman"/>
          <w:sz w:val="28"/>
          <w:szCs w:val="28"/>
          <w:vertAlign w:val="subscript"/>
        </w:rPr>
        <w:t>пз</w:t>
      </w:r>
      <w:proofErr w:type="spellEnd"/>
      <w:r w:rsidRPr="004C3A80">
        <w:rPr>
          <w:rFonts w:ascii="Times New Roman" w:hAnsi="Times New Roman" w:cs="Times New Roman"/>
          <w:sz w:val="28"/>
          <w:szCs w:val="28"/>
        </w:rPr>
        <w:t xml:space="preserve">    - норматив затрат на прочие затраты (по каждому виду затрат).</w:t>
      </w:r>
    </w:p>
    <w:p w:rsidR="004C3A80" w:rsidRPr="004C3A80" w:rsidRDefault="004C3A80" w:rsidP="004C3A80">
      <w:pPr>
        <w:pStyle w:val="ConsPlusNormal"/>
        <w:ind w:firstLine="709"/>
        <w:jc w:val="both"/>
        <w:rPr>
          <w:rFonts w:ascii="Times New Roman" w:hAnsi="Times New Roman" w:cs="Times New Roman"/>
          <w:spacing w:val="-10"/>
          <w:sz w:val="28"/>
          <w:szCs w:val="28"/>
        </w:rPr>
      </w:pPr>
      <w:r w:rsidRPr="004C3A80">
        <w:rPr>
          <w:rFonts w:ascii="Times New Roman" w:hAnsi="Times New Roman" w:cs="Times New Roman"/>
          <w:sz w:val="28"/>
          <w:szCs w:val="28"/>
        </w:rPr>
        <w:t xml:space="preserve">Состав групп затрат определяется Учредителем, с учетом особенностей оказания соответствующей муниципальной услуги. </w:t>
      </w:r>
      <w:r w:rsidRPr="004C3A80">
        <w:rPr>
          <w:rFonts w:ascii="Times New Roman" w:hAnsi="Times New Roman" w:cs="Times New Roman"/>
          <w:spacing w:val="-10"/>
          <w:sz w:val="28"/>
          <w:szCs w:val="28"/>
        </w:rPr>
        <w:t>Группы затрат могут быть дополнительно детализированы.</w:t>
      </w:r>
    </w:p>
    <w:p w:rsidR="004C3A80" w:rsidRPr="004C3A80" w:rsidRDefault="004C3A80" w:rsidP="004C3A80">
      <w:pPr>
        <w:autoSpaceDE w:val="0"/>
        <w:autoSpaceDN w:val="0"/>
        <w:adjustRightInd w:val="0"/>
        <w:spacing w:after="0" w:line="240" w:lineRule="auto"/>
        <w:ind w:firstLine="709"/>
        <w:jc w:val="both"/>
        <w:rPr>
          <w:rFonts w:ascii="Times New Roman" w:hAnsi="Times New Roman" w:cs="Times New Roman"/>
          <w:sz w:val="28"/>
          <w:szCs w:val="28"/>
        </w:rPr>
      </w:pPr>
      <w:r w:rsidRPr="004C3A80">
        <w:rPr>
          <w:rFonts w:ascii="Times New Roman" w:hAnsi="Times New Roman" w:cs="Times New Roman"/>
          <w:color w:val="000000"/>
          <w:sz w:val="28"/>
          <w:szCs w:val="28"/>
        </w:rPr>
        <w:t xml:space="preserve">Затраты  на оплату труда определяются в соответствии с отраслевой системой оплаты труда работников Учреждений. </w:t>
      </w:r>
      <w:r w:rsidRPr="004C3A80">
        <w:rPr>
          <w:rFonts w:ascii="Times New Roman" w:hAnsi="Times New Roman" w:cs="Times New Roman"/>
          <w:sz w:val="28"/>
          <w:szCs w:val="28"/>
        </w:rPr>
        <w:t>Расчет норматива затрат на оплату труда и начисления на выплаты по оплате труда проводится нормативным методом.</w:t>
      </w:r>
    </w:p>
    <w:p w:rsidR="004C3A80" w:rsidRPr="004C3A80" w:rsidRDefault="004C3A80" w:rsidP="004C3A80">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4C3A80">
        <w:rPr>
          <w:rFonts w:ascii="Times New Roman" w:hAnsi="Times New Roman" w:cs="Times New Roman"/>
          <w:sz w:val="28"/>
          <w:szCs w:val="28"/>
        </w:rPr>
        <w:t xml:space="preserve">В нормативные затраты на оказание муниципальных услуг не включаются затраты на содержание имущества муниципальных учреждений, в том числе: </w:t>
      </w:r>
    </w:p>
    <w:p w:rsidR="004C3A80" w:rsidRPr="004C3A80" w:rsidRDefault="004C3A80" w:rsidP="004C3A80">
      <w:pPr>
        <w:autoSpaceDE w:val="0"/>
        <w:autoSpaceDN w:val="0"/>
        <w:adjustRightInd w:val="0"/>
        <w:spacing w:after="0" w:line="240" w:lineRule="auto"/>
        <w:ind w:firstLine="709"/>
        <w:jc w:val="both"/>
        <w:rPr>
          <w:rFonts w:ascii="Times New Roman" w:hAnsi="Times New Roman" w:cs="Times New Roman"/>
          <w:sz w:val="28"/>
          <w:szCs w:val="28"/>
        </w:rPr>
      </w:pPr>
      <w:r w:rsidRPr="004C3A80">
        <w:rPr>
          <w:rFonts w:ascii="Times New Roman" w:hAnsi="Times New Roman" w:cs="Times New Roman"/>
          <w:sz w:val="28"/>
          <w:szCs w:val="28"/>
        </w:rPr>
        <w:t>- на коммунальные услуги;</w:t>
      </w:r>
    </w:p>
    <w:p w:rsidR="004C3A80" w:rsidRPr="004C3A80" w:rsidRDefault="004C3A80" w:rsidP="004C3A80">
      <w:pPr>
        <w:autoSpaceDE w:val="0"/>
        <w:autoSpaceDN w:val="0"/>
        <w:adjustRightInd w:val="0"/>
        <w:spacing w:after="0" w:line="240" w:lineRule="auto"/>
        <w:ind w:firstLine="709"/>
        <w:jc w:val="both"/>
        <w:rPr>
          <w:rFonts w:ascii="Times New Roman" w:hAnsi="Times New Roman" w:cs="Times New Roman"/>
          <w:sz w:val="28"/>
          <w:szCs w:val="28"/>
        </w:rPr>
      </w:pPr>
      <w:r w:rsidRPr="004C3A80">
        <w:rPr>
          <w:rFonts w:ascii="Times New Roman" w:hAnsi="Times New Roman" w:cs="Times New Roman"/>
          <w:sz w:val="28"/>
          <w:szCs w:val="28"/>
        </w:rPr>
        <w:t>- на аренду недвижимого имущества;</w:t>
      </w:r>
    </w:p>
    <w:p w:rsidR="004C3A80" w:rsidRPr="004C3A80" w:rsidRDefault="004C3A80" w:rsidP="004C3A80">
      <w:pPr>
        <w:autoSpaceDE w:val="0"/>
        <w:autoSpaceDN w:val="0"/>
        <w:adjustRightInd w:val="0"/>
        <w:spacing w:after="0" w:line="240" w:lineRule="auto"/>
        <w:ind w:firstLine="709"/>
        <w:jc w:val="both"/>
        <w:rPr>
          <w:rFonts w:ascii="Times New Roman" w:hAnsi="Times New Roman" w:cs="Times New Roman"/>
          <w:sz w:val="28"/>
          <w:szCs w:val="28"/>
        </w:rPr>
      </w:pPr>
      <w:r w:rsidRPr="004C3A80">
        <w:rPr>
          <w:rFonts w:ascii="Times New Roman" w:hAnsi="Times New Roman" w:cs="Times New Roman"/>
          <w:sz w:val="28"/>
          <w:szCs w:val="28"/>
        </w:rPr>
        <w:t>- на работы, услуги по содержанию имущества (в том числе на текущий, капитальный ремонт имущества);</w:t>
      </w:r>
    </w:p>
    <w:p w:rsidR="004C3A80" w:rsidRPr="004C3A80" w:rsidRDefault="004C3A80" w:rsidP="004C3A80">
      <w:pPr>
        <w:autoSpaceDE w:val="0"/>
        <w:autoSpaceDN w:val="0"/>
        <w:adjustRightInd w:val="0"/>
        <w:spacing w:after="0" w:line="240" w:lineRule="auto"/>
        <w:ind w:firstLine="709"/>
        <w:jc w:val="both"/>
        <w:outlineLvl w:val="1"/>
        <w:rPr>
          <w:rFonts w:ascii="Times New Roman" w:hAnsi="Times New Roman" w:cs="Times New Roman"/>
          <w:sz w:val="28"/>
          <w:szCs w:val="28"/>
        </w:rPr>
      </w:pPr>
      <w:r w:rsidRPr="004C3A80">
        <w:rPr>
          <w:rFonts w:ascii="Times New Roman" w:hAnsi="Times New Roman" w:cs="Times New Roman"/>
          <w:sz w:val="28"/>
          <w:szCs w:val="28"/>
        </w:rPr>
        <w:t>- на обязательное страхование гражданской ответственности владельцев транспортных средств;</w:t>
      </w:r>
    </w:p>
    <w:p w:rsidR="004C3A80" w:rsidRPr="004C3A80" w:rsidRDefault="004C3A80" w:rsidP="004C3A80">
      <w:pPr>
        <w:autoSpaceDE w:val="0"/>
        <w:autoSpaceDN w:val="0"/>
        <w:adjustRightInd w:val="0"/>
        <w:spacing w:after="0" w:line="240" w:lineRule="auto"/>
        <w:ind w:firstLine="709"/>
        <w:jc w:val="both"/>
        <w:rPr>
          <w:rFonts w:ascii="Times New Roman" w:hAnsi="Times New Roman" w:cs="Times New Roman"/>
          <w:sz w:val="28"/>
          <w:szCs w:val="28"/>
        </w:rPr>
      </w:pPr>
      <w:r w:rsidRPr="004C3A80">
        <w:rPr>
          <w:rFonts w:ascii="Times New Roman" w:hAnsi="Times New Roman" w:cs="Times New Roman"/>
          <w:sz w:val="28"/>
          <w:szCs w:val="28"/>
        </w:rPr>
        <w:t>- на уплату налогов;</w:t>
      </w:r>
    </w:p>
    <w:p w:rsidR="004C3A80" w:rsidRPr="004C3A80" w:rsidRDefault="004C3A80" w:rsidP="004C3A80">
      <w:pPr>
        <w:autoSpaceDE w:val="0"/>
        <w:autoSpaceDN w:val="0"/>
        <w:adjustRightInd w:val="0"/>
        <w:spacing w:after="0" w:line="240" w:lineRule="auto"/>
        <w:ind w:firstLine="709"/>
        <w:jc w:val="both"/>
        <w:rPr>
          <w:rFonts w:ascii="Times New Roman" w:hAnsi="Times New Roman" w:cs="Times New Roman"/>
          <w:sz w:val="28"/>
          <w:szCs w:val="28"/>
        </w:rPr>
      </w:pPr>
      <w:r w:rsidRPr="004C3A80">
        <w:rPr>
          <w:rFonts w:ascii="Times New Roman" w:hAnsi="Times New Roman" w:cs="Times New Roman"/>
          <w:sz w:val="28"/>
          <w:szCs w:val="28"/>
        </w:rPr>
        <w:t>- на приобретение (изготовление) основных средств.</w:t>
      </w:r>
    </w:p>
    <w:p w:rsidR="004C3A80" w:rsidRPr="004C3A80" w:rsidRDefault="004C3A80" w:rsidP="004C3A80">
      <w:pPr>
        <w:pStyle w:val="ConsPlusNormal"/>
        <w:ind w:firstLine="709"/>
        <w:jc w:val="both"/>
        <w:rPr>
          <w:rFonts w:ascii="Times New Roman" w:hAnsi="Times New Roman" w:cs="Times New Roman"/>
          <w:sz w:val="28"/>
          <w:szCs w:val="28"/>
        </w:rPr>
      </w:pPr>
      <w:r w:rsidRPr="004C3A80">
        <w:rPr>
          <w:rFonts w:ascii="Times New Roman" w:hAnsi="Times New Roman" w:cs="Times New Roman"/>
          <w:sz w:val="28"/>
          <w:szCs w:val="28"/>
        </w:rPr>
        <w:lastRenderedPageBreak/>
        <w:t>В случае сдачи в аренду с согласия Учредителя недвижимого имущества или особо ценного движимого имущества, закрепленного за Учреждением или приобретенного Учреждением за счет средств, выделенных ему Учредителем на приобретение такого имущества, затраты на содержание соответствующего имущества  не учитываются при определении нормативных затрат на содержание имущества.</w:t>
      </w:r>
    </w:p>
    <w:p w:rsidR="004C3A80" w:rsidRPr="004C3A80" w:rsidRDefault="004C3A80" w:rsidP="004C3A80">
      <w:pPr>
        <w:spacing w:after="0" w:line="240" w:lineRule="auto"/>
        <w:rPr>
          <w:rFonts w:ascii="Times New Roman" w:hAnsi="Times New Roman" w:cs="Times New Roman"/>
          <w:bCs/>
          <w:sz w:val="28"/>
          <w:szCs w:val="28"/>
        </w:rPr>
      </w:pPr>
    </w:p>
    <w:p w:rsidR="004C3A80" w:rsidRDefault="004C3A80" w:rsidP="004C3A80">
      <w:pPr>
        <w:rPr>
          <w:bCs/>
          <w:sz w:val="28"/>
          <w:szCs w:val="28"/>
        </w:rPr>
      </w:pPr>
    </w:p>
    <w:p w:rsidR="004C3A80" w:rsidRDefault="004C3A80" w:rsidP="004C3A80">
      <w:pPr>
        <w:rPr>
          <w:bCs/>
          <w:sz w:val="28"/>
          <w:szCs w:val="28"/>
        </w:rPr>
      </w:pPr>
    </w:p>
    <w:p w:rsidR="004C3A80" w:rsidRPr="0022362A" w:rsidRDefault="004C3A80" w:rsidP="004C3A80">
      <w:pPr>
        <w:pStyle w:val="a6"/>
        <w:spacing w:before="0" w:after="0"/>
        <w:ind w:firstLine="0"/>
        <w:contextualSpacing/>
        <w:jc w:val="both"/>
        <w:rPr>
          <w:rFonts w:ascii="Times New Roman" w:hAnsi="Times New Roman" w:cs="Times New Roman"/>
          <w:sz w:val="28"/>
          <w:szCs w:val="28"/>
        </w:rPr>
      </w:pPr>
      <w:r w:rsidRPr="0022362A">
        <w:rPr>
          <w:rFonts w:ascii="Times New Roman" w:hAnsi="Times New Roman" w:cs="Times New Roman"/>
          <w:bCs/>
          <w:sz w:val="28"/>
          <w:szCs w:val="28"/>
        </w:rPr>
        <w:t xml:space="preserve">Председатель комитета                                                                    </w:t>
      </w:r>
      <w:r>
        <w:rPr>
          <w:rFonts w:ascii="Times New Roman" w:hAnsi="Times New Roman" w:cs="Times New Roman"/>
          <w:bCs/>
          <w:sz w:val="28"/>
          <w:szCs w:val="28"/>
        </w:rPr>
        <w:t xml:space="preserve">   Е.Д. </w:t>
      </w:r>
      <w:proofErr w:type="spellStart"/>
      <w:r>
        <w:rPr>
          <w:rFonts w:ascii="Times New Roman" w:hAnsi="Times New Roman" w:cs="Times New Roman"/>
          <w:bCs/>
          <w:sz w:val="28"/>
          <w:szCs w:val="28"/>
        </w:rPr>
        <w:t>Зибзеев</w:t>
      </w:r>
      <w:proofErr w:type="spellEnd"/>
    </w:p>
    <w:p w:rsidR="004C3A80" w:rsidRPr="0022362A" w:rsidRDefault="004C3A80" w:rsidP="004C3A80">
      <w:pPr>
        <w:pStyle w:val="a6"/>
        <w:spacing w:before="0" w:after="0"/>
        <w:ind w:firstLine="0"/>
        <w:contextualSpacing/>
        <w:jc w:val="both"/>
        <w:rPr>
          <w:rFonts w:ascii="Times New Roman" w:hAnsi="Times New Roman" w:cs="Times New Roman"/>
          <w:sz w:val="28"/>
          <w:szCs w:val="28"/>
        </w:rPr>
      </w:pPr>
    </w:p>
    <w:p w:rsidR="004C3A80" w:rsidRDefault="004C3A80" w:rsidP="004C3A80"/>
    <w:p w:rsidR="004C3A80" w:rsidRPr="0074418C" w:rsidRDefault="004C3A80" w:rsidP="004C3A80">
      <w:pPr>
        <w:spacing w:line="240" w:lineRule="auto"/>
        <w:rPr>
          <w:rFonts w:ascii="Arial" w:eastAsia="Times New Roman" w:hAnsi="Arial" w:cs="Arial"/>
          <w:color w:val="424242"/>
          <w:sz w:val="21"/>
          <w:szCs w:val="21"/>
        </w:rPr>
      </w:pPr>
    </w:p>
    <w:sectPr w:rsidR="004C3A80" w:rsidRPr="0074418C" w:rsidSect="00C40300">
      <w:pgSz w:w="11906" w:h="16838"/>
      <w:pgMar w:top="1134" w:right="707"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F471E2"/>
    <w:multiLevelType w:val="multilevel"/>
    <w:tmpl w:val="568497D0"/>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
    <w:nsid w:val="376D1C8E"/>
    <w:multiLevelType w:val="hybridMultilevel"/>
    <w:tmpl w:val="000E74F0"/>
    <w:lvl w:ilvl="0" w:tplc="E034AA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42561F14"/>
    <w:multiLevelType w:val="hybridMultilevel"/>
    <w:tmpl w:val="7908B88C"/>
    <w:lvl w:ilvl="0" w:tplc="38A217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C207088"/>
    <w:multiLevelType w:val="hybridMultilevel"/>
    <w:tmpl w:val="3D2E7218"/>
    <w:lvl w:ilvl="0" w:tplc="97ECB4B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7868130E"/>
    <w:multiLevelType w:val="hybridMultilevel"/>
    <w:tmpl w:val="5FF0D9A0"/>
    <w:lvl w:ilvl="0" w:tplc="8D6CD5FE">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C812F76"/>
    <w:multiLevelType w:val="hybridMultilevel"/>
    <w:tmpl w:val="C93A5AB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EDC4F60C">
      <w:start w:val="1"/>
      <w:numFmt w:val="bullet"/>
      <w:lvlText w:val="-"/>
      <w:lvlJc w:val="left"/>
      <w:pPr>
        <w:tabs>
          <w:tab w:val="num" w:pos="2235"/>
        </w:tabs>
        <w:ind w:left="2235" w:hanging="360"/>
      </w:pPr>
      <w:rPr>
        <w:rFonts w:ascii="Times New Roman" w:hAnsi="Times New Roman" w:cs="Times New Roman" w:hint="default"/>
      </w:rPr>
    </w:lvl>
    <w:lvl w:ilvl="3" w:tplc="0419000F">
      <w:start w:val="1"/>
      <w:numFmt w:val="decimal"/>
      <w:lvlText w:val="%4."/>
      <w:lvlJc w:val="left"/>
      <w:pPr>
        <w:tabs>
          <w:tab w:val="num" w:pos="2955"/>
        </w:tabs>
        <w:ind w:left="2955" w:hanging="360"/>
      </w:pPr>
      <w:rPr>
        <w:rFonts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10BF7"/>
    <w:rsid w:val="000013B1"/>
    <w:rsid w:val="00005C72"/>
    <w:rsid w:val="00032291"/>
    <w:rsid w:val="00034F63"/>
    <w:rsid w:val="000C4689"/>
    <w:rsid w:val="000E1752"/>
    <w:rsid w:val="000E1AD3"/>
    <w:rsid w:val="00120F35"/>
    <w:rsid w:val="00137E47"/>
    <w:rsid w:val="00182FAD"/>
    <w:rsid w:val="00185BEA"/>
    <w:rsid w:val="00195742"/>
    <w:rsid w:val="001D79B9"/>
    <w:rsid w:val="00297E75"/>
    <w:rsid w:val="002A2BC1"/>
    <w:rsid w:val="002B69B3"/>
    <w:rsid w:val="003535B2"/>
    <w:rsid w:val="0036046E"/>
    <w:rsid w:val="00380F5E"/>
    <w:rsid w:val="003C39D3"/>
    <w:rsid w:val="003D6112"/>
    <w:rsid w:val="00402043"/>
    <w:rsid w:val="0042206D"/>
    <w:rsid w:val="004545DC"/>
    <w:rsid w:val="004C3A80"/>
    <w:rsid w:val="005C3E26"/>
    <w:rsid w:val="006121DA"/>
    <w:rsid w:val="00667CA3"/>
    <w:rsid w:val="006F2559"/>
    <w:rsid w:val="00710BF7"/>
    <w:rsid w:val="00733086"/>
    <w:rsid w:val="0073552F"/>
    <w:rsid w:val="00737940"/>
    <w:rsid w:val="0078463C"/>
    <w:rsid w:val="008B3C15"/>
    <w:rsid w:val="008C12A9"/>
    <w:rsid w:val="00A41DA1"/>
    <w:rsid w:val="00A51FA4"/>
    <w:rsid w:val="00AB7E42"/>
    <w:rsid w:val="00AC16CD"/>
    <w:rsid w:val="00B11AFC"/>
    <w:rsid w:val="00B97ADF"/>
    <w:rsid w:val="00B97C2F"/>
    <w:rsid w:val="00BC3B41"/>
    <w:rsid w:val="00BF6BBA"/>
    <w:rsid w:val="00C34E3C"/>
    <w:rsid w:val="00C40300"/>
    <w:rsid w:val="00C849E4"/>
    <w:rsid w:val="00D36E54"/>
    <w:rsid w:val="00D90E60"/>
    <w:rsid w:val="00DB373A"/>
    <w:rsid w:val="00DB4030"/>
    <w:rsid w:val="00E7745C"/>
    <w:rsid w:val="00E82B68"/>
    <w:rsid w:val="00EA4BF5"/>
    <w:rsid w:val="00ED46F4"/>
    <w:rsid w:val="00F82A79"/>
    <w:rsid w:val="00FA7A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1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1AFC"/>
    <w:pPr>
      <w:ind w:left="720"/>
      <w:contextualSpacing/>
    </w:pPr>
  </w:style>
  <w:style w:type="paragraph" w:styleId="a4">
    <w:name w:val="Balloon Text"/>
    <w:basedOn w:val="a"/>
    <w:link w:val="a5"/>
    <w:uiPriority w:val="99"/>
    <w:semiHidden/>
    <w:unhideWhenUsed/>
    <w:rsid w:val="00C4030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40300"/>
    <w:rPr>
      <w:rFonts w:ascii="Tahoma" w:hAnsi="Tahoma" w:cs="Tahoma"/>
      <w:sz w:val="16"/>
      <w:szCs w:val="16"/>
    </w:rPr>
  </w:style>
  <w:style w:type="paragraph" w:styleId="a6">
    <w:name w:val="Normal (Web)"/>
    <w:basedOn w:val="a"/>
    <w:uiPriority w:val="99"/>
    <w:unhideWhenUsed/>
    <w:rsid w:val="004C3A80"/>
    <w:pPr>
      <w:spacing w:before="75" w:after="75" w:line="240" w:lineRule="auto"/>
      <w:ind w:firstLine="851"/>
    </w:pPr>
    <w:rPr>
      <w:rFonts w:ascii="Tahoma" w:eastAsia="Times New Roman" w:hAnsi="Tahoma" w:cs="Tahoma"/>
      <w:sz w:val="18"/>
      <w:szCs w:val="18"/>
    </w:rPr>
  </w:style>
  <w:style w:type="paragraph" w:customStyle="1" w:styleId="ConsPlusNormal">
    <w:name w:val="ConsPlusNormal"/>
    <w:rsid w:val="004C3A80"/>
    <w:pPr>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rsid w:val="004C3A80"/>
    <w:pPr>
      <w:autoSpaceDE w:val="0"/>
      <w:autoSpaceDN w:val="0"/>
      <w:adjustRightInd w:val="0"/>
      <w:spacing w:after="0" w:line="240" w:lineRule="auto"/>
    </w:pPr>
    <w:rPr>
      <w:rFonts w:ascii="Times New Roman" w:eastAsia="Times New Roman" w:hAnsi="Times New Roman" w:cs="Times New Roman"/>
      <w:b/>
      <w:bCs/>
      <w:sz w:val="28"/>
      <w:szCs w:val="28"/>
    </w:rPr>
  </w:style>
  <w:style w:type="paragraph" w:customStyle="1" w:styleId="1">
    <w:name w:val="Стиль1"/>
    <w:rsid w:val="004C3A80"/>
    <w:pPr>
      <w:spacing w:after="0" w:line="240" w:lineRule="auto"/>
      <w:ind w:firstLine="720"/>
      <w:jc w:val="both"/>
    </w:pPr>
    <w:rPr>
      <w:rFonts w:ascii="Arial" w:eastAsia="Times New Roman" w:hAnsi="Arial" w:cs="Times New Roman"/>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arnaul.org/upload/pic/file/pril_k17_28_02.do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1602</Words>
  <Characters>9132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г.Белокурихи</Company>
  <LinksUpToDate>false</LinksUpToDate>
  <CharactersWithSpaces>10713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Финансовый комитет</dc:creator>
  <cp:keywords/>
  <dc:description/>
  <cp:lastModifiedBy>GlavRed</cp:lastModifiedBy>
  <cp:revision>5</cp:revision>
  <cp:lastPrinted>2013-08-28T11:13:00Z</cp:lastPrinted>
  <dcterms:created xsi:type="dcterms:W3CDTF">2013-08-28T11:14:00Z</dcterms:created>
  <dcterms:modified xsi:type="dcterms:W3CDTF">2016-04-26T01:54:00Z</dcterms:modified>
</cp:coreProperties>
</file>