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75" w:rsidRPr="00C16D66" w:rsidRDefault="00340475" w:rsidP="00F82582">
      <w:pPr>
        <w:jc w:val="center"/>
        <w:rPr>
          <w:sz w:val="28"/>
        </w:rPr>
      </w:pPr>
      <w:r w:rsidRPr="00C16D66">
        <w:rPr>
          <w:sz w:val="28"/>
        </w:rPr>
        <w:t>АДМИНИСТРАЦИЯ ГОРОДА БЕЛОКУРИХА</w:t>
      </w:r>
    </w:p>
    <w:p w:rsidR="00340475" w:rsidRPr="00C16D66" w:rsidRDefault="00340475" w:rsidP="00F82582">
      <w:pPr>
        <w:jc w:val="center"/>
        <w:rPr>
          <w:sz w:val="28"/>
        </w:rPr>
      </w:pPr>
      <w:r w:rsidRPr="00C16D66">
        <w:rPr>
          <w:sz w:val="28"/>
        </w:rPr>
        <w:t>АЛТАЙСКОГО КРАЯ</w:t>
      </w:r>
    </w:p>
    <w:p w:rsidR="00340475" w:rsidRPr="007D0A3D" w:rsidRDefault="00340475" w:rsidP="00F82582">
      <w:pPr>
        <w:rPr>
          <w:sz w:val="28"/>
          <w:szCs w:val="28"/>
        </w:rPr>
      </w:pPr>
    </w:p>
    <w:p w:rsidR="00340475" w:rsidRPr="007D0A3D" w:rsidRDefault="00340475" w:rsidP="00F82582">
      <w:pPr>
        <w:jc w:val="center"/>
        <w:rPr>
          <w:sz w:val="28"/>
          <w:szCs w:val="28"/>
        </w:rPr>
      </w:pPr>
      <w:r w:rsidRPr="007D0A3D">
        <w:rPr>
          <w:sz w:val="28"/>
          <w:szCs w:val="28"/>
        </w:rPr>
        <w:t>ПОСТАНОВЛЕНИЕ</w:t>
      </w:r>
    </w:p>
    <w:p w:rsidR="00340475" w:rsidRPr="007D0A3D" w:rsidRDefault="00340475" w:rsidP="00F82582">
      <w:pPr>
        <w:rPr>
          <w:sz w:val="28"/>
          <w:szCs w:val="28"/>
        </w:rPr>
      </w:pPr>
    </w:p>
    <w:p w:rsidR="00340475" w:rsidRPr="007D0A3D" w:rsidRDefault="001D5031" w:rsidP="00F82582">
      <w:pPr>
        <w:rPr>
          <w:sz w:val="28"/>
          <w:szCs w:val="28"/>
        </w:rPr>
      </w:pPr>
      <w:r>
        <w:rPr>
          <w:sz w:val="28"/>
          <w:szCs w:val="28"/>
        </w:rPr>
        <w:t>22.06.</w:t>
      </w:r>
      <w:r w:rsidR="00287844" w:rsidRPr="007D0A3D">
        <w:rPr>
          <w:sz w:val="28"/>
          <w:szCs w:val="28"/>
        </w:rPr>
        <w:t>201</w:t>
      </w:r>
      <w:r w:rsidR="00A16984" w:rsidRPr="007D0A3D">
        <w:rPr>
          <w:sz w:val="28"/>
          <w:szCs w:val="28"/>
        </w:rPr>
        <w:t>8</w:t>
      </w:r>
      <w:r w:rsidR="00340475" w:rsidRPr="007D0A3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709          </w:t>
      </w:r>
      <w:r w:rsidR="00340475" w:rsidRPr="007D0A3D">
        <w:rPr>
          <w:sz w:val="28"/>
          <w:szCs w:val="28"/>
        </w:rPr>
        <w:t xml:space="preserve">                                                                          г. Белокуриха</w:t>
      </w:r>
    </w:p>
    <w:p w:rsidR="00340475" w:rsidRPr="007D0A3D" w:rsidRDefault="00340475" w:rsidP="00F82582">
      <w:pPr>
        <w:ind w:firstLine="709"/>
        <w:jc w:val="both"/>
        <w:rPr>
          <w:sz w:val="28"/>
          <w:szCs w:val="28"/>
        </w:rPr>
      </w:pPr>
    </w:p>
    <w:p w:rsidR="00340475" w:rsidRPr="00C16D66" w:rsidRDefault="00340475" w:rsidP="00B55726">
      <w:pPr>
        <w:spacing w:line="240" w:lineRule="exact"/>
        <w:ind w:right="5103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655A59" w:rsidRPr="00BD2FC2">
        <w:rPr>
          <w:color w:val="000000"/>
          <w:sz w:val="28"/>
          <w:szCs w:val="28"/>
        </w:rPr>
        <w:t>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</w:t>
      </w:r>
      <w:r w:rsidRPr="00C16D66">
        <w:rPr>
          <w:sz w:val="28"/>
          <w:szCs w:val="28"/>
        </w:rPr>
        <w:t>», утвержденн</w:t>
      </w:r>
      <w:r w:rsidR="00A16984" w:rsidRPr="00C16D66">
        <w:rPr>
          <w:sz w:val="28"/>
          <w:szCs w:val="28"/>
        </w:rPr>
        <w:t>ый</w:t>
      </w:r>
      <w:r w:rsidRPr="00C16D66">
        <w:rPr>
          <w:sz w:val="28"/>
          <w:szCs w:val="28"/>
        </w:rPr>
        <w:t xml:space="preserve"> постановлением администрации города от </w:t>
      </w:r>
      <w:r w:rsidR="00655A59">
        <w:rPr>
          <w:sz w:val="28"/>
          <w:szCs w:val="28"/>
        </w:rPr>
        <w:t>08</w:t>
      </w:r>
      <w:r w:rsidR="001A3EFE">
        <w:rPr>
          <w:sz w:val="28"/>
          <w:szCs w:val="28"/>
        </w:rPr>
        <w:t>.</w:t>
      </w:r>
      <w:r w:rsidR="00655A59">
        <w:rPr>
          <w:sz w:val="28"/>
          <w:szCs w:val="28"/>
        </w:rPr>
        <w:t>12</w:t>
      </w:r>
      <w:r w:rsidR="001A3EFE">
        <w:rPr>
          <w:sz w:val="28"/>
          <w:szCs w:val="28"/>
        </w:rPr>
        <w:t>.201</w:t>
      </w:r>
      <w:r w:rsidR="00655A59">
        <w:rPr>
          <w:sz w:val="28"/>
          <w:szCs w:val="28"/>
        </w:rPr>
        <w:t>7</w:t>
      </w:r>
      <w:r w:rsidR="001A3EFE" w:rsidRPr="00A14EEB">
        <w:rPr>
          <w:sz w:val="28"/>
          <w:szCs w:val="28"/>
        </w:rPr>
        <w:t xml:space="preserve"> № </w:t>
      </w:r>
      <w:r w:rsidR="00655A59">
        <w:rPr>
          <w:sz w:val="28"/>
          <w:szCs w:val="28"/>
        </w:rPr>
        <w:t>1519</w:t>
      </w:r>
    </w:p>
    <w:p w:rsidR="00340475" w:rsidRPr="00C16D66" w:rsidRDefault="00340475" w:rsidP="00BE5A85">
      <w:pPr>
        <w:ind w:right="5103"/>
        <w:jc w:val="both"/>
        <w:rPr>
          <w:sz w:val="28"/>
          <w:szCs w:val="28"/>
        </w:rPr>
      </w:pPr>
    </w:p>
    <w:p w:rsidR="00340475" w:rsidRPr="00C16D66" w:rsidRDefault="00340475" w:rsidP="00B55726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16D66">
        <w:rPr>
          <w:sz w:val="28"/>
          <w:szCs w:val="28"/>
        </w:rPr>
        <w:t xml:space="preserve">В соответствии с Федеральным законом от 27.07.2010 № 210-ФЗ </w:t>
      </w:r>
      <w:r w:rsidR="00FE4E00" w:rsidRPr="00C16D66">
        <w:rPr>
          <w:sz w:val="28"/>
          <w:szCs w:val="28"/>
        </w:rPr>
        <w:t xml:space="preserve">                 </w:t>
      </w:r>
      <w:r w:rsidRPr="00C16D66">
        <w:rPr>
          <w:sz w:val="28"/>
          <w:szCs w:val="28"/>
        </w:rPr>
        <w:t>«Об организации предоставления государственных и муниципальных услуг», 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</w:t>
      </w:r>
      <w:r w:rsidR="00287844" w:rsidRPr="00C16D66">
        <w:rPr>
          <w:sz w:val="28"/>
          <w:szCs w:val="28"/>
        </w:rPr>
        <w:t xml:space="preserve">ных </w:t>
      </w:r>
      <w:r w:rsidRPr="00C16D66">
        <w:rPr>
          <w:sz w:val="28"/>
          <w:szCs w:val="28"/>
        </w:rPr>
        <w:t>регламентов</w:t>
      </w:r>
      <w:r w:rsidR="00F82582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 xml:space="preserve">предоставления муниципальных услуг», </w:t>
      </w:r>
      <w:r w:rsidR="00287844" w:rsidRPr="00C16D66">
        <w:rPr>
          <w:sz w:val="28"/>
          <w:szCs w:val="28"/>
        </w:rPr>
        <w:t>ч.</w:t>
      </w:r>
      <w:r w:rsidR="00F82582"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>1</w:t>
      </w:r>
      <w:r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 xml:space="preserve">                 </w:t>
      </w:r>
      <w:r w:rsidRPr="00C16D66">
        <w:rPr>
          <w:sz w:val="28"/>
          <w:szCs w:val="28"/>
        </w:rPr>
        <w:t>ст. 4</w:t>
      </w:r>
      <w:r w:rsidR="00287844" w:rsidRPr="00C16D66">
        <w:rPr>
          <w:sz w:val="28"/>
          <w:szCs w:val="28"/>
        </w:rPr>
        <w:t>4</w:t>
      </w:r>
      <w:r w:rsidRPr="00C16D66">
        <w:rPr>
          <w:sz w:val="28"/>
          <w:szCs w:val="28"/>
        </w:rPr>
        <w:t>, ст. 54 Устава муниципального образования город Белокуриха Алтайского края,</w:t>
      </w:r>
    </w:p>
    <w:p w:rsidR="00340475" w:rsidRPr="00C16D66" w:rsidRDefault="00340475" w:rsidP="00B55726">
      <w:pPr>
        <w:pStyle w:val="1"/>
        <w:ind w:firstLine="700"/>
        <w:jc w:val="both"/>
        <w:rPr>
          <w:szCs w:val="28"/>
        </w:rPr>
      </w:pPr>
      <w:r w:rsidRPr="00C16D66">
        <w:rPr>
          <w:szCs w:val="28"/>
        </w:rPr>
        <w:t>ПОСТАНОВЛЯЮ:</w:t>
      </w:r>
    </w:p>
    <w:p w:rsidR="00340475" w:rsidRPr="00C16D66" w:rsidRDefault="00340475" w:rsidP="00717494">
      <w:pPr>
        <w:pStyle w:val="a5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Внести изменения в административный регламент предоставления муниципальной услуги «</w:t>
      </w:r>
      <w:r w:rsidR="00CD09E0" w:rsidRPr="00BD2FC2">
        <w:rPr>
          <w:color w:val="000000"/>
          <w:sz w:val="28"/>
          <w:szCs w:val="28"/>
        </w:rPr>
        <w:t>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</w:t>
      </w:r>
      <w:r w:rsidRPr="00C16D66">
        <w:rPr>
          <w:sz w:val="28"/>
          <w:szCs w:val="28"/>
        </w:rPr>
        <w:t>», утвержденный постановлением администрации го</w:t>
      </w:r>
      <w:r w:rsidR="00A16984" w:rsidRPr="00C16D66">
        <w:rPr>
          <w:sz w:val="28"/>
          <w:szCs w:val="28"/>
        </w:rPr>
        <w:t>рода</w:t>
      </w:r>
      <w:r w:rsidR="00287844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 xml:space="preserve">от </w:t>
      </w:r>
      <w:r w:rsidR="005A286C">
        <w:rPr>
          <w:sz w:val="28"/>
          <w:szCs w:val="28"/>
        </w:rPr>
        <w:t>08.12.2017</w:t>
      </w:r>
      <w:r w:rsidR="005A286C" w:rsidRPr="00A14EEB">
        <w:rPr>
          <w:sz w:val="28"/>
          <w:szCs w:val="28"/>
        </w:rPr>
        <w:t xml:space="preserve"> № </w:t>
      </w:r>
      <w:r w:rsidR="005A286C">
        <w:rPr>
          <w:sz w:val="28"/>
          <w:szCs w:val="28"/>
        </w:rPr>
        <w:t>1519</w:t>
      </w:r>
      <w:r w:rsidR="005A286C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>(далее – Регламент) следующие изменения:</w:t>
      </w:r>
    </w:p>
    <w:p w:rsidR="00340475" w:rsidRPr="00C16D66" w:rsidRDefault="00340475" w:rsidP="008127A4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 xml:space="preserve">Пункт </w:t>
      </w:r>
      <w:r w:rsidR="00A16984" w:rsidRPr="00C16D66">
        <w:rPr>
          <w:sz w:val="28"/>
          <w:szCs w:val="28"/>
        </w:rPr>
        <w:t>2.4. Регламента изложить в следующей редакции:</w:t>
      </w:r>
    </w:p>
    <w:p w:rsidR="00655A59" w:rsidRPr="00077CD9" w:rsidRDefault="00340475" w:rsidP="00655A5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16D66">
        <w:rPr>
          <w:sz w:val="28"/>
          <w:szCs w:val="28"/>
        </w:rPr>
        <w:t>«</w:t>
      </w:r>
      <w:r w:rsidR="00287844" w:rsidRPr="00C16D66">
        <w:rPr>
          <w:rStyle w:val="FontStyle47"/>
          <w:sz w:val="28"/>
          <w:szCs w:val="28"/>
        </w:rPr>
        <w:t>2</w:t>
      </w:r>
      <w:r w:rsidRPr="00C16D66">
        <w:rPr>
          <w:rStyle w:val="FontStyle47"/>
          <w:sz w:val="28"/>
          <w:szCs w:val="28"/>
        </w:rPr>
        <w:t>.</w:t>
      </w:r>
      <w:r w:rsidR="00A16984" w:rsidRPr="00C16D66">
        <w:rPr>
          <w:rStyle w:val="FontStyle47"/>
          <w:sz w:val="28"/>
          <w:szCs w:val="28"/>
        </w:rPr>
        <w:t>4</w:t>
      </w:r>
      <w:r w:rsidRPr="00C16D66">
        <w:rPr>
          <w:rStyle w:val="FontStyle47"/>
          <w:sz w:val="28"/>
          <w:szCs w:val="28"/>
        </w:rPr>
        <w:t>.</w:t>
      </w:r>
      <w:r w:rsidR="00A16984" w:rsidRPr="00C16D66">
        <w:rPr>
          <w:color w:val="000000"/>
          <w:sz w:val="28"/>
          <w:szCs w:val="28"/>
        </w:rPr>
        <w:t xml:space="preserve"> </w:t>
      </w:r>
      <w:r w:rsidR="00655A59" w:rsidRPr="00077CD9">
        <w:rPr>
          <w:spacing w:val="-4"/>
          <w:sz w:val="28"/>
          <w:szCs w:val="28"/>
        </w:rPr>
        <w:t xml:space="preserve">Срок предоставления муниципальной услуги – </w:t>
      </w:r>
      <w:r w:rsidR="00D87A9A">
        <w:rPr>
          <w:spacing w:val="-4"/>
          <w:sz w:val="28"/>
          <w:szCs w:val="28"/>
        </w:rPr>
        <w:t>30</w:t>
      </w:r>
      <w:r w:rsidR="00655A59" w:rsidRPr="00077CD9">
        <w:rPr>
          <w:spacing w:val="-4"/>
          <w:sz w:val="28"/>
          <w:szCs w:val="28"/>
        </w:rPr>
        <w:t xml:space="preserve"> дней со дня представления в администрацию города документов, обязанность по представлению которых в соответствии с п. 2.6 настоящего Регламента возложена на заявителя. В случае представления заявителем документов, указанных в п. 2.6 настоящего Регламента, через многофункциональный центр срок принятия решения об утверждении документации по </w:t>
      </w:r>
      <w:r w:rsidR="00655A59" w:rsidRPr="00BD2FC2">
        <w:rPr>
          <w:color w:val="000000"/>
          <w:sz w:val="28"/>
          <w:szCs w:val="28"/>
        </w:rPr>
        <w:t>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</w:t>
      </w:r>
      <w:r w:rsidR="00655A59" w:rsidRPr="00077CD9">
        <w:rPr>
          <w:spacing w:val="-4"/>
          <w:sz w:val="28"/>
          <w:szCs w:val="28"/>
        </w:rPr>
        <w:t xml:space="preserve"> или об отказе в принятии такого решения исчисляется со дня </w:t>
      </w:r>
      <w:r w:rsidR="00655A59" w:rsidRPr="00077CD9">
        <w:rPr>
          <w:spacing w:val="-4"/>
          <w:sz w:val="28"/>
          <w:szCs w:val="28"/>
        </w:rPr>
        <w:lastRenderedPageBreak/>
        <w:t>передачи многофункциональным центром таких документов в администрацию города.</w:t>
      </w:r>
    </w:p>
    <w:p w:rsidR="00655A59" w:rsidRPr="00077CD9" w:rsidRDefault="00655A59" w:rsidP="00655A5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77CD9">
        <w:rPr>
          <w:spacing w:val="-4"/>
          <w:sz w:val="28"/>
          <w:szCs w:val="28"/>
        </w:rPr>
        <w:t>При направлении заявления и необходимых документов в электронной форме либо по почте днем обращения считается:</w:t>
      </w:r>
    </w:p>
    <w:p w:rsidR="00655A59" w:rsidRPr="00077CD9" w:rsidRDefault="00655A59" w:rsidP="00655A5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77CD9">
        <w:rPr>
          <w:spacing w:val="-4"/>
          <w:sz w:val="28"/>
          <w:szCs w:val="28"/>
        </w:rPr>
        <w:t>- дата направления заявления и необходимых документов в электронной форме;</w:t>
      </w:r>
    </w:p>
    <w:p w:rsidR="00655A59" w:rsidRPr="00020EC3" w:rsidRDefault="00655A59" w:rsidP="00655A5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077CD9">
        <w:rPr>
          <w:spacing w:val="-4"/>
          <w:sz w:val="28"/>
          <w:szCs w:val="28"/>
        </w:rPr>
        <w:t xml:space="preserve">- первый рабочий день - при направлении заявления и необходимых документов в электронной форме в нерабочее время рабочего дня либо в </w:t>
      </w:r>
      <w:r w:rsidRPr="00020EC3">
        <w:rPr>
          <w:color w:val="000000" w:themeColor="text1"/>
          <w:spacing w:val="-4"/>
          <w:sz w:val="28"/>
          <w:szCs w:val="28"/>
        </w:rPr>
        <w:t>выходной или нерабочий праздничный день;</w:t>
      </w:r>
    </w:p>
    <w:p w:rsidR="00340475" w:rsidRPr="00020EC3" w:rsidRDefault="00655A59" w:rsidP="00655A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pacing w:val="-4"/>
          <w:sz w:val="28"/>
          <w:szCs w:val="28"/>
        </w:rPr>
        <w:t>- дата отправления заявления и необходимых документов на почтовом штемпеле</w:t>
      </w:r>
      <w:r w:rsidR="00287844" w:rsidRPr="00020EC3">
        <w:rPr>
          <w:color w:val="000000" w:themeColor="text1"/>
          <w:sz w:val="28"/>
          <w:szCs w:val="28"/>
        </w:rPr>
        <w:t>.</w:t>
      </w:r>
      <w:r w:rsidR="00340475" w:rsidRPr="00020EC3">
        <w:rPr>
          <w:color w:val="000000" w:themeColor="text1"/>
          <w:sz w:val="28"/>
          <w:szCs w:val="28"/>
        </w:rPr>
        <w:t>».</w:t>
      </w:r>
    </w:p>
    <w:p w:rsidR="00336288" w:rsidRPr="00020EC3" w:rsidRDefault="00336288" w:rsidP="00336288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 Пункт 2.8. Регламента изложить в следующей редакции:</w:t>
      </w:r>
    </w:p>
    <w:p w:rsidR="00336288" w:rsidRPr="00020EC3" w:rsidRDefault="00336288" w:rsidP="00336288">
      <w:pPr>
        <w:shd w:val="clear" w:color="auto" w:fill="FFFFFF"/>
        <w:tabs>
          <w:tab w:val="left" w:pos="0"/>
        </w:tabs>
        <w:ind w:firstLine="70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«2.8. Основания для приостановления предоставления муниципальной услуги не предусмотрены. </w:t>
      </w:r>
    </w:p>
    <w:p w:rsidR="00336288" w:rsidRPr="00020EC3" w:rsidRDefault="00336288" w:rsidP="00336288">
      <w:pPr>
        <w:shd w:val="clear" w:color="auto" w:fill="FFFFFF"/>
        <w:tabs>
          <w:tab w:val="left" w:pos="0"/>
        </w:tabs>
        <w:ind w:firstLine="70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Основаниями для отказа в предоставлении муниципальной услуги являются:</w:t>
      </w:r>
    </w:p>
    <w:p w:rsidR="00336288" w:rsidRPr="00020EC3" w:rsidRDefault="00336288" w:rsidP="0033628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020EC3">
        <w:rPr>
          <w:color w:val="000000" w:themeColor="text1"/>
          <w:spacing w:val="-6"/>
          <w:sz w:val="28"/>
          <w:szCs w:val="28"/>
        </w:rPr>
        <w:t>не представлены документы, предусмотренные пунктом 2.6. настоящего Регламента;</w:t>
      </w:r>
    </w:p>
    <w:p w:rsidR="00336288" w:rsidRPr="00020EC3" w:rsidRDefault="00336288" w:rsidP="0033628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020EC3">
        <w:rPr>
          <w:color w:val="000000" w:themeColor="text1"/>
          <w:spacing w:val="-6"/>
          <w:sz w:val="28"/>
          <w:szCs w:val="28"/>
        </w:rPr>
        <w:t>представленный проект не соответствует части 10 статьи 45 Градостроительного кодекса РФ.».</w:t>
      </w:r>
    </w:p>
    <w:p w:rsidR="00336288" w:rsidRPr="00020EC3" w:rsidRDefault="00336288" w:rsidP="0033628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Название раздела 5 Регламента изложить в следующей редакции:</w:t>
      </w:r>
    </w:p>
    <w:p w:rsidR="00336288" w:rsidRPr="00020EC3" w:rsidRDefault="00336288" w:rsidP="00336288">
      <w:pPr>
        <w:ind w:firstLine="54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8" w:history="1">
        <w:r w:rsidRPr="00020EC3">
          <w:rPr>
            <w:color w:val="000000" w:themeColor="text1"/>
            <w:sz w:val="28"/>
            <w:szCs w:val="28"/>
          </w:rPr>
          <w:t>части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работников».</w:t>
      </w:r>
    </w:p>
    <w:p w:rsidR="00336288" w:rsidRPr="00020EC3" w:rsidRDefault="00020EC3" w:rsidP="00020EC3">
      <w:pPr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Раздел 5 Регламента изложить в следующей редакции:</w:t>
      </w:r>
    </w:p>
    <w:p w:rsidR="00020EC3" w:rsidRPr="00020EC3" w:rsidRDefault="00020EC3" w:rsidP="00020EC3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«5.1.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работника, принятые (осуществленные) в ходе предоставления муниципальной услуги в досудебном (внесудебном) порядке.</w:t>
      </w:r>
    </w:p>
    <w:p w:rsidR="00020EC3" w:rsidRPr="00020EC3" w:rsidRDefault="00020EC3" w:rsidP="00020EC3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9" w:history="1">
        <w:r w:rsidRPr="00020EC3">
          <w:rPr>
            <w:color w:val="000000" w:themeColor="text1"/>
            <w:sz w:val="28"/>
            <w:szCs w:val="28"/>
          </w:rPr>
          <w:t>статье 15.1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0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11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210-ФЗ.</w:t>
      </w:r>
    </w:p>
    <w:p w:rsidR="00020EC3" w:rsidRPr="00020EC3" w:rsidRDefault="00020EC3" w:rsidP="00020EC3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020EC3">
        <w:rPr>
          <w:color w:val="000000" w:themeColor="text1"/>
          <w:sz w:val="28"/>
          <w:szCs w:val="28"/>
          <w:lang w:eastAsia="en-US"/>
        </w:rPr>
        <w:t>Единого портала государственных и муниципальных услуг Российской Федерации</w:t>
      </w:r>
      <w:r w:rsidRPr="00020EC3">
        <w:rPr>
          <w:color w:val="000000" w:themeColor="text1"/>
          <w:sz w:val="28"/>
          <w:szCs w:val="28"/>
        </w:rPr>
        <w:t>, а также может быть принята при личном приеме заявителя.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5.4. Жалоба должна содержать: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2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3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работников;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4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5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6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в удовлетворении жалобы отказывается.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lastRenderedPageBreak/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0EC3" w:rsidRPr="00020EC3" w:rsidRDefault="00020EC3" w:rsidP="00020EC3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прокуратуры.».</w:t>
      </w:r>
    </w:p>
    <w:p w:rsidR="00340475" w:rsidRPr="00C16D66" w:rsidRDefault="00340475" w:rsidP="007174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40475" w:rsidRPr="00C16D66" w:rsidRDefault="00340475" w:rsidP="00717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3. Контроль исполнения настоящего постановления возложить на начальника отдела архитектуры и градостроительства администрации города О.А. Дворецкую.</w:t>
      </w:r>
    </w:p>
    <w:p w:rsidR="00340475" w:rsidRPr="00C16D66" w:rsidRDefault="00340475" w:rsidP="00BE5A85">
      <w:pPr>
        <w:ind w:firstLine="709"/>
        <w:jc w:val="both"/>
        <w:rPr>
          <w:sz w:val="28"/>
          <w:szCs w:val="28"/>
        </w:rPr>
      </w:pPr>
    </w:p>
    <w:p w:rsidR="00340475" w:rsidRPr="00C16D66" w:rsidRDefault="00340475" w:rsidP="00D758F0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340475" w:rsidRPr="00C16D66" w:rsidTr="00572A60">
        <w:tc>
          <w:tcPr>
            <w:tcW w:w="6062" w:type="dxa"/>
          </w:tcPr>
          <w:p w:rsidR="00340475" w:rsidRPr="00C16D66" w:rsidRDefault="00340475" w:rsidP="0012330F">
            <w:pPr>
              <w:jc w:val="both"/>
              <w:rPr>
                <w:sz w:val="28"/>
                <w:szCs w:val="28"/>
              </w:rPr>
            </w:pPr>
            <w:r w:rsidRPr="00C16D66">
              <w:rPr>
                <w:sz w:val="28"/>
                <w:szCs w:val="28"/>
              </w:rPr>
              <w:t>Глава города</w:t>
            </w:r>
            <w:r w:rsidR="0012330F" w:rsidRPr="00C16D6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3793" w:type="dxa"/>
          </w:tcPr>
          <w:p w:rsidR="00340475" w:rsidRPr="00C16D66" w:rsidRDefault="00340475" w:rsidP="00572A60">
            <w:pPr>
              <w:jc w:val="right"/>
              <w:rPr>
                <w:sz w:val="28"/>
                <w:szCs w:val="28"/>
              </w:rPr>
            </w:pPr>
            <w:r w:rsidRPr="00C16D66">
              <w:rPr>
                <w:sz w:val="28"/>
                <w:szCs w:val="28"/>
              </w:rPr>
              <w:t>К.И. Базаров</w:t>
            </w:r>
          </w:p>
        </w:tc>
      </w:tr>
    </w:tbl>
    <w:p w:rsidR="00340475" w:rsidRPr="00C16D66" w:rsidRDefault="00340475" w:rsidP="00C16D66">
      <w:pPr>
        <w:shd w:val="clear" w:color="auto" w:fill="FFFFFF"/>
        <w:jc w:val="both"/>
      </w:pPr>
    </w:p>
    <w:sectPr w:rsidR="00340475" w:rsidRPr="00C16D66" w:rsidSect="00D758F0">
      <w:headerReference w:type="default" r:id="rId17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2C" w:rsidRDefault="002D2F2C" w:rsidP="008A3D06">
      <w:r>
        <w:separator/>
      </w:r>
    </w:p>
  </w:endnote>
  <w:endnote w:type="continuationSeparator" w:id="1">
    <w:p w:rsidR="002D2F2C" w:rsidRDefault="002D2F2C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2C" w:rsidRDefault="002D2F2C" w:rsidP="008A3D06">
      <w:r>
        <w:separator/>
      </w:r>
    </w:p>
  </w:footnote>
  <w:footnote w:type="continuationSeparator" w:id="1">
    <w:p w:rsidR="002D2F2C" w:rsidRDefault="002D2F2C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5" w:rsidRDefault="003C39DD">
    <w:pPr>
      <w:pStyle w:val="a3"/>
      <w:jc w:val="center"/>
    </w:pPr>
    <w:fldSimple w:instr=" PAGE   \* MERGEFORMAT ">
      <w:r w:rsidR="001D5031">
        <w:rPr>
          <w:noProof/>
        </w:rPr>
        <w:t>2</w:t>
      </w:r>
    </w:fldSimple>
  </w:p>
  <w:p w:rsidR="00340475" w:rsidRDefault="003404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A808F1"/>
    <w:multiLevelType w:val="hybridMultilevel"/>
    <w:tmpl w:val="67C682E4"/>
    <w:lvl w:ilvl="0" w:tplc="222A23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008EF"/>
    <w:rsid w:val="00014AFE"/>
    <w:rsid w:val="00020EC3"/>
    <w:rsid w:val="000252D1"/>
    <w:rsid w:val="000443D7"/>
    <w:rsid w:val="00044C21"/>
    <w:rsid w:val="000658F2"/>
    <w:rsid w:val="00067360"/>
    <w:rsid w:val="000A7D87"/>
    <w:rsid w:val="000D7B6A"/>
    <w:rsid w:val="000E150E"/>
    <w:rsid w:val="000E252A"/>
    <w:rsid w:val="000E66AE"/>
    <w:rsid w:val="000F7E13"/>
    <w:rsid w:val="001062AD"/>
    <w:rsid w:val="001150FE"/>
    <w:rsid w:val="00121792"/>
    <w:rsid w:val="0012330F"/>
    <w:rsid w:val="0014727E"/>
    <w:rsid w:val="0017492D"/>
    <w:rsid w:val="00175D4B"/>
    <w:rsid w:val="00180260"/>
    <w:rsid w:val="001A3EFE"/>
    <w:rsid w:val="001C3153"/>
    <w:rsid w:val="001C7A2D"/>
    <w:rsid w:val="001D25F9"/>
    <w:rsid w:val="001D5031"/>
    <w:rsid w:val="001E2373"/>
    <w:rsid w:val="001F1089"/>
    <w:rsid w:val="001F54EA"/>
    <w:rsid w:val="0020577D"/>
    <w:rsid w:val="00225000"/>
    <w:rsid w:val="00234A2C"/>
    <w:rsid w:val="00254C3B"/>
    <w:rsid w:val="00257913"/>
    <w:rsid w:val="00257EB0"/>
    <w:rsid w:val="00263ABE"/>
    <w:rsid w:val="00271F3E"/>
    <w:rsid w:val="00287844"/>
    <w:rsid w:val="002A323C"/>
    <w:rsid w:val="002A7C3B"/>
    <w:rsid w:val="002D25BF"/>
    <w:rsid w:val="002D2F2C"/>
    <w:rsid w:val="002D7D98"/>
    <w:rsid w:val="002F51D8"/>
    <w:rsid w:val="00336288"/>
    <w:rsid w:val="00340475"/>
    <w:rsid w:val="0037230D"/>
    <w:rsid w:val="00372D44"/>
    <w:rsid w:val="00375181"/>
    <w:rsid w:val="00375A4A"/>
    <w:rsid w:val="00380A32"/>
    <w:rsid w:val="003842BD"/>
    <w:rsid w:val="0038473E"/>
    <w:rsid w:val="003A2CFD"/>
    <w:rsid w:val="003A3078"/>
    <w:rsid w:val="003B4212"/>
    <w:rsid w:val="003C345F"/>
    <w:rsid w:val="003C39DD"/>
    <w:rsid w:val="003D3FAB"/>
    <w:rsid w:val="00470D4D"/>
    <w:rsid w:val="004A0E1A"/>
    <w:rsid w:val="004A48DD"/>
    <w:rsid w:val="004B1973"/>
    <w:rsid w:val="004C20DC"/>
    <w:rsid w:val="0050608E"/>
    <w:rsid w:val="0051210E"/>
    <w:rsid w:val="0051462D"/>
    <w:rsid w:val="00542182"/>
    <w:rsid w:val="00572A60"/>
    <w:rsid w:val="00577840"/>
    <w:rsid w:val="005A286C"/>
    <w:rsid w:val="005C07EF"/>
    <w:rsid w:val="005E0821"/>
    <w:rsid w:val="005F5A21"/>
    <w:rsid w:val="0065436B"/>
    <w:rsid w:val="00655A59"/>
    <w:rsid w:val="00673181"/>
    <w:rsid w:val="006B42C0"/>
    <w:rsid w:val="006D0E8C"/>
    <w:rsid w:val="006E552E"/>
    <w:rsid w:val="00717494"/>
    <w:rsid w:val="00721109"/>
    <w:rsid w:val="007262A7"/>
    <w:rsid w:val="00732AA5"/>
    <w:rsid w:val="00734F9A"/>
    <w:rsid w:val="00786A25"/>
    <w:rsid w:val="00787E51"/>
    <w:rsid w:val="007B2769"/>
    <w:rsid w:val="007C345C"/>
    <w:rsid w:val="007C7DF6"/>
    <w:rsid w:val="007D0A3D"/>
    <w:rsid w:val="007E214D"/>
    <w:rsid w:val="007F1242"/>
    <w:rsid w:val="007F211E"/>
    <w:rsid w:val="007F3F93"/>
    <w:rsid w:val="008127A4"/>
    <w:rsid w:val="008235DD"/>
    <w:rsid w:val="008267BD"/>
    <w:rsid w:val="00827521"/>
    <w:rsid w:val="00840211"/>
    <w:rsid w:val="008667F8"/>
    <w:rsid w:val="008779C4"/>
    <w:rsid w:val="008A3D06"/>
    <w:rsid w:val="008B5E96"/>
    <w:rsid w:val="008C67AE"/>
    <w:rsid w:val="009465BE"/>
    <w:rsid w:val="0097465E"/>
    <w:rsid w:val="0098071C"/>
    <w:rsid w:val="009823D4"/>
    <w:rsid w:val="009B3045"/>
    <w:rsid w:val="009C4DB4"/>
    <w:rsid w:val="009E2AF8"/>
    <w:rsid w:val="00A07CF0"/>
    <w:rsid w:val="00A16984"/>
    <w:rsid w:val="00A4000B"/>
    <w:rsid w:val="00A42AC0"/>
    <w:rsid w:val="00A45570"/>
    <w:rsid w:val="00A51D0B"/>
    <w:rsid w:val="00A75EC6"/>
    <w:rsid w:val="00A876E4"/>
    <w:rsid w:val="00A9249C"/>
    <w:rsid w:val="00AA1FC4"/>
    <w:rsid w:val="00AC3176"/>
    <w:rsid w:val="00AC5FFF"/>
    <w:rsid w:val="00AE1DD9"/>
    <w:rsid w:val="00AE359C"/>
    <w:rsid w:val="00AE6EA9"/>
    <w:rsid w:val="00AE710D"/>
    <w:rsid w:val="00B207F9"/>
    <w:rsid w:val="00B477F8"/>
    <w:rsid w:val="00B47C73"/>
    <w:rsid w:val="00B55726"/>
    <w:rsid w:val="00B63A02"/>
    <w:rsid w:val="00B7637A"/>
    <w:rsid w:val="00B837A7"/>
    <w:rsid w:val="00B86DF7"/>
    <w:rsid w:val="00BA37E9"/>
    <w:rsid w:val="00BB221E"/>
    <w:rsid w:val="00BD4863"/>
    <w:rsid w:val="00BE5A85"/>
    <w:rsid w:val="00BF3024"/>
    <w:rsid w:val="00C02A49"/>
    <w:rsid w:val="00C16D66"/>
    <w:rsid w:val="00C178F7"/>
    <w:rsid w:val="00C303B5"/>
    <w:rsid w:val="00C306D3"/>
    <w:rsid w:val="00C461BE"/>
    <w:rsid w:val="00C46811"/>
    <w:rsid w:val="00C50FC8"/>
    <w:rsid w:val="00C54AD3"/>
    <w:rsid w:val="00C77E39"/>
    <w:rsid w:val="00CC4BA9"/>
    <w:rsid w:val="00CD09E0"/>
    <w:rsid w:val="00CD321B"/>
    <w:rsid w:val="00CD3A0F"/>
    <w:rsid w:val="00D309EC"/>
    <w:rsid w:val="00D351D3"/>
    <w:rsid w:val="00D47110"/>
    <w:rsid w:val="00D5714B"/>
    <w:rsid w:val="00D758F0"/>
    <w:rsid w:val="00D8208A"/>
    <w:rsid w:val="00D87A9A"/>
    <w:rsid w:val="00D95D8C"/>
    <w:rsid w:val="00DA74DF"/>
    <w:rsid w:val="00DA7A00"/>
    <w:rsid w:val="00DC268E"/>
    <w:rsid w:val="00DE1BCE"/>
    <w:rsid w:val="00DF21A0"/>
    <w:rsid w:val="00E12429"/>
    <w:rsid w:val="00E12EF1"/>
    <w:rsid w:val="00E3064A"/>
    <w:rsid w:val="00E32455"/>
    <w:rsid w:val="00E4209A"/>
    <w:rsid w:val="00E57494"/>
    <w:rsid w:val="00E8611A"/>
    <w:rsid w:val="00EA4791"/>
    <w:rsid w:val="00EA5705"/>
    <w:rsid w:val="00EA7EDC"/>
    <w:rsid w:val="00EB63E8"/>
    <w:rsid w:val="00EC46A9"/>
    <w:rsid w:val="00ED4612"/>
    <w:rsid w:val="00ED59D3"/>
    <w:rsid w:val="00EF0C19"/>
    <w:rsid w:val="00EF25C3"/>
    <w:rsid w:val="00F0744E"/>
    <w:rsid w:val="00F513D0"/>
    <w:rsid w:val="00F82582"/>
    <w:rsid w:val="00F84FC1"/>
    <w:rsid w:val="00FC396C"/>
    <w:rsid w:val="00FE4E00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A3E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8AC28847FDD676ACE656E64C3FDAB75DD6F90A8CF9733651CE0480013B9CgE2EH" TargetMode="External"/><Relationship Id="rId13" Type="http://schemas.openxmlformats.org/officeDocument/2006/relationships/hyperlink" Target="consultantplus://offline/ref=32C330792032B2B7ED79D0A12EC390DF7FC1DD5AA1C07523C7FD9F4B5C5BBBFE4980769A81BCCBFBZ931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C330792032B2B7ED79D0A12EC390DF7FC1DD5AA1C07523C7FD9F4B5C5BBBFE4980769A81BCCBFBZ931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BF7B34883268682A0276B09F59F56F14CE32F11F4FB27A7AFF3556A774FC12E93B44C5AA620A2CeEB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1CE969C1FAB305043D4920EE117D3DDF316515D3F925648CCA8534403003F1FB6A2494B8C9A44I7P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BF7B34883268682A0276B09F59F56F14CE32F11F4FB27A7AFF3556A774FC12E93B44C5AA620A2CeEB7I" TargetMode="External"/><Relationship Id="rId10" Type="http://schemas.openxmlformats.org/officeDocument/2006/relationships/hyperlink" Target="consultantplus://offline/ref=A469734DAB3053C3586981BAAE2A969E1DAADC213D99DA688A2C27F9597F4DB01B7BDC243B3E06EEXFD9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69734DAB3053C3586981BAAE2A969E1DAADC213D99DA688A2C27F9597F4DB01B7BDC273FX3DAI" TargetMode="External"/><Relationship Id="rId14" Type="http://schemas.openxmlformats.org/officeDocument/2006/relationships/hyperlink" Target="consultantplus://offline/ref=32C330792032B2B7ED79D0A12EC390DF7FC1DD5AA1C07523C7FD9F4B5C5BBBFE4980769A81BCCBFBZ9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FBED-2C11-4F43-B977-08AF4021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Посысаева Римма</cp:lastModifiedBy>
  <cp:revision>53</cp:revision>
  <cp:lastPrinted>2018-06-19T06:30:00Z</cp:lastPrinted>
  <dcterms:created xsi:type="dcterms:W3CDTF">2014-08-21T02:34:00Z</dcterms:created>
  <dcterms:modified xsi:type="dcterms:W3CDTF">2018-06-25T00:53:00Z</dcterms:modified>
</cp:coreProperties>
</file>