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48" w:rsidRDefault="0082164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21648" w:rsidRDefault="00821648">
      <w:pPr>
        <w:pStyle w:val="ConsPlusNormal"/>
        <w:jc w:val="both"/>
        <w:outlineLvl w:val="0"/>
      </w:pPr>
    </w:p>
    <w:p w:rsidR="00821648" w:rsidRDefault="00821648">
      <w:pPr>
        <w:pStyle w:val="ConsPlusTitle"/>
        <w:jc w:val="center"/>
        <w:outlineLvl w:val="0"/>
      </w:pPr>
      <w:r>
        <w:t>ПРАВИТЕЛЬСТВО АЛТАЙСКОГО КРАЯ</w:t>
      </w:r>
    </w:p>
    <w:p w:rsidR="00821648" w:rsidRDefault="00821648">
      <w:pPr>
        <w:pStyle w:val="ConsPlusTitle"/>
        <w:jc w:val="center"/>
      </w:pPr>
    </w:p>
    <w:p w:rsidR="00821648" w:rsidRDefault="00821648">
      <w:pPr>
        <w:pStyle w:val="ConsPlusTitle"/>
        <w:jc w:val="center"/>
      </w:pPr>
      <w:r>
        <w:t>ПОСТАНОВЛЕНИЕ</w:t>
      </w:r>
    </w:p>
    <w:p w:rsidR="00821648" w:rsidRDefault="00821648">
      <w:pPr>
        <w:pStyle w:val="ConsPlusTitle"/>
        <w:jc w:val="center"/>
      </w:pPr>
    </w:p>
    <w:p w:rsidR="00821648" w:rsidRDefault="00821648">
      <w:pPr>
        <w:pStyle w:val="ConsPlusTitle"/>
        <w:jc w:val="center"/>
      </w:pPr>
      <w:r>
        <w:t>от 28 июня 2018 г. N 237</w:t>
      </w:r>
    </w:p>
    <w:p w:rsidR="00821648" w:rsidRDefault="00821648">
      <w:pPr>
        <w:pStyle w:val="ConsPlusTitle"/>
        <w:jc w:val="center"/>
      </w:pPr>
    </w:p>
    <w:p w:rsidR="00821648" w:rsidRDefault="00821648">
      <w:pPr>
        <w:pStyle w:val="ConsPlusTitle"/>
        <w:jc w:val="center"/>
      </w:pPr>
      <w:r>
        <w:t>О МЕРАХ ГОСУДАРСТВЕННОГО СТИМУЛИРОВАНИЯ ИНВЕСТИЦИОННОЙ</w:t>
      </w:r>
    </w:p>
    <w:p w:rsidR="00821648" w:rsidRDefault="00821648">
      <w:pPr>
        <w:pStyle w:val="ConsPlusTitle"/>
        <w:jc w:val="center"/>
      </w:pPr>
      <w:r>
        <w:t>ДЕЯТЕЛЬНОСТИ В АЛТАЙСКОМ КРАЕ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 xml:space="preserve">1. 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Алтайского края от 03.04.2014 N 21-ЗС "Об инвестиционной деятельности в Алтайском крае", введением новых видов государственной поддержки реального сектора экономики края Правительство Алтайского края постановляет: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Утвердить:</w:t>
      </w:r>
    </w:p>
    <w:p w:rsidR="00821648" w:rsidRDefault="00C05374">
      <w:pPr>
        <w:pStyle w:val="ConsPlusNormal"/>
        <w:spacing w:before="220"/>
        <w:ind w:firstLine="540"/>
        <w:jc w:val="both"/>
      </w:pPr>
      <w:hyperlink w:anchor="P53" w:history="1">
        <w:r w:rsidR="00821648">
          <w:rPr>
            <w:color w:val="0000FF"/>
          </w:rPr>
          <w:t>Положение</w:t>
        </w:r>
      </w:hyperlink>
      <w:r w:rsidR="00821648">
        <w:t xml:space="preserve"> о субсидировании части банковской процентной ставки по привлекаемым инвесторами банковским кредитам на инвестиционные цели (приложение 1);</w:t>
      </w:r>
    </w:p>
    <w:p w:rsidR="00821648" w:rsidRDefault="00C05374">
      <w:pPr>
        <w:pStyle w:val="ConsPlusNormal"/>
        <w:spacing w:before="220"/>
        <w:ind w:firstLine="540"/>
        <w:jc w:val="both"/>
      </w:pPr>
      <w:hyperlink w:anchor="P195" w:history="1">
        <w:r w:rsidR="00821648">
          <w:rPr>
            <w:color w:val="0000FF"/>
          </w:rPr>
          <w:t>Положение</w:t>
        </w:r>
      </w:hyperlink>
      <w:r w:rsidR="00821648">
        <w:t xml:space="preserve"> о субсидировании за счет средств краевого бюджета налога на имущество организаций Алтайского края (приложение 2);</w:t>
      </w:r>
    </w:p>
    <w:p w:rsidR="00821648" w:rsidRDefault="00C05374">
      <w:pPr>
        <w:pStyle w:val="ConsPlusNormal"/>
        <w:spacing w:before="220"/>
        <w:ind w:firstLine="540"/>
        <w:jc w:val="both"/>
      </w:pPr>
      <w:hyperlink w:anchor="P335" w:history="1">
        <w:r w:rsidR="00821648">
          <w:rPr>
            <w:color w:val="0000FF"/>
          </w:rPr>
          <w:t>Положение</w:t>
        </w:r>
      </w:hyperlink>
      <w:r w:rsidR="00821648">
        <w:t xml:space="preserve"> о субсидировании за счет средств краевого бюджета налога на прибыль организаций Алтайского края (приложение 3);</w:t>
      </w:r>
    </w:p>
    <w:p w:rsidR="00821648" w:rsidRDefault="00C05374">
      <w:pPr>
        <w:pStyle w:val="ConsPlusNormal"/>
        <w:spacing w:before="220"/>
        <w:ind w:firstLine="540"/>
        <w:jc w:val="both"/>
      </w:pPr>
      <w:hyperlink w:anchor="P484" w:history="1">
        <w:r w:rsidR="00821648">
          <w:rPr>
            <w:color w:val="0000FF"/>
          </w:rPr>
          <w:t>Положение</w:t>
        </w:r>
      </w:hyperlink>
      <w:r w:rsidR="00821648">
        <w:t xml:space="preserve"> о субсидировании части затрат, связанных с приобретением высокотехнологичного оборудования (приложение 4);</w:t>
      </w:r>
    </w:p>
    <w:p w:rsidR="00821648" w:rsidRDefault="00C05374">
      <w:pPr>
        <w:pStyle w:val="ConsPlusNormal"/>
        <w:spacing w:before="220"/>
        <w:ind w:firstLine="540"/>
        <w:jc w:val="both"/>
      </w:pPr>
      <w:hyperlink w:anchor="P635" w:history="1">
        <w:r w:rsidR="00821648">
          <w:rPr>
            <w:color w:val="0000FF"/>
          </w:rPr>
          <w:t>Положение</w:t>
        </w:r>
      </w:hyperlink>
      <w:r w:rsidR="00821648">
        <w:t xml:space="preserve"> о субсидировании инвестору-лизингополучателю части лизинговых платежей в рамках договоров финансовой аренды (лизинга) (приложение 5);</w:t>
      </w:r>
    </w:p>
    <w:p w:rsidR="00821648" w:rsidRDefault="00C05374">
      <w:pPr>
        <w:pStyle w:val="ConsPlusNormal"/>
        <w:spacing w:before="220"/>
        <w:ind w:firstLine="540"/>
        <w:jc w:val="both"/>
      </w:pPr>
      <w:hyperlink w:anchor="P781" w:history="1">
        <w:r w:rsidR="00821648">
          <w:rPr>
            <w:color w:val="0000FF"/>
          </w:rPr>
          <w:t>Положение</w:t>
        </w:r>
      </w:hyperlink>
      <w:r w:rsidR="00821648">
        <w:t xml:space="preserve"> о предоставлении за счет средств краевого бюджета субсидии для возмещения части затрат на выполнение работ, связанных с подключением к сетям инженерно-технического обеспечения (приложение 6);</w:t>
      </w:r>
    </w:p>
    <w:p w:rsidR="00821648" w:rsidRDefault="00C05374">
      <w:pPr>
        <w:pStyle w:val="ConsPlusNormal"/>
        <w:spacing w:before="220"/>
        <w:ind w:firstLine="540"/>
        <w:jc w:val="both"/>
      </w:pPr>
      <w:hyperlink w:anchor="P931" w:history="1">
        <w:r w:rsidR="00821648">
          <w:rPr>
            <w:color w:val="0000FF"/>
          </w:rPr>
          <w:t>Положение</w:t>
        </w:r>
      </w:hyperlink>
      <w:r w:rsidR="00821648">
        <w:t xml:space="preserve"> о порядке передачи в залог имущества казны Алтайского края, в том числе акций (долей) хозяйственных обществ, для обеспечения обязательств организаций и индивидуальных предпринимателей перед третьими лицами при осуществлении инвестиционной деятельности (приложение 7).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 Министерству экономического развития Алтайского края (Чиняков Н.Н.) утвердить формы документов, представляемых в соответствии с настоящим постановлением организациями и физическими лицами, претендующими на получение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821648" w:rsidRDefault="00C05374">
      <w:pPr>
        <w:pStyle w:val="ConsPlusNormal"/>
        <w:spacing w:before="220"/>
        <w:ind w:firstLine="540"/>
        <w:jc w:val="both"/>
      </w:pPr>
      <w:hyperlink r:id="rId6" w:history="1">
        <w:r w:rsidR="00821648">
          <w:rPr>
            <w:color w:val="0000FF"/>
          </w:rPr>
          <w:t>постановление</w:t>
        </w:r>
      </w:hyperlink>
      <w:r w:rsidR="00821648">
        <w:t xml:space="preserve"> Администрации края от 15.09.2007 N 437 "О мерах государственного стимулирования инвестиционной деятельности в Алтайском крае";</w:t>
      </w:r>
    </w:p>
    <w:p w:rsidR="00821648" w:rsidRDefault="00C05374">
      <w:pPr>
        <w:pStyle w:val="ConsPlusNormal"/>
        <w:spacing w:before="220"/>
        <w:ind w:firstLine="540"/>
        <w:jc w:val="both"/>
      </w:pPr>
      <w:hyperlink r:id="rId7" w:history="1">
        <w:r w:rsidR="00821648">
          <w:rPr>
            <w:color w:val="0000FF"/>
          </w:rPr>
          <w:t>постановление</w:t>
        </w:r>
      </w:hyperlink>
      <w:r w:rsidR="00821648">
        <w:t xml:space="preserve"> Администрации края от 23.01.2008 N 29 "О внесении изменений в постановление Администрации края от 15.09.2007 N 437 "О мерах государственного стимулирования инвестиционной деятельности в Алтайском крае";</w:t>
      </w:r>
    </w:p>
    <w:p w:rsidR="00821648" w:rsidRDefault="00C05374">
      <w:pPr>
        <w:pStyle w:val="ConsPlusNormal"/>
        <w:spacing w:before="220"/>
        <w:ind w:firstLine="540"/>
        <w:jc w:val="both"/>
      </w:pPr>
      <w:hyperlink r:id="rId8" w:history="1">
        <w:r w:rsidR="00821648">
          <w:rPr>
            <w:color w:val="0000FF"/>
          </w:rPr>
          <w:t>постановление</w:t>
        </w:r>
      </w:hyperlink>
      <w:r w:rsidR="00821648">
        <w:t xml:space="preserve"> Администрации края от 16.01.2009 N 9 "О внесении изменений в </w:t>
      </w:r>
      <w:r w:rsidR="00821648">
        <w:lastRenderedPageBreak/>
        <w:t>постановление Администрации края от 15.09.2007 N 437 "О мерах государственного стимулирования инвестиционной деятельности в Алтайском крае";</w:t>
      </w:r>
    </w:p>
    <w:p w:rsidR="00821648" w:rsidRDefault="00C05374">
      <w:pPr>
        <w:pStyle w:val="ConsPlusNormal"/>
        <w:spacing w:before="220"/>
        <w:ind w:firstLine="540"/>
        <w:jc w:val="both"/>
      </w:pPr>
      <w:hyperlink r:id="rId9" w:history="1">
        <w:r w:rsidR="00821648">
          <w:rPr>
            <w:color w:val="0000FF"/>
          </w:rPr>
          <w:t>постановление</w:t>
        </w:r>
      </w:hyperlink>
      <w:r w:rsidR="00821648">
        <w:t xml:space="preserve"> Администрации края от 08.10.2009 N 418 "О внесении изменений в постановление Администрации края от 15.09.2007 N 437 "О мерах государственного стимулирования инвестиционной деятельности в Алтайском крае";</w:t>
      </w:r>
    </w:p>
    <w:p w:rsidR="00821648" w:rsidRDefault="00C05374">
      <w:pPr>
        <w:pStyle w:val="ConsPlusNormal"/>
        <w:spacing w:before="220"/>
        <w:ind w:firstLine="540"/>
        <w:jc w:val="both"/>
      </w:pPr>
      <w:hyperlink r:id="rId10" w:history="1">
        <w:r w:rsidR="00821648">
          <w:rPr>
            <w:color w:val="0000FF"/>
          </w:rPr>
          <w:t>постановление</w:t>
        </w:r>
      </w:hyperlink>
      <w:r w:rsidR="00821648">
        <w:t xml:space="preserve"> Администрации края от 30.03.2010 N 122 "О внесении изменений в постановление Администрации края от 15.09.2007 N 437";</w:t>
      </w:r>
    </w:p>
    <w:p w:rsidR="00821648" w:rsidRDefault="00C05374">
      <w:pPr>
        <w:pStyle w:val="ConsPlusNormal"/>
        <w:spacing w:before="220"/>
        <w:ind w:firstLine="540"/>
        <w:jc w:val="both"/>
      </w:pPr>
      <w:hyperlink r:id="rId11" w:history="1">
        <w:r w:rsidR="00821648">
          <w:rPr>
            <w:color w:val="0000FF"/>
          </w:rPr>
          <w:t>постановление</w:t>
        </w:r>
      </w:hyperlink>
      <w:r w:rsidR="00821648">
        <w:t xml:space="preserve"> Администрации края от 18.08.2010 N 364 "О внесении изменений в постановление Администрации края от 15.09.2007 N 437";</w:t>
      </w:r>
    </w:p>
    <w:p w:rsidR="00821648" w:rsidRDefault="00C05374">
      <w:pPr>
        <w:pStyle w:val="ConsPlusNormal"/>
        <w:spacing w:before="220"/>
        <w:ind w:firstLine="540"/>
        <w:jc w:val="both"/>
      </w:pPr>
      <w:hyperlink r:id="rId12" w:history="1">
        <w:r w:rsidR="00821648">
          <w:rPr>
            <w:color w:val="0000FF"/>
          </w:rPr>
          <w:t>постановление</w:t>
        </w:r>
      </w:hyperlink>
      <w:r w:rsidR="00821648">
        <w:t xml:space="preserve"> Администрации края от 22.06.2011 N 342 "О внесении изменений в постановление Администрации края от 15.09.2007 N 437";</w:t>
      </w:r>
    </w:p>
    <w:p w:rsidR="00821648" w:rsidRDefault="00C05374">
      <w:pPr>
        <w:pStyle w:val="ConsPlusNormal"/>
        <w:spacing w:before="220"/>
        <w:ind w:firstLine="540"/>
        <w:jc w:val="both"/>
      </w:pPr>
      <w:hyperlink r:id="rId13" w:history="1">
        <w:r w:rsidR="00821648">
          <w:rPr>
            <w:color w:val="0000FF"/>
          </w:rPr>
          <w:t>постановление</w:t>
        </w:r>
      </w:hyperlink>
      <w:r w:rsidR="00821648">
        <w:t xml:space="preserve"> Администрации края от 12.11.2012 N 608 "О внесении изменений в постановление Администрации края от 15.09.2007 N 437";</w:t>
      </w:r>
    </w:p>
    <w:p w:rsidR="00821648" w:rsidRDefault="00C05374">
      <w:pPr>
        <w:pStyle w:val="ConsPlusNormal"/>
        <w:spacing w:before="220"/>
        <w:ind w:firstLine="540"/>
        <w:jc w:val="both"/>
      </w:pPr>
      <w:hyperlink r:id="rId14" w:history="1">
        <w:r w:rsidR="00821648">
          <w:rPr>
            <w:color w:val="0000FF"/>
          </w:rPr>
          <w:t>постановление</w:t>
        </w:r>
      </w:hyperlink>
      <w:r w:rsidR="00821648">
        <w:t xml:space="preserve"> Администрации края от 08.04.2013 N 196 "О внесении изменений в постановления Администрации Алтайского края";</w:t>
      </w:r>
    </w:p>
    <w:p w:rsidR="00821648" w:rsidRDefault="00C05374">
      <w:pPr>
        <w:pStyle w:val="ConsPlusNormal"/>
        <w:spacing w:before="220"/>
        <w:ind w:firstLine="540"/>
        <w:jc w:val="both"/>
      </w:pPr>
      <w:hyperlink r:id="rId15" w:history="1">
        <w:r w:rsidR="00821648">
          <w:rPr>
            <w:color w:val="0000FF"/>
          </w:rPr>
          <w:t>постановление</w:t>
        </w:r>
      </w:hyperlink>
      <w:r w:rsidR="00821648">
        <w:t xml:space="preserve"> Администрации края от 13.05.2013 N 248 "О внесении изменений в постановление Администрации края от 15.09.2007 N 437";</w:t>
      </w:r>
    </w:p>
    <w:p w:rsidR="00821648" w:rsidRDefault="00C05374">
      <w:pPr>
        <w:pStyle w:val="ConsPlusNormal"/>
        <w:spacing w:before="220"/>
        <w:ind w:firstLine="540"/>
        <w:jc w:val="both"/>
      </w:pPr>
      <w:hyperlink r:id="rId16" w:history="1">
        <w:r w:rsidR="00821648">
          <w:rPr>
            <w:color w:val="0000FF"/>
          </w:rPr>
          <w:t>постановление</w:t>
        </w:r>
      </w:hyperlink>
      <w:r w:rsidR="00821648">
        <w:t xml:space="preserve"> Администрации края от 18.12.2013 N 664 "О внесении изменений в постановление Администрации края от 15.09.2007 N 437".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4. Обязательства получателей государственной поддержки, возникшие на основании соглашений, заключенных в соответствии с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Администрации край от 15.09.2007 N 437 "О мерах государственного стимулирования инвестиционной деятельности в Алтайском крае", подлежат исполнению до прекращения действия указанных соглашений.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 и распространяет свое действие на правоотношения, возникшие с 01.06.2018.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right"/>
      </w:pPr>
      <w:r>
        <w:t>Временно исполняющий</w:t>
      </w:r>
    </w:p>
    <w:p w:rsidR="00821648" w:rsidRDefault="00821648">
      <w:pPr>
        <w:pStyle w:val="ConsPlusNormal"/>
        <w:jc w:val="right"/>
      </w:pPr>
      <w:r>
        <w:t>обязанности Губернатора</w:t>
      </w:r>
    </w:p>
    <w:p w:rsidR="00821648" w:rsidRDefault="00821648">
      <w:pPr>
        <w:pStyle w:val="ConsPlusNormal"/>
        <w:jc w:val="right"/>
      </w:pPr>
      <w:r>
        <w:t>Алтайского края,</w:t>
      </w:r>
    </w:p>
    <w:p w:rsidR="00821648" w:rsidRDefault="00821648">
      <w:pPr>
        <w:pStyle w:val="ConsPlusNormal"/>
        <w:jc w:val="right"/>
      </w:pPr>
      <w:r>
        <w:t>Председателя Правительства</w:t>
      </w:r>
    </w:p>
    <w:p w:rsidR="00821648" w:rsidRDefault="00821648">
      <w:pPr>
        <w:pStyle w:val="ConsPlusNormal"/>
        <w:jc w:val="right"/>
      </w:pPr>
      <w:r>
        <w:t>Алтайского края</w:t>
      </w:r>
    </w:p>
    <w:p w:rsidR="00821648" w:rsidRDefault="00821648">
      <w:pPr>
        <w:pStyle w:val="ConsPlusNormal"/>
        <w:jc w:val="right"/>
      </w:pPr>
      <w:r>
        <w:t>В.П.ТОМЕНКО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right"/>
        <w:outlineLvl w:val="0"/>
      </w:pPr>
      <w:r>
        <w:t>Приложение 1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right"/>
      </w:pPr>
      <w:r>
        <w:t>Утверждено</w:t>
      </w:r>
    </w:p>
    <w:p w:rsidR="00821648" w:rsidRDefault="00821648">
      <w:pPr>
        <w:pStyle w:val="ConsPlusNormal"/>
        <w:jc w:val="right"/>
      </w:pPr>
      <w:r>
        <w:t>Постановлением</w:t>
      </w:r>
    </w:p>
    <w:p w:rsidR="00821648" w:rsidRDefault="00821648">
      <w:pPr>
        <w:pStyle w:val="ConsPlusNormal"/>
        <w:jc w:val="right"/>
      </w:pPr>
      <w:r>
        <w:t>Правительства Алтайского края</w:t>
      </w:r>
    </w:p>
    <w:p w:rsidR="00821648" w:rsidRDefault="00821648">
      <w:pPr>
        <w:pStyle w:val="ConsPlusNormal"/>
        <w:jc w:val="right"/>
      </w:pPr>
      <w:r>
        <w:t>от 28 июня 2018 г. N 237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Title"/>
        <w:jc w:val="center"/>
      </w:pPr>
      <w:bookmarkStart w:id="0" w:name="P53"/>
      <w:bookmarkEnd w:id="0"/>
      <w:r>
        <w:t>ПОЛОЖЕНИЕ</w:t>
      </w:r>
    </w:p>
    <w:p w:rsidR="00821648" w:rsidRDefault="00821648">
      <w:pPr>
        <w:pStyle w:val="ConsPlusTitle"/>
        <w:jc w:val="center"/>
      </w:pPr>
      <w:r>
        <w:t>О СУБСИДИРОВАНИИ ЧАСТИ БАНКОВСКОЙ ПРОЦЕНТНОЙ СТАВКИ</w:t>
      </w:r>
    </w:p>
    <w:p w:rsidR="00821648" w:rsidRDefault="00821648">
      <w:pPr>
        <w:pStyle w:val="ConsPlusTitle"/>
        <w:jc w:val="center"/>
      </w:pPr>
      <w:r>
        <w:lastRenderedPageBreak/>
        <w:t>ПО ПРИВЛЕКАЕМЫМ ИНВЕСТОРАМИ БАНКОВСКИМ КРЕДИТАМ</w:t>
      </w:r>
    </w:p>
    <w:p w:rsidR="00821648" w:rsidRDefault="00821648">
      <w:pPr>
        <w:pStyle w:val="ConsPlusTitle"/>
        <w:jc w:val="center"/>
      </w:pPr>
      <w:r>
        <w:t>НА ИНВЕСТИЦИОННЫЕ ЦЕЛИ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1. Общие положения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1.1. Настоящее Положение определяет условия и порядок субсидирования за счет средств краевого бюджета части банковской процентной ставки по привлекаемым инвесторами банковским кредитам на инвестиционные цели (далее также - "государственная поддержка").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1.2. Получателями государственной поддержки являются юридические лица и индивидуальные предприниматели, осуществляющие вложение собственных, заемных или привлеченных средств в соответствии с законодательством Российской Федерации и Алтайского края и обеспечивающие их целевое использование (далее - "инвесторы").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" w:name="P62"/>
      <w:bookmarkEnd w:id="1"/>
      <w:r>
        <w:t>Субсидии предоставляются инвесторам на возмещение части фактически понесенных затрат по уплате процентов по кредитам, полученным в российских кредитных организациях на инвестиционные цели.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1.3. Главными распорядителями бюджетных средств, до которых в установленном порядке доведены лимиты бюджетных обязательств на предоставление субсидии на соответствующий финансовый год, являются органы исполнительной власти Алтайского края, реализующие государственную политику в осуществляемой инвестором сфере деятельности (далее - "соответствующие органы исполнительной власти").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1.4. Соглашение о предоставлении субсидии (далее - "Соглашение") заключается между инвестором и соответствующим органом исполнительной власти по типовой форме, установленной Министерством финансов Алтайского края (далее - "Министерство финансов").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1.5. Предоставление субсидии осуществляется в пределах лимитов бюджетных ассигнований, предусмотренных в текущем финансовом году на оказание государственной поддержки в соответствии с настоящим Положением.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1.6. На первое число месяца, предшествующего месяцу подачи заявления о предоставлении субсидии, инвесторы должны соответствовать следующим требованиям: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инвестор зарегистрирован и осуществляет деятельность на территории Алтайского края в качестве юридического лица (за исключением государственных и муниципальных унитарных предприятий) или индивидуального предпринимателя;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у инвестора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у инвестора отсутствует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краевым бюджетом;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г) инвесторы - юридические лица: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не находятся в процессе реорганизации, ликвидации, банкротства;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</w:t>
      </w:r>
      <w:r>
        <w:lastRenderedPageBreak/>
        <w:t>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д) инвесторы - индивидуальные предприниматели не прекратили деятельность в качестве индивидуального предпринимателя;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е) инвесторы не получают средства из краевого бюджета на основании иных нормативных правовых актов на реализацию цели, указанной в </w:t>
      </w:r>
      <w:hyperlink w:anchor="P62" w:history="1">
        <w:r>
          <w:rPr>
            <w:color w:val="0000FF"/>
          </w:rPr>
          <w:t>абзаце втором пункта 1.2</w:t>
        </w:r>
      </w:hyperlink>
      <w:r>
        <w:t>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ж) инвесторы не имеют просроченной задолженности по выплате заработной платы;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з) среднемесячная заработная плата работников инвестора (в расчете на 1 работника) не ниже среднемесячной заработной платы на предприятиях соответствующего вида экономической деятельности по Сибирскому федеральному округу (для организаций жилищно-коммунального хозяйства - по видам услуг).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2" w:name="P77"/>
      <w:bookmarkEnd w:id="2"/>
      <w:r>
        <w:t>1.7. Информация о сроках подачи заявок на предоставление государственной поддержки размещается в информационно-телекоммуникационной сети "Интернет" на официальном сайте Министерства экономического развития Алтайского края (далее - "Минэкономразвития").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2. Порядок рассмотрения заявок инвесторов о предоставлении</w:t>
      </w:r>
    </w:p>
    <w:p w:rsidR="00821648" w:rsidRDefault="00821648">
      <w:pPr>
        <w:pStyle w:val="ConsPlusNormal"/>
        <w:jc w:val="center"/>
      </w:pPr>
      <w:r>
        <w:t>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bookmarkStart w:id="3" w:name="P82"/>
      <w:bookmarkEnd w:id="3"/>
      <w:r>
        <w:t>2.1. Для участия в процедуре отбора инвестиционных проектов в целях предоставления государственной поддержки инвестор направляет в Минэкономразвития заявление о предоставлении государственной поддержки инвестиционной деятельности (далее - "заявка") с приложением следующих документов: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4" w:name="P83"/>
      <w:bookmarkEnd w:id="4"/>
      <w:r>
        <w:t>а) утвержденный инвестором бизнес-план инвестиционного проекта, включающий финансовую модель;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5" w:name="P84"/>
      <w:bookmarkEnd w:id="5"/>
      <w:r>
        <w:t>б) бухгалтерский баланс и отчет о прибылях и убытках за последние 2 финансовых года с отметкой налогового органа (для инвесторов, применяющих упрощенную систему налогообложения, - налоговая декларация за прошлый налоговый период и на последнюю отчетную дату с отметкой налогового органа);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справка за подписью руководителя инвестора или его уполномоченного представителя о среднемесячной номинальной начисленной заработной плате 1 работника и об отсутствии просроченной задолженности по заработной плате (с приложением формы-4 ФСС);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6" w:name="P86"/>
      <w:bookmarkEnd w:id="6"/>
      <w:r>
        <w:t>г) копия кредитного договора, по которому планируется получение государственной поддержки (далее - "кредитный договор");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7" w:name="P87"/>
      <w:bookmarkEnd w:id="7"/>
      <w:r>
        <w:t>д) заверенный кредитной организацией расчет по уплате процентов по кредитному договору;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8" w:name="P88"/>
      <w:bookmarkEnd w:id="8"/>
      <w:r>
        <w:t>е) заверенные инвестором копии платежных поручений об уплате процентов по кредитному договору;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ж) копия утвержденного положения об учетной политике (при наличии);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з) копии решений заинтересованных лиц об участии в софинансировании инвестиционного проекта с указанием объема привлекаемых инвестиций (при наличии);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9" w:name="P91"/>
      <w:bookmarkEnd w:id="9"/>
      <w:r>
        <w:t>и) при наличии выполненных работ по инвестиционному проекту - документы, подтверждающие факт их выполнения;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>к) справка за подписью руководителя инвестора или его уполномоченного представителя о ранее предоставленной и (или) предоставляемой государственной финансовой поддержке (ее формах, сроках, условиях и объеме);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0" w:name="P93"/>
      <w:bookmarkEnd w:id="10"/>
      <w:r>
        <w:t>л) копии договоров, сметных расчетов на поставку и монтаж оборудования, выполнение строительно-монтажных работ, актов ввода в эксплуатацию (при наличии);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1" w:name="P94"/>
      <w:bookmarkEnd w:id="11"/>
      <w:r>
        <w:t>м) заключение Алтайского краевого союза организаций профсоюзов о выполнении работодателем условий соглашений по регулированию социально-трудовых отношений и коллективного договора, действующих в отношении работодателя (при наличии соглашений по регулированию социально-трудовых отношений и коллективного договора);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н) документ, подтверждающий полномочия представителя инвестора (при подаче заявки и документов от имени инвестора лицом, полномочия которого должны быть заверены в установленном законодательством порядке);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о) опись документов, прилагаемых к заявке.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2.2. Инвестор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предпринимателей, справку Федеральной налоговой службы Российской Федерации (далее - ФНС) о состоянии расчетов по налогам, сборам, страховым взносам, пеням, штрафам, процентам и справку Фонда социального страхования Российской Федерации (далее - ФСС) о состоянии расчетов по страховым взносам, пеням и штрафам.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непредставления инвестором указанных документов Минэкономразвития запрашивает их самостоятельно в рамках межведомственного информационного взаимодействия.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2" w:name="P99"/>
      <w:bookmarkEnd w:id="12"/>
      <w:r>
        <w:t>2.3. Заявка и прилагаемые к ней документы могут быть направлены в Минэкономразвития одним из следующих способов: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3" w:name="P100"/>
      <w:bookmarkEnd w:id="13"/>
      <w:r>
        <w:t>а) на официальный электронный адрес Минэкономразвития (econom@alregn.ru) в форме электронных образов документов - копий бумажных документов, созданных посредством их сканирования, с приложением финансовой модели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4" w:name="P101"/>
      <w:bookmarkEnd w:id="14"/>
      <w:r>
        <w:t>б) в бумажном виде с приложением на электронном носителе: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бизнес-плана инвестиционного проекта, включающего финансовую модель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сканированных копий документов, предусмотренных </w:t>
      </w:r>
      <w:hyperlink w:anchor="P84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86" w:history="1">
        <w:r>
          <w:rPr>
            <w:color w:val="0000FF"/>
          </w:rPr>
          <w:t>"г"</w:t>
        </w:r>
      </w:hyperlink>
      <w:r>
        <w:t xml:space="preserve">, </w:t>
      </w:r>
      <w:hyperlink w:anchor="P87" w:history="1">
        <w:r>
          <w:rPr>
            <w:color w:val="0000FF"/>
          </w:rPr>
          <w:t>"д"</w:t>
        </w:r>
      </w:hyperlink>
      <w:r>
        <w:t xml:space="preserve">, </w:t>
      </w:r>
      <w:hyperlink w:anchor="P88" w:history="1">
        <w:r>
          <w:rPr>
            <w:color w:val="0000FF"/>
          </w:rPr>
          <w:t>"е" пункта 2.1</w:t>
        </w:r>
      </w:hyperlink>
      <w:r>
        <w:t xml:space="preserve"> настоящего Положения.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Заявка и прилагаемые к ней документы в бумажном виде представляются в 2 экземплярах (оригинал и копия).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2.4. Минэкономразвития осуществляет регистрацию заявки не позднее первого рабочего дня, следующего за днем ее получения.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2.5. В течение 5 рабочих дней с даты регистрации заявки Минэкономразвития принимает решение о допуске заявки к рассмотрению или об отказе в ее рассмотрении.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принятия решения об отказе в рассмотрении заявки Минэкономразвития в течение 2 рабочих дней с даты принятия такого решения письменно уведомляет об этом инвестора.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2.6. Решение об отказе в рассмотрении заявки принимается в следующих случаях: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 xml:space="preserve">а) несоответствие инвестора требованиям, предусмотренным </w:t>
      </w:r>
      <w:hyperlink w:anchor="P77" w:history="1">
        <w:r>
          <w:rPr>
            <w:color w:val="0000FF"/>
          </w:rPr>
          <w:t>пунктом 1.7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б) невыполнение инвестором условий, предусмотренных </w:t>
      </w:r>
      <w:hyperlink w:anchor="P145" w:history="1">
        <w:r>
          <w:rPr>
            <w:color w:val="0000FF"/>
          </w:rPr>
          <w:t>пунктом 3.1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выявление в представленных инвестором документах затрат, не соответствующих цели предоставления субсидии, установленной настоящим Положением.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2.7. После принятия решения о допуске заявки к рассмотрению Минэкономразвития: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5" w:name="P113"/>
      <w:bookmarkEnd w:id="15"/>
      <w:r>
        <w:t xml:space="preserve">не позднее 2 рабочих дней с даты принятия такого решения направляет в электронном виде соответствующему органу исполнительной власти документы, указанные в </w:t>
      </w:r>
      <w:hyperlink w:anchor="P83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88" w:history="1">
        <w:r>
          <w:rPr>
            <w:color w:val="0000FF"/>
          </w:rPr>
          <w:t>"е"</w:t>
        </w:r>
      </w:hyperlink>
      <w:r>
        <w:t xml:space="preserve">, </w:t>
      </w:r>
      <w:hyperlink w:anchor="P91" w:history="1">
        <w:r>
          <w:rPr>
            <w:color w:val="0000FF"/>
          </w:rPr>
          <w:t>"и"</w:t>
        </w:r>
      </w:hyperlink>
      <w:r>
        <w:t xml:space="preserve">, </w:t>
      </w:r>
      <w:hyperlink w:anchor="P93" w:history="1">
        <w:r>
          <w:rPr>
            <w:color w:val="0000FF"/>
          </w:rPr>
          <w:t>"л"</w:t>
        </w:r>
      </w:hyperlink>
      <w:r>
        <w:t xml:space="preserve">, </w:t>
      </w:r>
      <w:hyperlink w:anchor="P94" w:history="1">
        <w:r>
          <w:rPr>
            <w:color w:val="0000FF"/>
          </w:rPr>
          <w:t>"м" пункта 2.1</w:t>
        </w:r>
      </w:hyperlink>
      <w:r>
        <w:t xml:space="preserve"> настоящего Положения, для подготовки заключения о возможности, целесообразности и актуальности реализации инвестиционного проекта, а также для направления им указанных документов в Министерство труда и социальной защиты Алтайского края (далее - "Минтрудсоцзащита") для подготовки заключения о результатах социальной экспертизы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течение 15 рабочих дней с даты принятия решения о допуске заявки к рассмотрению организует проведение экспертизы бизнес-плана инвестиционного проекта и подготовку заключения о целесообразности (нецелесообразности) оказания инвестору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2.8. Соответствующий орган исполнительной власти в течение 10 рабочих дней с даты получения документов, указанных в </w:t>
      </w:r>
      <w:hyperlink w:anchor="P113" w:history="1">
        <w:r>
          <w:rPr>
            <w:color w:val="0000FF"/>
          </w:rPr>
          <w:t>абзаце втором пункта 2.7</w:t>
        </w:r>
      </w:hyperlink>
      <w:r>
        <w:t xml:space="preserve"> настоящего Положения, направляет в Минэкономразвития мотивированное заключение о возможности, целесообразности и актуальности реализации инвестиционного проекта и заключение Минтрудсоцзащиты о результатах социальной экспертизы инвестиционного проекта.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6" w:name="P116"/>
      <w:bookmarkEnd w:id="16"/>
      <w:r>
        <w:t>2.9. В случае выявления при проведении экспертизы бизнес-плана инвестиционного проекта ошибок и (или) расхождений в расчетах показателей эффективности инвестиционного проекта, технических ошибок в прилагаемых к заявке документах (описки, опечатки, арифметические ошибки, приведшие к несоответствию сведений, которые были внесены в документы, сведениям в документах, на основании которых они вносились) Минэкономразвития в течение 1 рабочего дня со дня выявления указанных ошибок и (или) расхождений направляет инвестору уведомление о приостановлении рассмотрения заявки с приложением замечаний.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Рассмотрение заявки приостанавливается до устранения инвестором указанных замечаний.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7" w:name="P118"/>
      <w:bookmarkEnd w:id="17"/>
      <w:r>
        <w:t>2.10. Минэкономразвития в течение 2 рабочих дней со дня подготовки заключения о целесообразности (нецелесообразности) оказания инвестору государственной поддержки направляет председателю инвестиционной комиссии предложение о проведении ее заседания для организации процедуры отбора инвестиционных проектов инвесторов в целях предоставления государственной поддержки, с приложением проекта повестки заседания и материалов, относящихся к вопросам, включенным в указанную повестку.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8" w:name="P119"/>
      <w:bookmarkEnd w:id="18"/>
      <w:r>
        <w:t>2.11. Инвестор в течение 3 рабочих дней с даты подготовки Минэкономразвития заключения о целесообразности (нецелесообразности) оказания инвестору государственной поддержки: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в случае направления заявки в электронном виде согласно </w:t>
      </w:r>
      <w:hyperlink w:anchor="P100" w:history="1">
        <w:r>
          <w:rPr>
            <w:color w:val="0000FF"/>
          </w:rPr>
          <w:t>подпункту "а" пункта 2.3</w:t>
        </w:r>
      </w:hyperlink>
      <w:r>
        <w:t xml:space="preserve"> настоящего Положения представляет в Минэкономразвития 2 экземпляра заявки и прилагаемых к ней документов (оригинал и копия) в бумажном виде (документы, в отношении которых были выявлены замечания в соответствии с </w:t>
      </w:r>
      <w:hyperlink w:anchor="P116" w:history="1">
        <w:r>
          <w:rPr>
            <w:color w:val="0000FF"/>
          </w:rPr>
          <w:t>пунктом 2.9</w:t>
        </w:r>
      </w:hyperlink>
      <w:r>
        <w:t xml:space="preserve"> настоящего Положения, представляются в уточненной в результате устранения инвестором указанных замечаний редакции);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 xml:space="preserve">в случае направления заявки в бумажном виде согласно </w:t>
      </w:r>
      <w:hyperlink w:anchor="P101" w:history="1">
        <w:r>
          <w:rPr>
            <w:color w:val="0000FF"/>
          </w:rPr>
          <w:t>подпункту "б" пункта 2.3</w:t>
        </w:r>
      </w:hyperlink>
      <w:r>
        <w:t xml:space="preserve"> настоящего Положения представляет уточненные в результате устранения инвестором на основании </w:t>
      </w:r>
      <w:hyperlink w:anchor="P116" w:history="1">
        <w:r>
          <w:rPr>
            <w:color w:val="0000FF"/>
          </w:rPr>
          <w:t>пункта 2.9</w:t>
        </w:r>
      </w:hyperlink>
      <w:r>
        <w:t xml:space="preserve"> настоящего Положения замечаний редакции (при наличии таких замечаний).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2.12. Инвестиционная комиссия в течение 15 рабочих дней со дня получения документов, указанных в </w:t>
      </w:r>
      <w:hyperlink w:anchor="P118" w:history="1">
        <w:r>
          <w:rPr>
            <w:color w:val="0000FF"/>
          </w:rPr>
          <w:t>пункте 2.10</w:t>
        </w:r>
      </w:hyperlink>
      <w:r>
        <w:t xml:space="preserve"> настоящего Положения, на основании заключения Минэкономразвития о целесообразности (нецелесообразности) оказания инвестору государственной поддержки и по результатам рассмотрения поступивших документов принимает решение об одобрении (об отказе в одобрении) инвестиционного проекта в целях предоставления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2.13. При принятии решения инвестиционная комиссия руководствуется следующими критериями: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экономическая обоснованность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достижение положительного социально-экономического эффекта от реализации инвестиционного проекта (создание рабочих мест, увеличение объема производства товаров (выполняемых работ, оказываемых услуг) на территории Алтайского края и налоговых отчислений в бюджеты всех уровней).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2.14. В случае принятия инвестиционной комиссией решения об одобрении инвестиционного проекта в целях предоставления государственной поддержки Минэкономразвития в течение 3 рабочих дней с даты подписания протокола заседания инвестиционной комиссии организует подготовку проекта распоряжения Правительства Алтайского края о выделении соответствующему органу исполнительной власти денежных средств для оказания государственной поддержки инвестору (далее - "Распоряжение").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2.15. Соответствующий орган исполнительной власти в течение 3 рабочих дней с даты подписания Распоряжения принимает решение об оказании государственной поддержки либо об отказе в предоставлении государственной поддержки инвестору в соответствии с </w:t>
      </w:r>
      <w:hyperlink w:anchor="P134" w:history="1">
        <w:r>
          <w:rPr>
            <w:color w:val="0000FF"/>
          </w:rPr>
          <w:t>пунктом 2.18</w:t>
        </w:r>
      </w:hyperlink>
      <w:r>
        <w:t xml:space="preserve"> настоящего Положения.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2.16. Решение соответствующего органа исполнительной власти оформляется приказом, который подписывается руководителем соответствующего органа исполнительной власти либо лицом, его замещающим.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2.17. В случае принятия решения об оказании государственной поддержки инвестору соответствующий орган исполнительной власти в течение 5 рабочих дней с даты принятия такого решения: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направляет копию приказа, указанного в пункте 2.16 настоящего Положения, в Министерство финансов;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в письменном виде уведомляет инвестора, Минтрудсоцзащиту, администрацию города (района), на территории которого реализуется инвестиционный проект, о принятом решении;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обеспечивает подготовку и подписание Соглашения с инвестором, а также направление копии указанного Соглашения в Минэкономразвития;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г) в случаях, предусмотренных действующим законодательством, представляет на согласование в Управление Федеральной антимонопольной службы по Алтайскому краю ходатайство о даче согласия на предоставление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9" w:name="P134"/>
      <w:bookmarkEnd w:id="19"/>
      <w:r>
        <w:t>2.18. Основаниями для отказа в предоставлении государственной поддержки инвестору являются: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>а) отсутствие средств в краевом бюджете на выплату субсидии в текущем финансовом году;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представление инвестором недостоверных сведений;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с момента признания инвестора допустившим нарушение порядка и условий оказания государственной поддержки прошло менее чем 2 года;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г) несоответствие представленных инвестором документов </w:t>
      </w:r>
      <w:hyperlink w:anchor="P99" w:history="1">
        <w:r>
          <w:rPr>
            <w:color w:val="0000FF"/>
          </w:rPr>
          <w:t>пунктам 2.3</w:t>
        </w:r>
      </w:hyperlink>
      <w:r>
        <w:t xml:space="preserve"> и </w:t>
      </w:r>
      <w:hyperlink w:anchor="P119" w:history="1">
        <w:r>
          <w:rPr>
            <w:color w:val="0000FF"/>
          </w:rPr>
          <w:t>2.11</w:t>
        </w:r>
      </w:hyperlink>
      <w:r>
        <w:t xml:space="preserve"> настоящего Положения или непредставление (представление не в полном объеме) документов, указанных в </w:t>
      </w:r>
      <w:hyperlink w:anchor="P82" w:history="1">
        <w:r>
          <w:rPr>
            <w:color w:val="0000FF"/>
          </w:rPr>
          <w:t>пункте 2.1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д) наличие решения инвестиционной комиссии об отказе в одобрении инвестиционного проекта в целях предоставления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государственной поддержки соответствующий орган исполнительной власти в течение 2 рабочих дней с даты принятия такого решения письменно уведомляет об этом инвестора.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2.19. Перечисление субсидии осуществляется на расчетные или корреспондентские счета, открытые инвестором в учреждениях Центрального банка Российской Федерации или кредитных организациях, в срок, не превышающий 10 рабочих дней со дня издания приказа соответствующего органа исполнительной власти.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3. Условия предоставления 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bookmarkStart w:id="20" w:name="P145"/>
      <w:bookmarkEnd w:id="20"/>
      <w:r>
        <w:t>3.1. Государственная поддержка предоставляется при выполнении инвестором одновременно следующих условий: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инвестор представил заявку не позднее 30 сентября текущего года;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кредитный договор заключен в течение 5 лет, предшествующих дате подачи заявки;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инвестор представил к возмещению затраты по уплате банковской процентной ставки, понесенные в течение 12 календарных месяцев, предшествующих месяцу подачи заявки;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г) инвестор осуществил оплату процентов по кредитному договору в заявленном периоде в полном объеме и в установленные кредитным договором сроки;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д) инвестор представил кредитный договор, размер банковской процентной ставки по которому не превышает суммы ключевой ставки Банка России и 5 процентных пунктов. Указанная банковская процентная ставка подлежит корректировке в течение месяца с даты снижения ключевой ставки Банка России.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3.2. Государственная поддержка по кредитам, полученным в валюте Российской Федерации, предоставляется в размере 2/3 ключевой ставки Банка России и подлежит корректировке с даты изменения ключевой ставки Банка России.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3.3. Государственная поддержка по кредитам, полученным в иностранной валюте, предоставляется в рублях в размере 2/3 ключевой ставки Банка России с учетом курса рубля к иностранной валюте, установленного Банком России на дату уплаты соответствующего платежа.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3.4. Для получателя государственной поддержки в Соглашении соответствующим органом исполнительной власти устанавливаются показатели результативности.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4. Порядок представления отчетности получателями</w:t>
      </w:r>
    </w:p>
    <w:p w:rsidR="00821648" w:rsidRDefault="00821648">
      <w:pPr>
        <w:pStyle w:val="ConsPlusNormal"/>
        <w:jc w:val="center"/>
      </w:pPr>
      <w:r>
        <w:t>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4.1. Целью представления отчетности является оценка достижения показателей результативности, установленных в Соглашении.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4.2. Представление отчетности осуществляется получателем государственной поддержки в течение календарного года, следующего после даты подписания Соглашения.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21" w:name="P160"/>
      <w:bookmarkEnd w:id="21"/>
      <w:r>
        <w:t>4.3. Получатели государственной поддержки направляют установленную Соглашением отчетность: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в соответствующий орган исполнительной власти ежеквартально (за I квартал, полугодие, 9 месяцев, год) до 10 числа второго месяца, следующего за отчетным периодом, а также раз в полугодие для подведения итогов года и полугодия (до 10 апреля и 10 августа соответственно);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в Минтрудсоцзащиту раз в полугодие для подведения итогов года и полугодия (до 10 апреля и 10 августа соответственно).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22" w:name="P163"/>
      <w:bookmarkEnd w:id="22"/>
      <w:r>
        <w:t xml:space="preserve">4.4. Соответствующие органы исполнительной власти на основании документов, полученных согласно </w:t>
      </w:r>
      <w:hyperlink w:anchor="P160" w:history="1">
        <w:r>
          <w:rPr>
            <w:color w:val="0000FF"/>
          </w:rPr>
          <w:t>пункту 4.3</w:t>
        </w:r>
      </w:hyperlink>
      <w:r>
        <w:t xml:space="preserve"> настоящего Положения, ежеквартально (за I квартал, полугодие, 9 месяцев, год) до 20 числа второго месяца, следующего за отчетным периодом, а также раз в полугодие для подведения итогов года и полугодия (до 10 мая и 10 сентября соответственно) направляют в Минэкономразвития на бумажном носителе и электронным отправлением сводные данные в разрезе получателей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23" w:name="P164"/>
      <w:bookmarkEnd w:id="23"/>
      <w:r>
        <w:t xml:space="preserve">4.5. Минтрудсоцзащита на основании документов, полученных в соответствии с </w:t>
      </w:r>
      <w:hyperlink w:anchor="P160" w:history="1">
        <w:r>
          <w:rPr>
            <w:color w:val="0000FF"/>
          </w:rPr>
          <w:t>пунктом 4.3</w:t>
        </w:r>
      </w:hyperlink>
      <w:r>
        <w:t xml:space="preserve"> настоящего Положения, направляет в Минэкономразвития на бумажном и электронном носителях раз в полугодие для подведения итогов года и полугодия (до 10 мая и 10 сентября соответственно) сводные данные в разрезе получателей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4.6. Минэкономразвития на основании документов, полученных в соответствии с </w:t>
      </w:r>
      <w:hyperlink w:anchor="P163" w:history="1">
        <w:r>
          <w:rPr>
            <w:color w:val="0000FF"/>
          </w:rPr>
          <w:t>пунктами 4.4</w:t>
        </w:r>
      </w:hyperlink>
      <w:r>
        <w:t xml:space="preserve"> - </w:t>
      </w:r>
      <w:hyperlink w:anchor="P164" w:history="1">
        <w:r>
          <w:rPr>
            <w:color w:val="0000FF"/>
          </w:rPr>
          <w:t>4.5</w:t>
        </w:r>
      </w:hyperlink>
      <w:r>
        <w:t xml:space="preserve"> настоящего Положения (за I квартал, полугодие, 9 месяцев, год), а также сведений о состоянии расчетов по налогам, сборам, страховым взносам, пеням, штрафам, процентам организаций с ФНС, сведений о состоянии расчетов по страховым взносам, пеням и штрафам организаций с ФСС, полученных в рамках межведомственного информационного взаимодействия с исполнительными органами государственной власти Российской Федерации, до 30 числа второго месяца, следующего за отчетным периодом, а также раз в полугодие для подведения итогов полугодия и года (до 20 сентября и 20 мая соответственно) представляет инвестиционной комиссии аналитический отчет о реализации инвестиционных проектов.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5. Контроль за соблюдением условий, целей и порядка</w:t>
      </w:r>
    </w:p>
    <w:p w:rsidR="00821648" w:rsidRDefault="00821648">
      <w:pPr>
        <w:pStyle w:val="ConsPlusNormal"/>
        <w:jc w:val="center"/>
      </w:pPr>
      <w:r>
        <w:t>предоставления 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 xml:space="preserve">5.1. Соответствующие органы исполнительной власти и органы государственного финансового контроля проводят проверки соблюдения инвесторами условий, целей и порядка предоставления субсидии в соответствии с Бюджетным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5.2. Основаниями для возврата субсидии в краевой бюджет являются: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нарушение условий предоставления субсидии, установленных в Соглашении;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недостижение показателей результативности, указанных в Соглашении.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24" w:name="P174"/>
      <w:bookmarkEnd w:id="24"/>
      <w:r>
        <w:t>5.3. Субсидии подлежат возврату в краевой бюджет в следующем порядке: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1) соответствующий орган исполнительной власти в течение 10 рабочих дней со дня выявления оснований, указанных в пункте 5.2 настоящего Положения, направляет инвестору </w:t>
      </w:r>
      <w:r>
        <w:lastRenderedPageBreak/>
        <w:t>письменное требование о возврате субсидии;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2) инвестор в течение 30 дней со дня получения письменного уведомления обязан перечислить в краевой бюджет сумму предоставленной субсидии.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25" w:name="P177"/>
      <w:bookmarkEnd w:id="25"/>
      <w:r>
        <w:t>5.4. В случае выявления органами государственного финансового контроля фактов причинения ущерба Алтайскому краю нарушением бюджетного законодательства Российской Федерации и иных нормативных правовых актов, регулирующих бюджетные правоотношения, ущерб подлежит возмещению в доход краевого бюджета в течение срока, указанного в предписании органов государственного финансового контроля.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5.5. Соответствующие органы исполнительной власти: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выступают главными администраторами поступлений, указанных в </w:t>
      </w:r>
      <w:hyperlink w:anchor="P174" w:history="1">
        <w:r>
          <w:rPr>
            <w:color w:val="0000FF"/>
          </w:rPr>
          <w:t>пунктах 5.3</w:t>
        </w:r>
      </w:hyperlink>
      <w:r>
        <w:t xml:space="preserve"> и </w:t>
      </w:r>
      <w:hyperlink w:anchor="P177" w:history="1">
        <w:r>
          <w:rPr>
            <w:color w:val="0000FF"/>
          </w:rPr>
          <w:t>5.4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принимают меры по своевременному и полному возврату инвесторами средств, в том числе обращаются в суд с исковыми заявлениями о возмещении ущерба, причиненного Алтайскому краю нарушением инвесторами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срок до 5 числа каждого месяца предоставляют в Минэкономразвития информацию о результатах принятых мер, размерах и датах зачисления в краевой бюджет перечисленных инвесторами средств.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5.6. Минэкономразвития ежемесячно представляет инвестиционной комиссии отчет о возврате инвесторами субсидий в краевой бюджет.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right"/>
        <w:outlineLvl w:val="0"/>
      </w:pPr>
      <w:r>
        <w:t>Приложение 2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right"/>
      </w:pPr>
      <w:r>
        <w:t>Утверждено</w:t>
      </w:r>
    </w:p>
    <w:p w:rsidR="00821648" w:rsidRDefault="00821648">
      <w:pPr>
        <w:pStyle w:val="ConsPlusNormal"/>
        <w:jc w:val="right"/>
      </w:pPr>
      <w:r>
        <w:t>Постановлением</w:t>
      </w:r>
    </w:p>
    <w:p w:rsidR="00821648" w:rsidRDefault="00821648">
      <w:pPr>
        <w:pStyle w:val="ConsPlusNormal"/>
        <w:jc w:val="right"/>
      </w:pPr>
      <w:r>
        <w:t>Правительства Алтайского края</w:t>
      </w:r>
    </w:p>
    <w:p w:rsidR="00821648" w:rsidRDefault="00821648">
      <w:pPr>
        <w:pStyle w:val="ConsPlusNormal"/>
        <w:jc w:val="right"/>
      </w:pPr>
      <w:r>
        <w:t>от 28 июня 2018 г. N 237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Title"/>
        <w:jc w:val="center"/>
      </w:pPr>
      <w:bookmarkStart w:id="26" w:name="P195"/>
      <w:bookmarkEnd w:id="26"/>
      <w:r>
        <w:t>ПОЛОЖЕНИЕ</w:t>
      </w:r>
    </w:p>
    <w:p w:rsidR="00821648" w:rsidRDefault="00821648">
      <w:pPr>
        <w:pStyle w:val="ConsPlusTitle"/>
        <w:jc w:val="center"/>
      </w:pPr>
      <w:r>
        <w:t>О СУБСИДИРОВАНИИ ЗА СЧЕТ СРЕДСТВ КРАЕВОГО БЮДЖЕТА НАЛОГА</w:t>
      </w:r>
    </w:p>
    <w:p w:rsidR="00821648" w:rsidRDefault="00821648">
      <w:pPr>
        <w:pStyle w:val="ConsPlusTitle"/>
        <w:jc w:val="center"/>
      </w:pPr>
      <w:r>
        <w:t>НА ИМУЩЕСТВО ОРГАНИЗАЦИЙ АЛТАЙСКОГО КРАЯ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1. Общие положения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1.1. Настоящее Положение определяет условия и порядок субсидирования инвесторам за счет средств краевого бюджета затрат по уплате налога на имущество организаций (далее также - "государственная поддержка").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1.2. Получателями государственной поддержки являются юридические лица и индивидуальные предприниматели, осуществляющие вложение собственных, заемных или привлеченных средств в соответствии с законодательством Российской Федерации и Алтайского края и обеспечивающие их целевое использование (далее - "инвесторы").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27" w:name="P203"/>
      <w:bookmarkEnd w:id="27"/>
      <w:r>
        <w:t xml:space="preserve">Субсидии предоставляются инвесторам на возмещение части фактически понесенных затрат </w:t>
      </w:r>
      <w:r>
        <w:lastRenderedPageBreak/>
        <w:t>по уплате налога на имущество организаций Алтайского края.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1.3. Главными распорядителями бюджетных средств, до которых в установленном порядке доведены лимиты бюджетных обязательств на предоставление субсидии на соответствующий финансовый год, являются органы исполнительной власти Алтайского края, реализующие государственную политику в осуществляемой инвестором сфере деятельности (далее - "соответствующие органы исполнительной власти").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1.4. Соглашение о предоставлении субсидии (далее - "Соглашение") заключается между инвестором и соответствующим органом исполнительной власти по типовой форме, установленной Министерством финансов Алтайского края (далее - "Министерство финансов").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1.5. Предоставление субсидии осуществляется в пределах лимитов бюджетных ассигнований, предусмотренных в текущем финансовом году на оказание государственной поддержки в соответствии с настоящим Положением.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1.6. На первое число месяца, предшествующего месяцу подачи заявления о предоставлении субсидии, инвесторы должны соответствовать следующим требованиям: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инвестор зарегистрирован и осуществляет деятельность на территории Алтайского края в качестве юридического лица (за исключением, государственных и муниципальных унитарных предприятий) или индивидуального предпринимателя, применяющего общий режим налогообложения;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у инвестора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у инвестора отсутствует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краевым бюджетом;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г) инвесторы - юридические лица: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не находятся в процессе реорганизации, ликвидации, банкротства;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д) инвесторы - индивидуальные предприниматели не прекратили деятельность в качестве индивидуального предпринимателя;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е) инвесторы не получают средства из краевого бюджета на основании иных нормативных правовых актов на реализацию цели, указанной в </w:t>
      </w:r>
      <w:hyperlink w:anchor="P203" w:history="1">
        <w:r>
          <w:rPr>
            <w:color w:val="0000FF"/>
          </w:rPr>
          <w:t>абзаце втором пункта 1.2</w:t>
        </w:r>
      </w:hyperlink>
      <w:r>
        <w:t>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ж) инвесторы не имеют просроченной задолженности по выплате заработной платы;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з) среднемесячная заработная плата работников инвестора (в расчете на 1 работника) не ниже среднемесячной заработной платы на предприятиях соответствующего вида экономической деятельности по Сибирскому федеральному округу (для организаций жилищно-коммунального хозяйства - по видам услуг).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28" w:name="P218"/>
      <w:bookmarkEnd w:id="28"/>
      <w:r>
        <w:lastRenderedPageBreak/>
        <w:t>1.7. Информация о сроках подачи заявок на предоставление государственной поддержки размещается в информационно-телекоммуникационной сети "Интернет" на официальном сайте Министерства экономического развития Алтайского края (далее - "Минэкономразвития").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2. Порядок рассмотрения заявок инвесторов о предоставлении</w:t>
      </w:r>
    </w:p>
    <w:p w:rsidR="00821648" w:rsidRDefault="00821648">
      <w:pPr>
        <w:pStyle w:val="ConsPlusNormal"/>
        <w:jc w:val="center"/>
      </w:pPr>
      <w:r>
        <w:t>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bookmarkStart w:id="29" w:name="P223"/>
      <w:bookmarkEnd w:id="29"/>
      <w:r>
        <w:t>2.1. Для участия в процедуре отбора инвестиционных проектов в целях предоставления государственной поддержки инвестор направляет в Минэкономразвития заявление о предоставлении государственной поддержки инвестиционной деятельности (далее - "заявка") с приложением следующих документов: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30" w:name="P224"/>
      <w:bookmarkEnd w:id="30"/>
      <w:r>
        <w:t>а) утвержденный инвестором бизнес-план инвестиционного проекта, включающий финансовую модель;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31" w:name="P225"/>
      <w:bookmarkEnd w:id="31"/>
      <w:r>
        <w:t>б) бухгалтерский баланс и отчет о прибылях и убытках за последние 2 финансовых года с отметкой налогового органа;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32" w:name="P226"/>
      <w:bookmarkEnd w:id="32"/>
      <w:r>
        <w:t>в) справка за подписью руководителя инвестора или его уполномоченного представителя о среднемесячной номинальной начисленной заработной плате одного работника и об отсутствии просроченной задолженности по заработной плате (с приложением формы-4 ФСС);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г) копия утвержденного положения об учетной политике (при наличии);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д) справка за подписью руководителя инвестора или его уполномоченного представителя о ранее предоставленной и (или) предоставляемой государственной финансовой поддержке (ее формах, сроках, условиях и объеме);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33" w:name="P229"/>
      <w:bookmarkEnd w:id="33"/>
      <w:r>
        <w:t>е) реестр основных средств, введенных в эксплуатацию в рамках реализации инвестиционного проекта и участвующих в производственном процессе (далее - "реестр основных средств");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34" w:name="P230"/>
      <w:bookmarkEnd w:id="34"/>
      <w:r>
        <w:t>ж) расчет суммы субсидии на возмещение затрат по налогу на имущество организаций по основным средствам, введенным в эксплуатацию в рамках реализации инвестиционного проекта и участвующим в производственном процессе (далее - "расчет суммы субсидии");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35" w:name="P231"/>
      <w:bookmarkEnd w:id="35"/>
      <w:r>
        <w:t>з) заверенные инвестором копии платежных поручений об уплате налога на имущество организаций;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36" w:name="P232"/>
      <w:bookmarkEnd w:id="36"/>
      <w:r>
        <w:t>и) заключение Алтайского краевого союза организаций профсоюзов о выполнении работодателем условий соглашений по регулированию социально-трудовых отношений и коллективного договора, действующих в отношении работодателя (при наличии соглашений по регулированию социально-трудовых отношений и коллективного договора);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к) документ, подтверждающий полномочия представителя инвестора (при подаче заявки и документов от имени инвестора лицом, полномочия которого должны быть заверены в установленном законодательством порядке);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л) опись документов, прилагаемых к заявке.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2.2. Инвестор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предпринимателей, справку Федеральной налоговой службы Российской Федерации (далее - ФНС) о состоянии расчетов по налогам, сборам, страховым взносам, пеням, штрафам, процентам и справку Фонда социального страхования Российской Федерации (далее - ФСС) о состоянии расчетов по страховым взносам, пеням и штрафам.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>В случае непредставления инвестором указанных документов Минэкономразвития запрашивает их самостоятельно в рамках межведомственного информационного взаимодействия.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37" w:name="P237"/>
      <w:bookmarkEnd w:id="37"/>
      <w:r>
        <w:t>2.3. Заявка и прилагаемые к ней документы могут быть направлены в Минэкономразвития одним из следующих способов: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38" w:name="P238"/>
      <w:bookmarkEnd w:id="38"/>
      <w:r>
        <w:t>а) на официальный электронный адрес Минэкономразвития (econom@alregn.ru) в форме электронных образов документов - копий бумажных документов, созданных посредством их сканирования, с приложением финансовой модели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39" w:name="P239"/>
      <w:bookmarkEnd w:id="39"/>
      <w:r>
        <w:t>б) в бумажном виде с приложением на электронном носителе: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бизнес-плана инвестиционного проекта, включающего финансовую модель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сканированных копий документов, предусмотренных </w:t>
      </w:r>
      <w:hyperlink w:anchor="P225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229" w:history="1">
        <w:r>
          <w:rPr>
            <w:color w:val="0000FF"/>
          </w:rPr>
          <w:t>"е"</w:t>
        </w:r>
      </w:hyperlink>
      <w:r>
        <w:t xml:space="preserve">, </w:t>
      </w:r>
      <w:hyperlink w:anchor="P230" w:history="1">
        <w:r>
          <w:rPr>
            <w:color w:val="0000FF"/>
          </w:rPr>
          <w:t>"ж"</w:t>
        </w:r>
      </w:hyperlink>
      <w:r>
        <w:t xml:space="preserve">, </w:t>
      </w:r>
      <w:hyperlink w:anchor="P231" w:history="1">
        <w:r>
          <w:rPr>
            <w:color w:val="0000FF"/>
          </w:rPr>
          <w:t>"з" пункта 2.1</w:t>
        </w:r>
      </w:hyperlink>
      <w:r>
        <w:t xml:space="preserve"> настоящего Положения.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Заявка и прилагаемые к ней документы в бумажном виде представляются в 2 экземплярах (оригинал и копия).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2.4. Минэкономразвития осуществляет регистрацию заявки не позднее первого рабочего дня, следующего за днем ее получения.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2.5. В течение 5 рабочих дней с даты регистрации заявки Минэкономразвития принимает решение о допуске заявки к рассмотрению или об отказе в ее рассмотрении.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принятия решения об отказе в рассмотрении заявки Минэкономразвития в течение 2 рабочих дней с даты принятия такого решения письменно уведомляет об этом инвестора.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2.6. Решение об отказе в рассмотрении заявки принимается в следующих случаях: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а) несоответствие инвестора требованиям, предусмотренным </w:t>
      </w:r>
      <w:hyperlink w:anchor="P218" w:history="1">
        <w:r>
          <w:rPr>
            <w:color w:val="0000FF"/>
          </w:rPr>
          <w:t>пунктом 1.7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б) невыполнение инвестором условий, предусмотренных </w:t>
      </w:r>
      <w:hyperlink w:anchor="P285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288" w:history="1">
        <w:r>
          <w:rPr>
            <w:color w:val="0000FF"/>
          </w:rPr>
          <w:t>"г" пункта 3.1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выявление в представленных инвестором документах затрат, не соответствующих цели предоставления субсидии, установленной настоящим Положением.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2.7. После принятия решения о допуске заявки к рассмотрению Минэкономразвития: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40" w:name="P251"/>
      <w:bookmarkEnd w:id="40"/>
      <w:r>
        <w:t xml:space="preserve">не позднее 2 рабочих дней с даты принятия такого решения направляет в электронном виде соответствующему органу исполнительной власти документы, указанные в </w:t>
      </w:r>
      <w:hyperlink w:anchor="P224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225" w:history="1">
        <w:r>
          <w:rPr>
            <w:color w:val="0000FF"/>
          </w:rPr>
          <w:t>"б"</w:t>
        </w:r>
      </w:hyperlink>
      <w:r>
        <w:t xml:space="preserve">, </w:t>
      </w:r>
      <w:hyperlink w:anchor="P226" w:history="1">
        <w:r>
          <w:rPr>
            <w:color w:val="0000FF"/>
          </w:rPr>
          <w:t>"в"</w:t>
        </w:r>
      </w:hyperlink>
      <w:r>
        <w:t xml:space="preserve">, </w:t>
      </w:r>
      <w:hyperlink w:anchor="P229" w:history="1">
        <w:r>
          <w:rPr>
            <w:color w:val="0000FF"/>
          </w:rPr>
          <w:t>"е"</w:t>
        </w:r>
      </w:hyperlink>
      <w:r>
        <w:t xml:space="preserve">, </w:t>
      </w:r>
      <w:hyperlink w:anchor="P230" w:history="1">
        <w:r>
          <w:rPr>
            <w:color w:val="0000FF"/>
          </w:rPr>
          <w:t>"ж"</w:t>
        </w:r>
      </w:hyperlink>
      <w:r>
        <w:t xml:space="preserve">, </w:t>
      </w:r>
      <w:hyperlink w:anchor="P231" w:history="1">
        <w:r>
          <w:rPr>
            <w:color w:val="0000FF"/>
          </w:rPr>
          <w:t>"з"</w:t>
        </w:r>
      </w:hyperlink>
      <w:r>
        <w:t xml:space="preserve">, </w:t>
      </w:r>
      <w:hyperlink w:anchor="P232" w:history="1">
        <w:r>
          <w:rPr>
            <w:color w:val="0000FF"/>
          </w:rPr>
          <w:t>"и" пункта 2.1</w:t>
        </w:r>
      </w:hyperlink>
      <w:r>
        <w:t xml:space="preserve"> настоящего Положения, для подготовки заключения о возможности, целесообразности и актуальности реализации инвестиционного проекта, а также для направления им указанных документов в Министерство труда и социальной защиты Алтайского края (далее - "Минтрудсоцзащита") для подготовки заключения о результатах социальной экспертизы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течение 15 рабочих дней с даты принятия решения о допуске заявки к рассмотрению организует проведение экспертизы бизнес-плана инвестиционного проекта и подготовку заключения о целесообразности (нецелесообразности) оказания инвестору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 xml:space="preserve">2.8. Соответствующий орган исполнительной власти в течение 10 рабочих дней с даты получения документов, указанных в </w:t>
      </w:r>
      <w:hyperlink w:anchor="P251" w:history="1">
        <w:r>
          <w:rPr>
            <w:color w:val="0000FF"/>
          </w:rPr>
          <w:t>абзаце втором пункта 2.7</w:t>
        </w:r>
      </w:hyperlink>
      <w:r>
        <w:t xml:space="preserve"> настоящего Положения, направляет в Минэкономразвития мотивированное заключение о возможности, целесообразности и актуальности реализации инвестиционного проекта, заключение Минтрудсоцзащиты о результатах социальной экспертизы инвестиционного проекта, а также согласованный реестр основных средств.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41" w:name="P254"/>
      <w:bookmarkEnd w:id="41"/>
      <w:r>
        <w:t>2.9. В случае выявления при проведении экспертизы бизнес-плана инвестиционного проекта ошибок и (или) расхождений в расчетах показателей эффективности инвестиционного проекта, технических ошибок в прилагаемых к заявке документах (описки, опечатки, арифметические ошибки, приведшие к несоответствию сведений, которые были внесены в документы, сведениям в документах, на основании которых они вносились), Минэкономразвития в течение 1 рабочего дня со дня выявления указанных ошибок и (или) расхождений направляет инвестору уведомление о приостановлении рассмотрения заявки с приложением замечаний.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Рассмотрение заявки приостанавливается до устранения инвестором указанных замечаний.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42" w:name="P256"/>
      <w:bookmarkEnd w:id="42"/>
      <w:r>
        <w:t>2.10. Минэкономразвития в течение 2 рабочих дней со дня подготовки заключения о целесообразности (нецелесообразности) оказания инвестору государственной поддержки направляет председателю инвестиционной комиссии предложение о проведении ее заседания для организации процедуры отбора инвестиционных проектов инвесторов в целях предоставления государственной поддержки, с приложением проекта повестки заседания и материалов, относящихся к вопросам, включенным в указанную повестку.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43" w:name="P257"/>
      <w:bookmarkEnd w:id="43"/>
      <w:r>
        <w:t>2.11. Инвестор в течение 3 рабочих дней с даты подготовки Минэкономразвития заключения о целесообразности (нецелесообразности) оказания инвестору государственной поддержки: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в случае направления заявки в электронном виде согласно </w:t>
      </w:r>
      <w:hyperlink w:anchor="P238" w:history="1">
        <w:r>
          <w:rPr>
            <w:color w:val="0000FF"/>
          </w:rPr>
          <w:t>подпункту "а" пункта 2.3</w:t>
        </w:r>
      </w:hyperlink>
      <w:r>
        <w:t xml:space="preserve"> настоящего Положения представляет в Минэкономразвития 2 экземпляра заявки и прилагаемых к ней документов (оригинал и копия) в бумажном виде (документы, в отношении которых были выявлены замечания в соответствии с </w:t>
      </w:r>
      <w:hyperlink w:anchor="P254" w:history="1">
        <w:r>
          <w:rPr>
            <w:color w:val="0000FF"/>
          </w:rPr>
          <w:t>пунктом 2.9</w:t>
        </w:r>
      </w:hyperlink>
      <w:r>
        <w:t xml:space="preserve"> настоящего Положения, представляются в уточненной в результате устранения инвестором указанных замечаний редакции);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в случае направления заявки в бумажном виде согласно </w:t>
      </w:r>
      <w:hyperlink w:anchor="P239" w:history="1">
        <w:r>
          <w:rPr>
            <w:color w:val="0000FF"/>
          </w:rPr>
          <w:t>подпункту "б" пункта 2.3</w:t>
        </w:r>
      </w:hyperlink>
      <w:r>
        <w:t xml:space="preserve"> настоящего Положения представляет уточненные в результате устранения инвестором на основании </w:t>
      </w:r>
      <w:hyperlink w:anchor="P254" w:history="1">
        <w:r>
          <w:rPr>
            <w:color w:val="0000FF"/>
          </w:rPr>
          <w:t>пункта 2.9</w:t>
        </w:r>
      </w:hyperlink>
      <w:r>
        <w:t xml:space="preserve"> настоящего Положения замечаний редакции (при наличии таких замечаний).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2.12. Инвестиционная комиссия в течение 15 рабочих дней со дня получения документов, указанных в </w:t>
      </w:r>
      <w:hyperlink w:anchor="P256" w:history="1">
        <w:r>
          <w:rPr>
            <w:color w:val="0000FF"/>
          </w:rPr>
          <w:t>пункте 2.10</w:t>
        </w:r>
      </w:hyperlink>
      <w:r>
        <w:t xml:space="preserve"> настоящего Положения, на основании заключения Минэкономразвития о целесообразности (нецелесообразности) оказания инвестору государственной поддержки и по результатам рассмотрения поступивших документов принимает решение об одобрении (об отказе в одобрении) инвестиционного проекта в целях предоставления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2.13. При принятии решения инвестиционная комиссия руководствуется следующими критериями: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экономическая обоснованность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достижение положительного социально-экономического эффекта от реализации инвестиционного проекта (создание рабочих мест, увеличение объема производства товаров (выполняемых работ, оказываемых услуг) на территории Алтайского края и налоговых отчислений в бюджеты всех уровней).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2.14. В случае принятия инвестиционной комиссией решения об одобрении инвестиционного проекта в целях предоставления государственной поддержки </w:t>
      </w:r>
      <w:r>
        <w:lastRenderedPageBreak/>
        <w:t>Минэкономразвития в течение 3 рабочих дней с даты подписания протокола заседания инвестиционной комиссии организует подготовку проекта распоряжения Правительства Алтайского края о выделении соответствующему органу исполнительной власти денежных средств для оказания государственной поддержки инвестору (далее - "Распоряжение").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2.15. Соответствующий орган исполнительной власти в течение 3 рабочих дней с даты подписания Распоряжения принимает решение об оказании государственной поддержки либо об отказе в предоставлении государственной поддержки инвестору в соответствии с </w:t>
      </w:r>
      <w:hyperlink w:anchor="P272" w:history="1">
        <w:r>
          <w:rPr>
            <w:color w:val="0000FF"/>
          </w:rPr>
          <w:t>пунктом 2.18</w:t>
        </w:r>
      </w:hyperlink>
      <w:r>
        <w:t xml:space="preserve"> настоящего Положения.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2.16. Решение соответствующего органа исполнительной власти оформляется приказом, который подписывается руководителем соответствующего органа исполнительной власти либо лицом, его замещающим.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2.17. В случае принятия решения об оказании государственной поддержки инвестору соответствующий орган исполнительной власти в течение 5 рабочих дней с даты принятия такого решения: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направляет копию приказа, указанного в пункте 2.16 настоящего Положения, в Министерство финансов;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в письменном виде уведомляет инвестора, Минтрудсоцзащиту, администрацию города (района), на территории которого реализуется инвестиционный проект, о принятом решении;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обеспечивает подготовку и подписание Соглашения с инвестором, а также направление копии указанного Соглашения в Минэкономразвития;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г) в случаях, предусмотренных действующим законодательством, представляет на согласование в Управление Федеральной антимонопольной службы по Алтайскому краю ходатайство о даче согласия на предоставление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44" w:name="P272"/>
      <w:bookmarkEnd w:id="44"/>
      <w:r>
        <w:t>2.18. Основаниями для отказа в предоставлении государственной поддержки инвестору являются: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отсутствие средств в краевом бюджете на выплату субсидии в текущем финансовом году;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представление инвестором недостоверных сведений;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с момента признания инвестора допустившим нарушение порядка и условий оказания государственной поддержки прошло менее чем 2 года;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г) несоответствие представленных инвестором документов </w:t>
      </w:r>
      <w:hyperlink w:anchor="P237" w:history="1">
        <w:r>
          <w:rPr>
            <w:color w:val="0000FF"/>
          </w:rPr>
          <w:t>пунктам 2.3</w:t>
        </w:r>
      </w:hyperlink>
      <w:r>
        <w:t xml:space="preserve"> и </w:t>
      </w:r>
      <w:hyperlink w:anchor="P257" w:history="1">
        <w:r>
          <w:rPr>
            <w:color w:val="0000FF"/>
          </w:rPr>
          <w:t>2.11</w:t>
        </w:r>
      </w:hyperlink>
      <w:r>
        <w:t xml:space="preserve"> настоящего Положения или непредставление (представление не в полном объеме) документов, указанных в </w:t>
      </w:r>
      <w:hyperlink w:anchor="P223" w:history="1">
        <w:r>
          <w:rPr>
            <w:color w:val="0000FF"/>
          </w:rPr>
          <w:t>пункте 2.1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д) невыполнение инвестором условий, предусмотренных </w:t>
      </w:r>
      <w:hyperlink w:anchor="P289" w:history="1">
        <w:r>
          <w:rPr>
            <w:color w:val="0000FF"/>
          </w:rPr>
          <w:t>подпунктами "д"</w:t>
        </w:r>
      </w:hyperlink>
      <w:r>
        <w:t xml:space="preserve"> - </w:t>
      </w:r>
      <w:hyperlink w:anchor="P291" w:history="1">
        <w:r>
          <w:rPr>
            <w:color w:val="0000FF"/>
          </w:rPr>
          <w:t>"ж" пункта 3.1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е) наличие решения инвестиционной комиссии об отказе в одобрении инвестиционного проекта в целях предоставления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государственной поддержки соответствующий орган исполнительной власти в течение 2 рабочих дней с даты принятия такого решения письменно уведомляет об этом инвестора.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2.19. Перечисление субсидии осуществляется на расчетные или корреспондентские счета, открытые инвестором в учреждениях Центрального банка Российской Федерации или кредитных </w:t>
      </w:r>
      <w:r>
        <w:lastRenderedPageBreak/>
        <w:t>организациях, в срок, не превышающий 10 рабочих дней со дня издания приказа соответствующего органа исполнительной власти.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3. Условия предоставления 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3.1. Государственная поддержка предоставляется при выполнении инвестором одновременно следующих условий: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45" w:name="P285"/>
      <w:bookmarkEnd w:id="45"/>
      <w:r>
        <w:t>а) инвестор представил заявку не позднее 30 сентября текущего года;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основные средства, заявленные к субсидированию, введены в эксплуатацию в течение 5 лет, предшествующих дате подачи заявки;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к возмещению представлены затраты по уплате налога на имущество организаций, понесенные в течение четырех кварталов, предшествующих кварталу подачи заявки;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46" w:name="P288"/>
      <w:bookmarkEnd w:id="46"/>
      <w:r>
        <w:t xml:space="preserve">г) инвестор осуществил уплату налога на имущество организаций и авансовых платежей по нему в установленные </w:t>
      </w:r>
      <w:hyperlink r:id="rId19" w:history="1">
        <w:r>
          <w:rPr>
            <w:color w:val="0000FF"/>
          </w:rPr>
          <w:t>законом</w:t>
        </w:r>
      </w:hyperlink>
      <w:r>
        <w:t xml:space="preserve"> Алтайского края от 27.11.2003 N 58-ЗС "О налоге на имущество организаций на территории Алтайского края" сроки;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47" w:name="P289"/>
      <w:bookmarkEnd w:id="47"/>
      <w:r>
        <w:t>д) имущество, в отношении которого предполагается государственная поддержка, участвует в производственном процессе в рамках инвестиционного проекта и до начала его реализации не входит в состав налогооблагаемого имущества;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е) учет имущества осуществляется на балансе инвестора в качестве объекта основных средств в соответствии с установленным порядком ведения бухгалтерского учета;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48" w:name="P291"/>
      <w:bookmarkEnd w:id="48"/>
      <w:r>
        <w:t>ж) инвестор ведет раздельный бухгалтерский учет имущества, используемого для реализации инвестиционного проекта.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3.2. Государственная поддержка в соответствии с настоящим Положением предоставляется в размере суммы налога на имущество организаций, фактически уплаченной в течение четырех кварталов, предшествующих кварталу подачи заявки.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3.3. Для получателя государственной поддержки в Соглашении соответствующим органом исполнительной власти устанавливаются показатели результативности.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4. Порядок представления отчетности получателями</w:t>
      </w:r>
    </w:p>
    <w:p w:rsidR="00821648" w:rsidRDefault="00821648">
      <w:pPr>
        <w:pStyle w:val="ConsPlusNormal"/>
        <w:jc w:val="center"/>
      </w:pPr>
      <w:r>
        <w:t>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4.1. Целью представления отчетности является оценка достижения показателей результативности, установленных в Соглашении.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4.2. Представление отчетности осуществляется получателем государственной поддержки в течение календарного года, следующего после даты подписания Соглашения.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49" w:name="P300"/>
      <w:bookmarkEnd w:id="49"/>
      <w:r>
        <w:t>4.3. Получатели государственной поддержки направляют установленную Соглашением отчетность: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в соответствующий орган исполнительной власти ежеквартально (за I квартал, полугодие, 9 месяцев, год) до 10 числа второго месяца, следующего за отчетным периодом, а также раз в полугодие для подведения итогов года и полугодия (до 10 апреля и 10 августа соответственно);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в Минтрудсоцзащиту раз в полугодие для подведения итогов года и полугодия (до 10 апреля и 10 августа соответственно).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50" w:name="P303"/>
      <w:bookmarkEnd w:id="50"/>
      <w:r>
        <w:lastRenderedPageBreak/>
        <w:t xml:space="preserve">4.4. Соответствующие органы исполнительной власти на основании документов, полученных согласно </w:t>
      </w:r>
      <w:hyperlink w:anchor="P300" w:history="1">
        <w:r>
          <w:rPr>
            <w:color w:val="0000FF"/>
          </w:rPr>
          <w:t>пункту 4.3</w:t>
        </w:r>
      </w:hyperlink>
      <w:r>
        <w:t xml:space="preserve"> настоящего Положения, ежеквартально (за I квартал, полугодие, 9 месяцев, год) до 20 числа второго месяца, следующего за отчетным периодом, а также раз в полугодие для подведения итогов года и полугодия (до 10 мая и 10 сентября соответственно) направляют в Минэкономразвития на бумажном носителе и электронным отправлением сводные данные в разрезе получателей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51" w:name="P304"/>
      <w:bookmarkEnd w:id="51"/>
      <w:r>
        <w:t xml:space="preserve">4.5. Минтрудсоцзащита на основании документов, полученных в соответствии с </w:t>
      </w:r>
      <w:hyperlink w:anchor="P300" w:history="1">
        <w:r>
          <w:rPr>
            <w:color w:val="0000FF"/>
          </w:rPr>
          <w:t>пунктом 4.3</w:t>
        </w:r>
      </w:hyperlink>
      <w:r>
        <w:t xml:space="preserve"> настоящего Положения, направляет в Минэкономразвития на бумажном и электронном носителях раз в полугодие для подведения итогов года и полугодия (до 10 мая и 10 сентября соответственно) сводные данные в разрезе получателей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4.6. Минэкономразвития на основании документов, полученных в соответствии с </w:t>
      </w:r>
      <w:hyperlink w:anchor="P303" w:history="1">
        <w:r>
          <w:rPr>
            <w:color w:val="0000FF"/>
          </w:rPr>
          <w:t>пунктами 4.4</w:t>
        </w:r>
      </w:hyperlink>
      <w:r>
        <w:t xml:space="preserve"> - </w:t>
      </w:r>
      <w:hyperlink w:anchor="P304" w:history="1">
        <w:r>
          <w:rPr>
            <w:color w:val="0000FF"/>
          </w:rPr>
          <w:t>4.5</w:t>
        </w:r>
      </w:hyperlink>
      <w:r>
        <w:t xml:space="preserve"> настоящего Положения (за I квартал, полугодие, 9 месяцев, год), а также сведений о состоянии расчетов по налогам, сборам, страховым взносам, пеням, штрафам, процентам организаций с ФНС, сведений о состоянии расчетов по страховым взносам, пеням и штрафам организаций с ФСС, полученных в рамках межведомственного информационного взаимодействия с исполнительными органами государственной власти Российской Федерации, до 30 числа второго месяца, следующего за отчетным периодом, а также раз в полугодие для подведения итогов полугодия и года (до 20 сентября и 20 мая соответственно) представляет инвестиционной комиссии аналитический отчет о реализации инвестиционных проектов.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5. Контроль за соблюдением условий, целей и порядка</w:t>
      </w:r>
    </w:p>
    <w:p w:rsidR="00821648" w:rsidRDefault="00821648">
      <w:pPr>
        <w:pStyle w:val="ConsPlusNormal"/>
        <w:jc w:val="center"/>
      </w:pPr>
      <w:r>
        <w:t>предоставления 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 xml:space="preserve">5.1. Соответствующие органы исполнительной власти и органы государственного финансового контроля проводят проверки соблюдения инвесторами условий, целей и порядка предоставления субсидии в соответствии с Бюджетным </w:t>
      </w:r>
      <w:hyperlink r:id="rId20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5.2. Основаниями для возврата субсидии в краевой бюджет являются: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нарушение условий предоставления субсидии, установленных в Соглашении;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недостижение показателей результативности, указанных в Соглашении.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52" w:name="P314"/>
      <w:bookmarkEnd w:id="52"/>
      <w:r>
        <w:t>5.3. Субсидии подлежат возврату в краевой бюджет в следующем порядке: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1) соответствующий орган исполнительной власти в течение 10 рабочих дней со дня выявления оснований, указанных в пункте 5.2 настоящего Положения, направляет инвестору письменное требование о возврате субсидии;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2) инвестор в течение 30 дней со дня получения письменного уведомления обязан перечислить в краевой бюджет сумму предоставленной субсидии.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53" w:name="P317"/>
      <w:bookmarkEnd w:id="53"/>
      <w:r>
        <w:t>5.4. В случае выявления органами государственного финансового контроля фактов причинения ущерба Алтайскому краю нарушением бюджетного законодательства Российской Федерации и иных нормативных правовых актов, регулирующих бюджетные правоотношения, ущерб подлежит возмещению в доход краевого бюджета в течение срока, указанного в предписании органов государственного финансового контроля.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5.5. Соответствующие органы исполнительной власти: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выступают главными администраторами поступлений, указанных в </w:t>
      </w:r>
      <w:hyperlink w:anchor="P314" w:history="1">
        <w:r>
          <w:rPr>
            <w:color w:val="0000FF"/>
          </w:rPr>
          <w:t>пунктах 5.3</w:t>
        </w:r>
      </w:hyperlink>
      <w:r>
        <w:t xml:space="preserve"> и </w:t>
      </w:r>
      <w:hyperlink w:anchor="P317" w:history="1">
        <w:r>
          <w:rPr>
            <w:color w:val="0000FF"/>
          </w:rPr>
          <w:t>5.4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принимают меры по своевременному и полному возврату инвесторами средств, в том числе </w:t>
      </w:r>
      <w:r>
        <w:lastRenderedPageBreak/>
        <w:t>обращаются в суд с исковыми заявлениями о возмещении ущерба, причиненного Алтайскому краю нарушением инвесторами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срок до 5 числа каждого месяца предоставляют в Минэкономразвития информацию о результатах принятых мер, размерах и датах зачисления в краевой бюджет перечисленных инвесторами средств.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5.6. Минэкономразвития ежемесячно представляет инвестиционной комиссии отчет о возврате инвесторами субсидий в краевой бюджет.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right"/>
        <w:outlineLvl w:val="0"/>
      </w:pPr>
      <w:r>
        <w:t>Приложение 3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right"/>
      </w:pPr>
      <w:r>
        <w:t>Утверждено</w:t>
      </w:r>
    </w:p>
    <w:p w:rsidR="00821648" w:rsidRDefault="00821648">
      <w:pPr>
        <w:pStyle w:val="ConsPlusNormal"/>
        <w:jc w:val="right"/>
      </w:pPr>
      <w:r>
        <w:t>Постановлением</w:t>
      </w:r>
    </w:p>
    <w:p w:rsidR="00821648" w:rsidRDefault="00821648">
      <w:pPr>
        <w:pStyle w:val="ConsPlusNormal"/>
        <w:jc w:val="right"/>
      </w:pPr>
      <w:r>
        <w:t>Правительства Алтайского края</w:t>
      </w:r>
    </w:p>
    <w:p w:rsidR="00821648" w:rsidRDefault="00821648">
      <w:pPr>
        <w:pStyle w:val="ConsPlusNormal"/>
        <w:jc w:val="right"/>
      </w:pPr>
      <w:r>
        <w:t>от 28 июня 2018 г. N 237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Title"/>
        <w:jc w:val="center"/>
      </w:pPr>
      <w:bookmarkStart w:id="54" w:name="P335"/>
      <w:bookmarkEnd w:id="54"/>
      <w:r>
        <w:t>ПОЛОЖЕНИЕ</w:t>
      </w:r>
    </w:p>
    <w:p w:rsidR="00821648" w:rsidRDefault="00821648">
      <w:pPr>
        <w:pStyle w:val="ConsPlusTitle"/>
        <w:jc w:val="center"/>
      </w:pPr>
      <w:r>
        <w:t>О СУБСИДИРОВАНИИ ЗА СЧЕТ СРЕДСТВ КРАЕВОГО БЮДЖЕТА НАЛОГА</w:t>
      </w:r>
    </w:p>
    <w:p w:rsidR="00821648" w:rsidRDefault="00821648">
      <w:pPr>
        <w:pStyle w:val="ConsPlusTitle"/>
        <w:jc w:val="center"/>
      </w:pPr>
      <w:r>
        <w:t>НА ПРИБЫЛЬ ОРГАНИЗАЦИЙ АЛТАЙСКОГО КРАЯ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1. Общие положения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1.1. Настоящее Положение определяет условия и порядок субсидирования инвесторам за счет средств краевого бюджета затрат по уплате налога на прибыль организаций (далее также - "государственная поддержка").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1.2. Получателями государственной поддержки являются юридические лица и индивидуальные предприниматели, осуществляющие вложение собственных, заемных или привлеченных средств в соответствии с законодательством Российской Федерации и Алтайского края и обеспечивающие их целевое использование (далее - "инвесторы").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55" w:name="P343"/>
      <w:bookmarkEnd w:id="55"/>
      <w:r>
        <w:t>Субсидии предоставляются инвесторам на возмещение части фактически понесенных затрат по уплате налога на прибыль организаций Алтайского края.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1.3. Главными распорядителями бюджетных средств, до которых в установленном порядке доведены лимиты бюджетных обязательств на предоставление субсидии на соответствующий финансовый год, являются органы исполнительной власти Алтайского края, реализующие государственную политику в осуществляемой инвестором сфере деятельности (далее - "соответствующие органы исполнительной власти").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1.4. Соглашение о предоставлении субсидии (далее - "Соглашение") заключается между инвестором и соответствующим органом исполнительной власти по типовой форме, установленной Министерством финансов Алтайского края (далее - "Министерство финансов").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1.5. Предоставление субсидии осуществляется в пределах лимитов бюджетных ассигнований, предусмотренных в текущем финансовом году на оказание государственной поддержки в соответствии с настоящим Положением.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1.6. На первое число месяца, предшествующего месяцу подачи заявления о предоставлении </w:t>
      </w:r>
      <w:r>
        <w:lastRenderedPageBreak/>
        <w:t>субсидии, инвесторы должны соответствовать следующим требованиям: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инвестор зарегистрирован и осуществляет деятельность на территории Алтайского края в качестве юридического лица (за исключением государственных и муниципальных унитарных предприятий) или индивидуального предпринимателя, применяющего общий режим налогообложения;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у инвестора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у инвестора отсутствует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краевым бюджетом;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г) инвесторы - юридические лица: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не находятся в процессе реорганизации, ликвидации, банкротства;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д) инвесторы - индивидуальные предприниматели не прекратили деятельность в качестве индивидуального предпринимателя;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е) инвесторы не получают средства из краевого бюджета на основании иных нормативных правовых актов на реализацию цели, указанной в </w:t>
      </w:r>
      <w:hyperlink w:anchor="P343" w:history="1">
        <w:r>
          <w:rPr>
            <w:color w:val="0000FF"/>
          </w:rPr>
          <w:t>абзаце втором пункта 1.2</w:t>
        </w:r>
      </w:hyperlink>
      <w:r>
        <w:t>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ж) инвесторы не имеют просроченной задолженности по выплате заработной платы;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з) среднемесячная заработная плата работников инвестора (в расчете на 1 работника) не ниже среднемесячной заработной платы на предприятиях соответствующего вида экономической деятельности по Сибирскому федеральному округу (для организаций жилищно-коммунального хозяйства - по видам услуг).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56" w:name="P358"/>
      <w:bookmarkEnd w:id="56"/>
      <w:r>
        <w:t>1.7. Информация о сроках подачи заявок на предоставление государственной поддержки размещается в информационно-телекоммуникационной сети "Интернет" на официальном сайте Министерства экономического развития Алтайского края (далее - "Минэкономразвития").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2. Порядок рассмотрения заявок инвесторов о предоставлении</w:t>
      </w:r>
    </w:p>
    <w:p w:rsidR="00821648" w:rsidRDefault="00821648">
      <w:pPr>
        <w:pStyle w:val="ConsPlusNormal"/>
        <w:jc w:val="center"/>
      </w:pPr>
      <w:r>
        <w:t>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bookmarkStart w:id="57" w:name="P363"/>
      <w:bookmarkEnd w:id="57"/>
      <w:r>
        <w:t>2.1. Для участия в процедуре отбора инвестиционных проектов в целях предоставления государственной поддержки инвестор направляет в Минэкономразвития заявление о предоставлении государственной поддержки инвестиционной деятельности (далее - "заявка") с приложением следующих документов: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58" w:name="P364"/>
      <w:bookmarkEnd w:id="58"/>
      <w:r>
        <w:t>а) утвержденный инвестором бизнес-план инвестиционного проекта, включающий финансовую модель;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59" w:name="P365"/>
      <w:bookmarkEnd w:id="59"/>
      <w:r>
        <w:t xml:space="preserve">б) бухгалтерский баланс и отчет о прибылях и убытках за последние 2 финансовых года с </w:t>
      </w:r>
      <w:r>
        <w:lastRenderedPageBreak/>
        <w:t>отметкой налогового органа, копия регистров аналитического учета по счету 84 и отчет о движении денежных средств, заверенные руководителем и главным бухгалтером, за годы реализации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60" w:name="P366"/>
      <w:bookmarkEnd w:id="60"/>
      <w:r>
        <w:t>в) справка за подписью руководителя инвестора или его уполномоченного представителя о среднемесячной номинальной начисленной заработной плате одного работника и об отсутствии просроченной задолженности по заработной плате (с приложением формы-4 ФСС);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г) копия утвержденного положения об учетной политике (при наличии);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д) справка за подписью руководителя инвестора или его уполномоченного представителя о ранее предоставленной и (или) предоставляемой государственной финансовой поддержке (ее формах, сроках, условиях и объеме);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е) копии заверенных инвестором решений общего собрания акционеров (участников) о направлении прибыли, оставшейся в распоряжении инвестора, на реализацию инвестиционного проекта с указанием его наименования и объема направляемой на указанные цели прибыли;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ж) копия устава инвестора со всеми изменениями, прошитая, пронумерованная и заверенная печатью и подписью руководителя;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61" w:name="P371"/>
      <w:bookmarkEnd w:id="61"/>
      <w:r>
        <w:t>з) копия налоговой декларации по налогу на прибыль организаций (далее - "налоговая декларация"), заверенная в установленном порядке, а также подтверждение принятия налоговой декларации налоговым органом (квитанциям почтовом отправлении с описью вложения, отметка на копии налоговой декларации о ее принятии налоговым органом (при ее наличии), квитанция о приеме налоговой декларации налоговым органом в электронном виде по телекоммуникационным каналам связи);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и) заверенные инвестором копии платежных поручений об уплате налога на прибыль за отчетные периоды финансового года, в котором использована оставшаяся в распоряжении инвестора прибыль на реализацию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к) копии сметных расчетов, договоров подряда на строительство зданий и сооружений производственного назначения и (или) договоров на создание и (или) приобретение, монтаж технологических машин и оборудования в рамках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62" w:name="P374"/>
      <w:bookmarkEnd w:id="62"/>
      <w:r>
        <w:t>л) реестр зданий и сооружений производственного назначения, технологических машин и оборудования, на строительство, создание и (или) приобретение которых инвестором использована прибыль, оставшаяся в распоряжении инвестора (далее - "реестр основных средств");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м) копии документов, подтверждающих факт выполнения работ по строительству зданий и сооружений производственного назначения и (или) созданию и (или) приобретению, монтажу технологических машин и оборудования за счет прибыли, оставшейся в распоряжении инвестора;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63" w:name="P376"/>
      <w:bookmarkEnd w:id="63"/>
      <w:r>
        <w:t xml:space="preserve">н) заверенные инвестором копии платежных поручений об уплате налога на прибыль в соответствии с </w:t>
      </w:r>
      <w:hyperlink w:anchor="P439" w:history="1">
        <w:r>
          <w:rPr>
            <w:color w:val="0000FF"/>
          </w:rPr>
          <w:t>пунктом 3.2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64" w:name="P377"/>
      <w:bookmarkEnd w:id="64"/>
      <w:r>
        <w:t>о) заключение Алтайского краевого союза организаций профсоюзов о выполнении работодателем условий соглашений по регулированию социально-трудовых отношений и коллективного договора, действующих в отношении работодателя (при наличии соглашений по регулированию социально-трудовых отношений и коллективного договора).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п) документ, подтверждающий полномочия представителя инвестора (при подаче заявки и документов от имени инвестора лицом, полномочия которого должны быть заверены в установленном законодательством порядке);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>р) опись документов, прилагаемых к заявке.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2.2. Инвестор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предпринимателей, справку Федеральной налоговой службой Российской Федерации (далее - ФНС) о состоянии расчетов по налогам, сборам, страховым взносам, пеням, штрафам, процентам и справку Фонда социального страхования Российской Федерации (далее - ФСС) о состоянии расчетов по страховым взносам, пеням и штрафам.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непредставления инвестором указанных документов Минэкономразвития запрашивает их самостоятельно в рамках межведомственного информационного взаимодействия.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65" w:name="P382"/>
      <w:bookmarkEnd w:id="65"/>
      <w:r>
        <w:t>2.3. Заявка и прилагаемые к ней документы могут быть направлены в Минэкономразвития одним из следующих способов: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66" w:name="P383"/>
      <w:bookmarkEnd w:id="66"/>
      <w:r>
        <w:t>а) на официальный электронный адрес Минэкономразвития (econom@alregn.ru) в форме электронных образов документов - копий бумажных документов, созданных посредством их сканирования, с приложением финансовой модели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67" w:name="P384"/>
      <w:bookmarkEnd w:id="67"/>
      <w:r>
        <w:t>б) в бумажном виде с приложением на электронном носителе: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бизнес-плана инвестиционного проекта, включающего финансовую модель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сканированных копий документов, предусмотренных </w:t>
      </w:r>
      <w:hyperlink w:anchor="P365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371" w:history="1">
        <w:r>
          <w:rPr>
            <w:color w:val="0000FF"/>
          </w:rPr>
          <w:t>"з"</w:t>
        </w:r>
      </w:hyperlink>
      <w:r>
        <w:t xml:space="preserve">, </w:t>
      </w:r>
      <w:hyperlink w:anchor="P374" w:history="1">
        <w:r>
          <w:rPr>
            <w:color w:val="0000FF"/>
          </w:rPr>
          <w:t>"л"</w:t>
        </w:r>
      </w:hyperlink>
      <w:r>
        <w:t xml:space="preserve">, </w:t>
      </w:r>
      <w:hyperlink w:anchor="P376" w:history="1">
        <w:r>
          <w:rPr>
            <w:color w:val="0000FF"/>
          </w:rPr>
          <w:t>"н" пункта 2.1</w:t>
        </w:r>
      </w:hyperlink>
      <w:r>
        <w:t xml:space="preserve"> настоящего Положения.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Заявка и прилагаемые к ней документы в бумажном виде представляются в 2 экземплярах (оригинал и копия).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2.4. Минэкономразвития осуществляет регистрацию заявки не позднее первого рабочего дня, следующего за днем ее получения.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2.5. В течение 5 рабочих дней с даты регистрации заявки Минэкономразвития принимает решение о допуске заявки к рассмотрению или об отказе в ее рассмотрении.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принятия решения об отказе в рассмотрении заявки Минэкономразвития в течение 2 рабочих дней с даты принятия такого решения письменно уведомляет об этом инвестора.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2.6. Решение об отказе в рассмотрении заявки принимается в следующих случаях: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а) несоответствие инвестора требованиям, предусмотренным </w:t>
      </w:r>
      <w:hyperlink w:anchor="P358" w:history="1">
        <w:r>
          <w:rPr>
            <w:color w:val="0000FF"/>
          </w:rPr>
          <w:t>пунктом 1.7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б) невыполнение инвестором условий, предусмотренных </w:t>
      </w:r>
      <w:hyperlink w:anchor="P431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438" w:history="1">
        <w:r>
          <w:rPr>
            <w:color w:val="0000FF"/>
          </w:rPr>
          <w:t>"з" пункта 3.1</w:t>
        </w:r>
      </w:hyperlink>
      <w:r>
        <w:t xml:space="preserve">, </w:t>
      </w:r>
      <w:hyperlink w:anchor="P439" w:history="1">
        <w:r>
          <w:rPr>
            <w:color w:val="0000FF"/>
          </w:rPr>
          <w:t>пунктами 3.2</w:t>
        </w:r>
      </w:hyperlink>
      <w:r>
        <w:t xml:space="preserve">, </w:t>
      </w:r>
      <w:hyperlink w:anchor="P440" w:history="1">
        <w:r>
          <w:rPr>
            <w:color w:val="0000FF"/>
          </w:rPr>
          <w:t>3.3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выявление в представленных инвестором документах затрат, не соответствующих цели предоставления субсидии, установленной настоящим Положением;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г) подача заявки инвестором по истечении трехлетнего периода получения им государственной поддержки, согласно </w:t>
      </w:r>
      <w:hyperlink w:anchor="P441" w:history="1">
        <w:r>
          <w:rPr>
            <w:color w:val="0000FF"/>
          </w:rPr>
          <w:t>пункту 3.4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2.7. После принятия решения о допуске заявки к рассмотрению Минэкономразвития: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68" w:name="P397"/>
      <w:bookmarkEnd w:id="68"/>
      <w:r>
        <w:t xml:space="preserve">не позднее 2 рабочих дней с даты принятия такого решения направляет в электронном виде </w:t>
      </w:r>
      <w:r>
        <w:lastRenderedPageBreak/>
        <w:t xml:space="preserve">соответствующему органу исполнительной власти документы, указанные в </w:t>
      </w:r>
      <w:hyperlink w:anchor="P364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365" w:history="1">
        <w:r>
          <w:rPr>
            <w:color w:val="0000FF"/>
          </w:rPr>
          <w:t>"б"</w:t>
        </w:r>
      </w:hyperlink>
      <w:r>
        <w:t xml:space="preserve">, </w:t>
      </w:r>
      <w:hyperlink w:anchor="P366" w:history="1">
        <w:r>
          <w:rPr>
            <w:color w:val="0000FF"/>
          </w:rPr>
          <w:t>"в"</w:t>
        </w:r>
      </w:hyperlink>
      <w:r>
        <w:t xml:space="preserve">, </w:t>
      </w:r>
      <w:hyperlink w:anchor="P371" w:history="1">
        <w:r>
          <w:rPr>
            <w:color w:val="0000FF"/>
          </w:rPr>
          <w:t>"з"</w:t>
        </w:r>
      </w:hyperlink>
      <w:r>
        <w:t xml:space="preserve">, </w:t>
      </w:r>
      <w:hyperlink w:anchor="P374" w:history="1">
        <w:r>
          <w:rPr>
            <w:color w:val="0000FF"/>
          </w:rPr>
          <w:t>"л"</w:t>
        </w:r>
      </w:hyperlink>
      <w:r>
        <w:t xml:space="preserve">, </w:t>
      </w:r>
      <w:hyperlink w:anchor="P376" w:history="1">
        <w:r>
          <w:rPr>
            <w:color w:val="0000FF"/>
          </w:rPr>
          <w:t>"н"</w:t>
        </w:r>
      </w:hyperlink>
      <w:r>
        <w:t xml:space="preserve">, </w:t>
      </w:r>
      <w:hyperlink w:anchor="P377" w:history="1">
        <w:r>
          <w:rPr>
            <w:color w:val="0000FF"/>
          </w:rPr>
          <w:t>"о" пункта 2.1</w:t>
        </w:r>
      </w:hyperlink>
      <w:r>
        <w:t xml:space="preserve"> настоящего Положения, для подготовки заключения о возможности, целесообразности и актуальности реализации инвестиционного проекта, а также для направления им указанных документов в Министерство труда и социальной защиты Алтайского края (далее - "Минтрудсоцзащита") для подготовки заключения о результатах социальной экспертизы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течение 15 рабочих дней с даты принятия решения о допуске заявки к рассмотрению организует проведение экспертизы бизнес-плана инвестиционного проекта и подготовку заключения о целесообразности (нецелесообразности) оказания инвестору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2.8. Соответствующий орган исполнительной власти в течение 10 рабочих дней с даты получения документов, указанных в </w:t>
      </w:r>
      <w:hyperlink w:anchor="P397" w:history="1">
        <w:r>
          <w:rPr>
            <w:color w:val="0000FF"/>
          </w:rPr>
          <w:t>абзаце втором пункта 2.7</w:t>
        </w:r>
      </w:hyperlink>
      <w:r>
        <w:t xml:space="preserve"> настоящего Положения, направляет в Минэкономразвития мотивированное заключение о возможности, целесообразности и актуальности реализации инвестиционного проекта и заключение Минтрудсоцзащиты о результатах социальной экспертизы инвестиционного проекта.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69" w:name="P400"/>
      <w:bookmarkEnd w:id="69"/>
      <w:r>
        <w:t>2.9. В случае выявления при проведении экспертизы бизнес-плана инвестиционного проекта ошибок и (или) расхождений в расчетах показателей эффективности инвестиционного проекта, технических ошибок в прилагаемых к заявке документах (описки, опечатки, арифметические ошибки, приведшие к несоответствию сведений, которые были внесены в документы, сведениям в документах, на основании которых они вносились), Минэкономразвития в течение 1 рабочего дня со дня выявления указанных ошибок и (или) расхождений направляет инвестору уведомление о приостановлении рассмотрения заявки с приложением замечаний.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Рассмотрение заявки приостанавливается до устранения инвестором указанных замечаний.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70" w:name="P402"/>
      <w:bookmarkEnd w:id="70"/>
      <w:r>
        <w:t>2.10. Минэкономразвития в течение 2 рабочих дней со дня подготовки заключения о целесообразности (нецелесообразности) оказания инвестору государственной поддержки направляет председателю инвестиционной комиссии предложение о проведении ее заседания для организации процедуры отбора инвестиционных проектов инвесторов в целях предоставления государственной поддержки, с приложением проекта повестки заседания и материалов, относящихся к вопросам, включенным в указанную повестку.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71" w:name="P403"/>
      <w:bookmarkEnd w:id="71"/>
      <w:r>
        <w:t>2.11. Инвестор в течение 3 рабочих дней с даты подготовки Минэкономразвития заключения о целесообразности (нецелесообразности) оказания инвестору государственной поддержки: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в случае направления заявки в электронном виде согласно </w:t>
      </w:r>
      <w:hyperlink w:anchor="P383" w:history="1">
        <w:r>
          <w:rPr>
            <w:color w:val="0000FF"/>
          </w:rPr>
          <w:t>подпункту "а" пункта 2.3</w:t>
        </w:r>
      </w:hyperlink>
      <w:r>
        <w:t xml:space="preserve"> настоящего Положения представляет в Минэкономразвития 2 экземпляра заявки и прилагаемых к ней документов (оригинал и копия) в бумажном виде (документы, в отношении которых были выявлены замечания в соответствии с </w:t>
      </w:r>
      <w:hyperlink w:anchor="P400" w:history="1">
        <w:r>
          <w:rPr>
            <w:color w:val="0000FF"/>
          </w:rPr>
          <w:t>пунктом 2.9</w:t>
        </w:r>
      </w:hyperlink>
      <w:r>
        <w:t xml:space="preserve"> настоящего Положения, представляются в уточненной в результате устранения инвестором указанных замечаний редакции);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в случае направления заявки в бумажном виде на основании </w:t>
      </w:r>
      <w:hyperlink w:anchor="P384" w:history="1">
        <w:r>
          <w:rPr>
            <w:color w:val="0000FF"/>
          </w:rPr>
          <w:t>подпункта "б" пункта 2.3</w:t>
        </w:r>
      </w:hyperlink>
      <w:r>
        <w:t xml:space="preserve"> настоящего Положения представляет уточненные в результате устранения инвестором в соответствии с </w:t>
      </w:r>
      <w:hyperlink w:anchor="P400" w:history="1">
        <w:r>
          <w:rPr>
            <w:color w:val="0000FF"/>
          </w:rPr>
          <w:t>пунктом 2.9</w:t>
        </w:r>
      </w:hyperlink>
      <w:r>
        <w:t xml:space="preserve"> настоящего Положения замечаний редакции (при наличии таких замечаний).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2.12. Инвестиционная комиссия в течение 15 рабочих дней со дня получения документов, указанных в </w:t>
      </w:r>
      <w:hyperlink w:anchor="P402" w:history="1">
        <w:r>
          <w:rPr>
            <w:color w:val="0000FF"/>
          </w:rPr>
          <w:t>пункте 2.10</w:t>
        </w:r>
      </w:hyperlink>
      <w:r>
        <w:t xml:space="preserve"> настоящего Положения, на основании заключения Минэкономразвития о целесообразности (нецелесообразности) оказания инвестору государственной поддержки и по результатам рассмотрения поступивших документов принимает решение об одобрении (об отказе в одобрении) инвестиционного проекта в целях предоставления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2.13. При принятии решения инвестиционная комиссия руководствуется следующими </w:t>
      </w:r>
      <w:r>
        <w:lastRenderedPageBreak/>
        <w:t>критериями: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экономическая обоснованность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достижение положительного социально-экономического эффекта от реализации инвестиционного проекта (создание рабочих мест, увеличение объема производства товаров (выполняемых работ, оказываемых услуг) на территории Алтайского края и налоговых отчислений в бюджеты всех уровней).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2.14. В случае принятия инвестиционной комиссией решения об одобрении инвестиционного проекта в целях предоставления государственной поддержки Минэкономразвития в течение 3 рабочих дней с даты подписания протокола заседания инвестиционной комиссии организует подготовку проекта распоряжения Правительства Алтайского края о выделении соответствующему органу исполнительной власти денежных средств для оказания государственной поддержки инвестору (далее - "Распоряжение").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2.15. Соответствующий орган исполнительной власти в течение 3 рабочих дней с даты подписания Распоряжения принимает решение об оказании государственной поддержки либо об отказе в предоставлении государственной поддержки инвестору в соответствии с </w:t>
      </w:r>
      <w:hyperlink w:anchor="P418" w:history="1">
        <w:r>
          <w:rPr>
            <w:color w:val="0000FF"/>
          </w:rPr>
          <w:t>пунктом 2.18</w:t>
        </w:r>
      </w:hyperlink>
      <w:r>
        <w:t xml:space="preserve"> настоящего Положения.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2.16. Решение соответствующего органа исполнительной власти оформляется приказом, который подписывается руководителем соответствующего органа исполнительной власти либо лицом, его замещающим.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2.17. В случае принятия решения об оказании государственной поддержки инвестору соответствующий орган исполнительной власти в течение 5 рабочих дней с даты принятия такого решения: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направляет копию приказа, указанного в пункте 2.16 настоящего Положения, в Министерство финансов;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в письменном виде уведомляет инвестора, Минтрудсоцзащиту, администрацию города (района), на территории которого реализуется инвестиционный проект, о принятом решении;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обеспечивает подготовку и подписание Соглашения с инвестором, а также направление копии указанного Соглашения в Минэкономразвития;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г) в случаях, предусмотренных действующим законодательством, представляет на согласование в Управление Федеральной антимонопольной службы по Алтайскому краю ходатайство о даче согласия на предоставление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72" w:name="P418"/>
      <w:bookmarkEnd w:id="72"/>
      <w:r>
        <w:t>2.18. Основаниями для отказа в предоставлении государственной поддержки инвестору являются: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отсутствие средств в краевом бюджете на выплату субсидии в текущем финансовом году;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представление инвестором недостоверных сведений;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с момента признания инвестора допустившим нарушение порядка и условий оказания государственной поддержки прошло менее чем 2 года;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г) несоответствие представленных инвестором документов </w:t>
      </w:r>
      <w:hyperlink w:anchor="P382" w:history="1">
        <w:r>
          <w:rPr>
            <w:color w:val="0000FF"/>
          </w:rPr>
          <w:t>пунктам 2.3</w:t>
        </w:r>
      </w:hyperlink>
      <w:r>
        <w:t xml:space="preserve"> и </w:t>
      </w:r>
      <w:hyperlink w:anchor="P403" w:history="1">
        <w:r>
          <w:rPr>
            <w:color w:val="0000FF"/>
          </w:rPr>
          <w:t>2.11</w:t>
        </w:r>
      </w:hyperlink>
      <w:r>
        <w:t xml:space="preserve"> настоящего Положения или непредставление (представление не в полном объеме) документов, указанных в </w:t>
      </w:r>
      <w:hyperlink w:anchor="P363" w:history="1">
        <w:r>
          <w:rPr>
            <w:color w:val="0000FF"/>
          </w:rPr>
          <w:t>пункте 2.1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д) невыполнение инвестором условий, предусмотренных </w:t>
      </w:r>
      <w:hyperlink w:anchor="P432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437" w:history="1">
        <w:r>
          <w:rPr>
            <w:color w:val="0000FF"/>
          </w:rPr>
          <w:t>"ж" пункта 3.1</w:t>
        </w:r>
      </w:hyperlink>
      <w:r>
        <w:t xml:space="preserve"> </w:t>
      </w:r>
      <w:r>
        <w:lastRenderedPageBreak/>
        <w:t>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е) наличие решения инвестиционной комиссии об отказе в одобрении инвестиционного проекта в целях предоставления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государственной поддержки соответствующий орган исполнительной власти в течение 2 рабочих дней с даты принятия такого решения письменно уведомляет об этом инвестора.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2.19. Перечисление субсидии осуществляется на расчетные или корреспондентские счета, открытые инвестором в учреждениях Центрального банка Российской Федерации или кредитных организациях, в срок, не превышающий 10 рабочих дней со дня издания приказа соответствующего органа исполнительной власти.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3. Условия предоставления 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3.1. Государственная поддержка предоставляется при выполнении инвестором одновременно следующих условий: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73" w:name="P431"/>
      <w:bookmarkEnd w:id="73"/>
      <w:r>
        <w:t>а) инвестор представил заявку не позднее 30 сентября текущего года;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74" w:name="P432"/>
      <w:bookmarkEnd w:id="74"/>
      <w:r>
        <w:t>б) вложение не менее 500 млн рублей прибыли, остающейся в распоряжении инвестора, в строительство зданий и сооружений производственного назначения, создание и (или) приобретение технологических машин и оборудования (далее - "объекты основных средств");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заявка подана в срок, не превышающий 5 лет с даты завершения капитальных вложений, предусмотренных подпунктом "б" пункта 3.1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г) приобретенные технологические машины и оборудование должны быть новыми (не бывшими в употреблении, не проходившими ремонт) и не должны содержать узлов (элементов), бывших в употреблении;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д) учет инвестором созданных и (или) приобретенных в рамках инвестиционного проекта объектов основных средств после ввода их в эксплуатацию на балансе в соответствии с установленным порядком ведения бухгалтерского учета;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е) инвестор использует в производственном процессе созданные и (или) приобретенные в рамках инвестиционного проекта объекты основных средств после ввода их в эксплуатацию;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75" w:name="P437"/>
      <w:bookmarkEnd w:id="75"/>
      <w:r>
        <w:t>ж) инвестор осуществляет ведение раздельного бухгалтерского учета объектов основных средств;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76" w:name="P438"/>
      <w:bookmarkEnd w:id="76"/>
      <w:r>
        <w:t>з) инвестор осуществил уплату налога на прибыль и авансовых платежей по нему в установленные законодательством сроки.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77" w:name="P439"/>
      <w:bookmarkEnd w:id="77"/>
      <w:r>
        <w:t>3.2. Государственная поддержка в соответствии с настоящим Положением предоставляется в размере налога на прибыль организаций, уплаченного по итогам года, предшествующего году подачи заявки, в части сумм, подлежащих зачислению в краевой бюджет, но не более 25 млн рублей в течение 1 финансового года.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78" w:name="P440"/>
      <w:bookmarkEnd w:id="78"/>
      <w:r>
        <w:t>3.3. Инвестор может претендовать на рассмотрение инвестиционной комиссией вопроса о предоставлении государственной поддержки за предшествующий финансовый год не ранее апреля текущего года.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79" w:name="P441"/>
      <w:bookmarkEnd w:id="79"/>
      <w:r>
        <w:t>3.4. Общая продолжительность предоставления государственной поддержки составляет не более 3 лет.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>3.5. Для получателя государственной поддержки в Соглашении соответствующим органом исполнительной власти устанавливаются показатели результативности.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4. Порядок представления отчетности получателями</w:t>
      </w:r>
    </w:p>
    <w:p w:rsidR="00821648" w:rsidRDefault="00821648">
      <w:pPr>
        <w:pStyle w:val="ConsPlusNormal"/>
        <w:jc w:val="center"/>
      </w:pPr>
      <w:r>
        <w:t>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4.1. Целью представления отчетности является оценка достижения показателей результативности, установленных в Соглашении.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4.2. Представление отчетности осуществляется получателем государственной поддержки в течение календарного года, следующего после даты подписания Соглашения.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80" w:name="P449"/>
      <w:bookmarkEnd w:id="80"/>
      <w:r>
        <w:t>4.3. Получатели государственной поддержки направляют установленную Соглашением отчетность: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в соответствующий орган исполнительной власти ежеквартально (за I квартал, полугодие, 9 месяцев, год) до 10 числа второго месяца, следующего за отчетным периодом, а также раз в полугодие для подведения итогов года и полугодия (до 10 апреля и 10 августа соответственно);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в Минтрудсоцзащиту раз в полугодие для подведения итогов года и полугодия (до 10 апреля и 10 августа соответственно).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81" w:name="P452"/>
      <w:bookmarkEnd w:id="81"/>
      <w:r>
        <w:t xml:space="preserve">4.4. Соответствующие органы исполнительной власти на основании документов, полученных согласно </w:t>
      </w:r>
      <w:hyperlink w:anchor="P449" w:history="1">
        <w:r>
          <w:rPr>
            <w:color w:val="0000FF"/>
          </w:rPr>
          <w:t>пункту 4.3</w:t>
        </w:r>
      </w:hyperlink>
      <w:r>
        <w:t xml:space="preserve"> настоящего Положения, ежеквартально (за I квартал, полугодие, 9 месяцев, год) до 20 числа второго месяца, следующего за отчетным периодом, а также раз в полугодие для подведения итогов года и полугодия (до 10 мая и 10 сентября соответственно) направляют в Минэкономразвития на бумажном носителе и электронным отправлением сводные данные в разрезе получателей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82" w:name="P453"/>
      <w:bookmarkEnd w:id="82"/>
      <w:r>
        <w:t xml:space="preserve">4.5. Минтрудсоцзащита на основании документов, полученных в соответствии с </w:t>
      </w:r>
      <w:hyperlink w:anchor="P449" w:history="1">
        <w:r>
          <w:rPr>
            <w:color w:val="0000FF"/>
          </w:rPr>
          <w:t>пунктом 4.3</w:t>
        </w:r>
      </w:hyperlink>
      <w:r>
        <w:t xml:space="preserve"> настоящего Положения, направляет в Минэкономразвития на бумажном и электронном носителях раз в полугодие для подведения итогов года и полугодия (до 10 мая и 10 сентября соответственно) сводные данные в разрезе получателей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4.6. Минэкономразвития на основании документов, полученных в соответствии с </w:t>
      </w:r>
      <w:hyperlink w:anchor="P452" w:history="1">
        <w:r>
          <w:rPr>
            <w:color w:val="0000FF"/>
          </w:rPr>
          <w:t>пунктами 4.4</w:t>
        </w:r>
      </w:hyperlink>
      <w:r>
        <w:t xml:space="preserve"> - </w:t>
      </w:r>
      <w:hyperlink w:anchor="P453" w:history="1">
        <w:r>
          <w:rPr>
            <w:color w:val="0000FF"/>
          </w:rPr>
          <w:t>4.5</w:t>
        </w:r>
      </w:hyperlink>
      <w:r>
        <w:t xml:space="preserve"> настоящего Положения (за I квартал, полугодие, 9 месяцев, год), а также сведений о состоянии расчетов по налогам, сборам, страховым взносам, пеням, штрафам, процентам организаций с ФНС, сведений о состоянии расчетов по страховым взносам, пеням и штрафам организаций с ФСС, полученных в рамках межведомственного информационного взаимодействия с исполнительными органами государственной власти Российской Федерации, до 30 числа второго месяца, следующего за отчетным периодом, а также раз в полугодие для подведения итогов полугодия и года (до 20 сентября и 20 мая соответственно) представляет инвестиционной комиссии аналитический отчет о реализации инвестиционных проектов.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5. Контроль за соблюдением условий, целей и порядка</w:t>
      </w:r>
    </w:p>
    <w:p w:rsidR="00821648" w:rsidRDefault="00821648">
      <w:pPr>
        <w:pStyle w:val="ConsPlusNormal"/>
        <w:jc w:val="center"/>
      </w:pPr>
      <w:r>
        <w:t>предоставления 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 xml:space="preserve">5.1. Соответствующие органы исполнительной власти и органы государственного финансового контроля проводят проверки соблюдения инвесторами условий, целей и порядка предоставления субсидии в соответствии с Бюджетным </w:t>
      </w:r>
      <w:hyperlink r:id="rId21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5.2. Основаниями для возврата субсидии в краевой бюджет являются: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нарушение условий предоставления субсидии, установленных в Соглашении;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недостижение показателей результативности, указанных в Соглашении.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83" w:name="P463"/>
      <w:bookmarkEnd w:id="83"/>
      <w:r>
        <w:lastRenderedPageBreak/>
        <w:t>5.3. Субсидии подлежат возврату в краевой бюджет в следующем порядке: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1) соответствующий орган исполнительной власти в течение 10 рабочих дней со дня выявления оснований, указанных в пункте 5.2 настоящего Положения, направляет инвестору письменное требование о возврате субсидии;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2) инвестор в течение 30 дней со дня получения письменного уведомления обязан перечислить в краевой бюджет сумму предоставленной субсидии.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84" w:name="P466"/>
      <w:bookmarkEnd w:id="84"/>
      <w:r>
        <w:t>5.4. В случае выявления органами государственного финансового контроля фактов причинения ущерба Алтайскому краю нарушением бюджетного законодательства Российской Федерации и иных нормативных правовых актов, регулирующих бюджетные правоотношения, ущерб подлежит возмещению в доход краевого бюджета в течение срока, указанного в предписании органов государственного финансового контроля.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5.5. Соответствующие органы исполнительной власти: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выступают главными администраторами поступлений, указанных в </w:t>
      </w:r>
      <w:hyperlink w:anchor="P463" w:history="1">
        <w:r>
          <w:rPr>
            <w:color w:val="0000FF"/>
          </w:rPr>
          <w:t>пунктах 5.3</w:t>
        </w:r>
      </w:hyperlink>
      <w:r>
        <w:t xml:space="preserve"> и </w:t>
      </w:r>
      <w:hyperlink w:anchor="P466" w:history="1">
        <w:r>
          <w:rPr>
            <w:color w:val="0000FF"/>
          </w:rPr>
          <w:t>5.4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принимают меры по своевременному и полному возврату инвесторами средств, в том числе обращаются в суд с исковыми заявлениями о возмещении ущерба, причиненного Алтайскому краю нарушением инвесторами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срок до 5 числа каждого месяца предоставляют в Минэкономразвития информацию о результатах принятых мер, размерах и датах зачисления в краевой бюджет перечисленных инвесторами средств.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5.6. Минэкономразвития ежемесячно представляет инвестиционной комиссии отчет о возврате инвесторами субсидий в краевой бюджет.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right"/>
        <w:outlineLvl w:val="0"/>
      </w:pPr>
      <w:r>
        <w:t>Приложение 4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right"/>
      </w:pPr>
      <w:r>
        <w:t>Утверждено</w:t>
      </w:r>
    </w:p>
    <w:p w:rsidR="00821648" w:rsidRDefault="00821648">
      <w:pPr>
        <w:pStyle w:val="ConsPlusNormal"/>
        <w:jc w:val="right"/>
      </w:pPr>
      <w:r>
        <w:t>Постановлением</w:t>
      </w:r>
    </w:p>
    <w:p w:rsidR="00821648" w:rsidRDefault="00821648">
      <w:pPr>
        <w:pStyle w:val="ConsPlusNormal"/>
        <w:jc w:val="right"/>
      </w:pPr>
      <w:r>
        <w:t>Правительства Алтайского края</w:t>
      </w:r>
    </w:p>
    <w:p w:rsidR="00821648" w:rsidRDefault="00821648">
      <w:pPr>
        <w:pStyle w:val="ConsPlusNormal"/>
        <w:jc w:val="right"/>
      </w:pPr>
      <w:r>
        <w:t>от 28 июня 2018 г. N 237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Title"/>
        <w:jc w:val="center"/>
      </w:pPr>
      <w:bookmarkStart w:id="85" w:name="P484"/>
      <w:bookmarkEnd w:id="85"/>
      <w:r>
        <w:t>ПОЛОЖЕНИЕ</w:t>
      </w:r>
    </w:p>
    <w:p w:rsidR="00821648" w:rsidRDefault="00821648">
      <w:pPr>
        <w:pStyle w:val="ConsPlusTitle"/>
        <w:jc w:val="center"/>
      </w:pPr>
      <w:r>
        <w:t>О СУБСИДИРОВАНИИ ЧАСТИ ЗАТРАТ, СВЯЗАННЫХ С ПРИОБРЕТЕНИЕМ</w:t>
      </w:r>
    </w:p>
    <w:p w:rsidR="00821648" w:rsidRDefault="00821648">
      <w:pPr>
        <w:pStyle w:val="ConsPlusTitle"/>
        <w:jc w:val="center"/>
      </w:pPr>
      <w:r>
        <w:t>ВЫСОКОТЕХНОЛОГИЧНОГО ОБОРУДОВАНИЯ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1. Общие положения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1.1. Настоящее Положение определяет условия и порядок субсидирования инвестору за счет средств краевого бюджета части затрат, связанных с приобретением высокотехнологичного оборудования (далее также - "государственная поддержка").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1.2. Получателями государственной поддержки являются юридические лица и индивидуальные предприниматели, осуществляющие вложение собственных, заемных или </w:t>
      </w:r>
      <w:r>
        <w:lastRenderedPageBreak/>
        <w:t>привлеченных средств в соответствии с законодательством Российской Федерации и Алтайского края и обеспечивающие их целевое использование (далее - "инвесторы").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86" w:name="P492"/>
      <w:bookmarkEnd w:id="86"/>
      <w:r>
        <w:t>Субсидии предоставляются инвесторам на возмещение части фактически понесенных затрат на приобретение высокотехнологичного оборудования.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1.3. Главными распорядителями бюджетных средств, до которых в установленном порядке доведены лимиты бюджетных обязательств на предоставление субсидии на соответствующий финансовый год, являются органы исполнительной власти Алтайского края, реализующие государственную политику в осуществляемой инвестором сфере деятельности (далее - "соответствующие органы исполнительной власти").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1.4. Соглашение о предоставлении субсидии (далее - "Соглашение") заключается между инвестором и соответствующим органом исполнительной власти по типовой форме, установленной Министерством финансов Алтайского края (далее - "Министерство финансов").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1.5. Предоставление субсидии осуществляется в пределах лимитов бюджетных ассигнований, предусмотренных в текущем финансовом году на оказание государственной поддержки в соответствии с настоящим Положением.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1.6. На первое число месяца, предшествующего месяцу подачи заявления о предоставлении субсидии, инвесторы должны соответствовать следующим требованиям: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инвестор зарегистрирован и осуществляет деятельность в сфере обрабатывающих производств на территории Алтайского края в качестве юридического лица (за исключением государственных и муниципальных унитарных предприятий) или индивидуального предпринимателя;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у инвестора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у инвестора отсутствует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краевым бюджетом;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г) инвесторы - юридические лица: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не находятся в процессе реорганизации, ликвидации, банкротства;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д) инвесторы - индивидуальные предприниматели не прекратили деятельность в качестве индивидуального предпринимателя;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е) инвесторы не получают средства из краевого бюджета на основании иных нормативных правовых актов на реализацию цели, указанной в </w:t>
      </w:r>
      <w:hyperlink w:anchor="P492" w:history="1">
        <w:r>
          <w:rPr>
            <w:color w:val="0000FF"/>
          </w:rPr>
          <w:t>абзаце втором пункта 1.2</w:t>
        </w:r>
      </w:hyperlink>
      <w:r>
        <w:t>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ж) инвесторы не имеют просроченной задолженности по выплате заработной платы;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>з) среднемесячная заработная плата работников инвестора (в расчете на одного работника) не ниже среднемесячной заработной платы на предприятиях соответствующего вида экономической деятельности по Сибирскому федеральному округу (для организаций жилищно-коммунального хозяйства - по видам услуг).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87" w:name="P507"/>
      <w:bookmarkEnd w:id="87"/>
      <w:r>
        <w:t>1.7. Информация о сроках подачи заявок на предоставление государственной поддержки размещается в информационно-телекоммуникационной сети "Интернет" на официальном сайте Министерства экономического развития Алтайского края (далее - "Минэкономразвития").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2. Порядок рассмотрения заявок инвесторов о предоставлении</w:t>
      </w:r>
    </w:p>
    <w:p w:rsidR="00821648" w:rsidRDefault="00821648">
      <w:pPr>
        <w:pStyle w:val="ConsPlusNormal"/>
        <w:jc w:val="center"/>
      </w:pPr>
      <w:r>
        <w:t>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bookmarkStart w:id="88" w:name="P512"/>
      <w:bookmarkEnd w:id="88"/>
      <w:r>
        <w:t>2.1. Для участия в процедуре отбора инвестиционных проектов в целях предоставления государственной поддержки инвестор направляет в Минэкономразвития заявление о предоставлении государственной поддержки инвестиционной деятельности (далее - "заявка") с приложением следующих документов: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89" w:name="P513"/>
      <w:bookmarkEnd w:id="89"/>
      <w:r>
        <w:t>а) утвержденное инвестором технико-экономическое обоснование приобретения высокотехнологичного оборудования (далее - ТЭО) с описанием следующих характеристик: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уровень производительности;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класс точности;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наличие технических ноу-хау;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уровень автоматизации;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новизна методов обработки;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многофукциональность;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преимущества эксплуатации;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предъявляемые требования к уровню подготовки специалистов, обслуживающих оборудование;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прогрессивность аппаратного обеспечения;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90" w:name="P523"/>
      <w:bookmarkEnd w:id="90"/>
      <w:r>
        <w:t>б) бухгалтерский баланс и отчет о прибылях и убытках за последние 2 финансовых года с отметкой налогового органа (для инвесторов, применяющих упрощенную систему налогообложения, - налоговая декларация за прошлый налоговый период и на последнюю отчетную дату с отметкой налогового органа);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91" w:name="P524"/>
      <w:bookmarkEnd w:id="91"/>
      <w:r>
        <w:t>в) заверенные инвестором копии контрактов (договоров) о приобретении оборудования, а также контрактов (договоров) на осуществление доставки оборудования и приведение его в состояние, пригодное для использования (далее - "договоры");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г) справка за подписью руководителя инвестора или его уполномоченного представителя о среднемесячной номинальной начисленной заработной плате одного работника и об отсутствии просроченной задолженности по заработной плате (с приложением формы-4 ФСС);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92" w:name="P526"/>
      <w:bookmarkEnd w:id="92"/>
      <w:r>
        <w:t>д) заверенные инвестором копии платежных поручений, подтверждающих фактическую оплату оборудования, расходов по его доставке, включая таможенные платежи, монтажу и пусконаладке;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е) акт ввода оборудования в эксплуатацию;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93" w:name="P528"/>
      <w:bookmarkEnd w:id="93"/>
      <w:r>
        <w:lastRenderedPageBreak/>
        <w:t>ж) расчет суммы субсидии на возмещение части затрат, связанных с приобретением оборудования;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з) копии документов, подтверждающих соответствующую для обслуживания и эксплуатации оборудования, квалификацию работников;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94" w:name="P530"/>
      <w:bookmarkEnd w:id="94"/>
      <w:r>
        <w:t>и) копии бухгалтерских документов, подтверждающих принятие оборудования к бухгалтерскому учету в составе объектов основных средств инвестора (акт о приеме (поступлении) оборудования, акт о приеме-передаче оборудования в монтаж (при наличии), инвентарная карточка учета объекта основных средств);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к) копия утвержденного положения об учетной политике, содержащая особенности раздельного учета высокотехнологичного оборудования (при наличии);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95" w:name="P532"/>
      <w:bookmarkEnd w:id="95"/>
      <w:r>
        <w:t>л) заключение Алтайского краевого союза организаций профсоюзов о выполнении работодателем условий соглашений по регулированию социально-трудовых отношений и коллективного договора, действующих в отношении работодателя (при наличии соглашений по регулированию социально-трудовых отношений и коллективного договора);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м) документ, подтверждающий полномочия представителя инвестора (при подаче заявки и документов от имени инвестора лицом, полномочия которого должны быть заверены в установленном законодательством порядке);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н) опись документов, прилагаемых к заявке.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2.2. Инвестор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предпринимателей, справку Федеральной налоговой службы Российской Федерации (далее - ФНС) о состоянии расчетов по налогам, сборам, страховым взносам, пеням, штрафам, процентам и справку Фонда социального страхования Российской Федерации (далее - ФСС) о состоянии расчетов по страховым взносам, пеням и штрафам.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непредставления инвестором указанных документов Минэкономразвития запрашивает их самостоятельно в рамках межведомственного информационного взаимодействия.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96" w:name="P537"/>
      <w:bookmarkEnd w:id="96"/>
      <w:r>
        <w:t>2.3. Заявка и прилагаемые к ней документы могут быть направлены в Минэкономразвития одним из следующих способов: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97" w:name="P538"/>
      <w:bookmarkEnd w:id="97"/>
      <w:r>
        <w:t>а) на официальный электронный адрес Минэкономразвития (econom@alregn.ru) в форме электронных образов документов - копий бумажных документов, созданных посредством их сканирования, с приложением финансовой модели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98" w:name="P539"/>
      <w:bookmarkEnd w:id="98"/>
      <w:r>
        <w:t>б) в бумажном виде с приложением на электронном носителе: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ТЭО;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сканированных копий документов, предусмотренных </w:t>
      </w:r>
      <w:hyperlink w:anchor="P523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524" w:history="1">
        <w:r>
          <w:rPr>
            <w:color w:val="0000FF"/>
          </w:rPr>
          <w:t>"в"</w:t>
        </w:r>
      </w:hyperlink>
      <w:r>
        <w:t xml:space="preserve">, </w:t>
      </w:r>
      <w:hyperlink w:anchor="P526" w:history="1">
        <w:r>
          <w:rPr>
            <w:color w:val="0000FF"/>
          </w:rPr>
          <w:t>"д"</w:t>
        </w:r>
      </w:hyperlink>
      <w:r>
        <w:t xml:space="preserve">, </w:t>
      </w:r>
      <w:hyperlink w:anchor="P528" w:history="1">
        <w:r>
          <w:rPr>
            <w:color w:val="0000FF"/>
          </w:rPr>
          <w:t>"ж" пункта 2.1</w:t>
        </w:r>
      </w:hyperlink>
      <w:r>
        <w:t xml:space="preserve"> настоящего Положения.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Заявка и прилагаемые к ней документы в бумажном виде представляются в 2 экземплярах (оригинал и копия).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2.4. Минэкономразвития осуществляет регистрацию заявки не позднее первого рабочего дня, следующего за днем ее получения.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2.5. В течение 5 рабочих дней с даты регистрации заявки Минэкономразвития принимает </w:t>
      </w:r>
      <w:r>
        <w:lastRenderedPageBreak/>
        <w:t>решение о допуске заявки к рассмотрению или об отказе в ее рассмотрении.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принятия решения об отказе в рассмотрении заявки Минэкономразвития в течение 2 рабочих дней с даты принятия такого решения письменно уведомляет об этом инвестора.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2.6. Решение об отказе в рассмотрении заявки принимается в следующих случаях: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а) несоответствие инвестора требованиям, предусмотренным </w:t>
      </w:r>
      <w:hyperlink w:anchor="P507" w:history="1">
        <w:r>
          <w:rPr>
            <w:color w:val="0000FF"/>
          </w:rPr>
          <w:t>пунктом 1.7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б) невыполнение инвестором условий, предусмотренных </w:t>
      </w:r>
      <w:hyperlink w:anchor="P585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586" w:history="1">
        <w:r>
          <w:rPr>
            <w:color w:val="0000FF"/>
          </w:rPr>
          <w:t>"б" пункта 3.1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выявление в представленных инвестором документах затрат, не соответствующих цели предоставления субсидии, установленной настоящим Положением.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2.7. После принятия решения о допуске заявки к рассмотрению Минэкономразвития: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99" w:name="P551"/>
      <w:bookmarkEnd w:id="99"/>
      <w:r>
        <w:t xml:space="preserve">не позднее 2 рабочих дней с даты принятия такого решения направляет в электронном виде соответствующему органу исполнительной власти документы, указанные в </w:t>
      </w:r>
      <w:hyperlink w:anchor="P513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530" w:history="1">
        <w:r>
          <w:rPr>
            <w:color w:val="0000FF"/>
          </w:rPr>
          <w:t>"и"</w:t>
        </w:r>
      </w:hyperlink>
      <w:r>
        <w:t xml:space="preserve">, </w:t>
      </w:r>
      <w:hyperlink w:anchor="P532" w:history="1">
        <w:r>
          <w:rPr>
            <w:color w:val="0000FF"/>
          </w:rPr>
          <w:t>"л" пункта 2.1</w:t>
        </w:r>
      </w:hyperlink>
      <w:r>
        <w:t xml:space="preserve"> настоящего Положения, для подготовки заключения о возможности, целесообразности и актуальности реализации инвестиционного проекта, о высокотехнологичности приобретенного оборудования с учетом характеристик, указанных в </w:t>
      </w:r>
      <w:hyperlink w:anchor="P513" w:history="1">
        <w:r>
          <w:rPr>
            <w:color w:val="0000FF"/>
          </w:rPr>
          <w:t>подпункте "а" пункта 2.1</w:t>
        </w:r>
      </w:hyperlink>
      <w:r>
        <w:t xml:space="preserve"> настоящего Положения, а также для направления им указанных документов в Министерство труда и социальной защиты Алтайского края (далее - "Минтрудсоцзащита") для подготовки заключения о результатах социальной экспертизы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течение 15 рабочих дней с даты принятия решения о допуске заявки к рассмотрению организует проведение экспертизы ТЭО и подготовку заключения о целесообразности (нецелесообразности) оказания инвестору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2.8. Соответствующий орган исполнительной власти в течение 10 рабочих дней с даты получения документов, указанных в </w:t>
      </w:r>
      <w:hyperlink w:anchor="P551" w:history="1">
        <w:r>
          <w:rPr>
            <w:color w:val="0000FF"/>
          </w:rPr>
          <w:t>абзаце втором пункта 2.7</w:t>
        </w:r>
      </w:hyperlink>
      <w:r>
        <w:t xml:space="preserve"> настоящего Положения, направляет в Минэкономразвития мотивированное заключение о возможности, целесообразности и актуальности реализации инвестиционного проекта, о высокотехнологичности приобретенного оборудования с учетом характеристик, указанных в </w:t>
      </w:r>
      <w:hyperlink w:anchor="P513" w:history="1">
        <w:r>
          <w:rPr>
            <w:color w:val="0000FF"/>
          </w:rPr>
          <w:t>подпункте "а" пункта 2.1</w:t>
        </w:r>
      </w:hyperlink>
      <w:r>
        <w:t xml:space="preserve"> настоящего Положения, и заключение Минтрудсоцзащиты о результатах социальной экспертизы инвестиционного проекта.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00" w:name="P554"/>
      <w:bookmarkEnd w:id="100"/>
      <w:r>
        <w:t>2.9. В случае выявления при проведении экспертизы ТЭО ошибок и (или) расхождений в расчетах показателей эффективности инвестиционного проекта, технических ошибок в прилагаемых к заявке документах (описки, опечатки, арифметические ошибки, приведшие к несоответствию сведений, которые были внесены в документы, сведениям в документах, на основании которых они вносились), Минэкономразвития в течение 1 рабочего дня со дня выявления указанных ошибок и (или) расхождений направляет инвестору уведомление о приостановлении рассмотрения заявки с приложением замечаний.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Рассмотрение заявки приостанавливается до устранения инвестором указанных замечаний.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01" w:name="P556"/>
      <w:bookmarkEnd w:id="101"/>
      <w:r>
        <w:t>2.10. Минэкономразвития в течение 2 рабочих дней со дня подготовки заключения о целесообразности (нецелесообразности) оказания инвестору государственной поддержки направляет председателю инвестиционной комиссии предложение о проведении ее заседания для организации процедуры отбора инвестиционных проектов инвесторов в целях предоставления государственной поддержки, с приложением проекта повестки заседания и материалов, относящихся к вопросам, включенным в указанную повестку.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02" w:name="P557"/>
      <w:bookmarkEnd w:id="102"/>
      <w:r>
        <w:lastRenderedPageBreak/>
        <w:t>2.11. Инвестор в течение 3 рабочих дней с даты подготовки заключения Минэкономразвития о целесообразности (нецелесообразности) оказания инвестору государственной поддержки: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в случае направления заявки в электронном виде согласно </w:t>
      </w:r>
      <w:hyperlink w:anchor="P538" w:history="1">
        <w:r>
          <w:rPr>
            <w:color w:val="0000FF"/>
          </w:rPr>
          <w:t>подпункту "а" пункта 2.3</w:t>
        </w:r>
      </w:hyperlink>
      <w:r>
        <w:t xml:space="preserve"> настоящего Положения представляет в Минэкономразвития 2 экземпляра заявки и прилагаемых к ней документов (оригинал и копия) в бумажном виде (документы, в отношении которых были выявлены замечания в соответствии с </w:t>
      </w:r>
      <w:hyperlink w:anchor="P554" w:history="1">
        <w:r>
          <w:rPr>
            <w:color w:val="0000FF"/>
          </w:rPr>
          <w:t>пунктом 2.9</w:t>
        </w:r>
      </w:hyperlink>
      <w:r>
        <w:t xml:space="preserve"> настоящего Положения, представляются в уточненной в результате устранения инвестором указанных замечаний редакции);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в случае направления заявки в бумажном виде согласно </w:t>
      </w:r>
      <w:hyperlink w:anchor="P539" w:history="1">
        <w:r>
          <w:rPr>
            <w:color w:val="0000FF"/>
          </w:rPr>
          <w:t>подпункту "б" пункта 2.3</w:t>
        </w:r>
      </w:hyperlink>
      <w:r>
        <w:t xml:space="preserve"> настоящего Положения представляет уточненные в результате устранения инвестором в соответствии с </w:t>
      </w:r>
      <w:hyperlink w:anchor="P554" w:history="1">
        <w:r>
          <w:rPr>
            <w:color w:val="0000FF"/>
          </w:rPr>
          <w:t>пунктом 2.9</w:t>
        </w:r>
      </w:hyperlink>
      <w:r>
        <w:t xml:space="preserve"> настоящего Положения замечаний редакции (при наличии таких замечаний).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2.12. Инвестиционная комиссия в течение 15 рабочих дней со дня получения документов, указанных в </w:t>
      </w:r>
      <w:hyperlink w:anchor="P556" w:history="1">
        <w:r>
          <w:rPr>
            <w:color w:val="0000FF"/>
          </w:rPr>
          <w:t>пункте 2.10</w:t>
        </w:r>
      </w:hyperlink>
      <w:r>
        <w:t xml:space="preserve"> настоящего Положения, на основании заключения Минэкономразвития о целесообразности (нецелесообразности) оказания инвестору государственной поддержки и по результатам рассмотрения поступивших документов принимает решение об одобрении (об отказе в одобрении) инвестиционного проекта в целях предоставления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2.13. При принятии решения инвестиционная комиссия руководствуется следующими критериями: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экономическая обоснованность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достижение положительного социально-экономического эффекта от реализации инвестиционного проекта (создание рабочих мест, увеличение объема производства товаров (выполняемых работ, оказываемых услуг) на территории Алтайского края и налоговых отчислений в бюджеты всех уровней).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2.14. В случае принятия инвестиционной комиссией решения об одобрении инвестиционного проекта в целях предоставления государственной поддержки Минэкономразвития в течение 3 рабочих дней с даты подписания протокола заседания инвестиционной комиссии организует подготовку проекта распоряжения Правительства Алтайского края о выделении соответствующему органу исполнительной власти денежных средств для оказания государственной поддержки инвестору (далее - "Распоряжение").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2.15. Соответствующий орган исполнительной власти в течение 3 рабочих дней с даты подписания Распоряжения принимает решение об оказании государственной поддержки либо об отказе в предоставлении государственной поддержки инвестору в соответствии с </w:t>
      </w:r>
      <w:hyperlink w:anchor="P572" w:history="1">
        <w:r>
          <w:rPr>
            <w:color w:val="0000FF"/>
          </w:rPr>
          <w:t>пунктом 2.18</w:t>
        </w:r>
      </w:hyperlink>
      <w:r>
        <w:t xml:space="preserve"> настоящего Положения.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2.16. Решение соответствующего органа исполнительной власти оформляется приказом, который подписывается руководителем соответствующего органа исполнительной власти либо лицом, его замещающим.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2.17. В случае принятия решения об оказании государственной поддержки инвестору соответствующий орган исполнительной власти в течение 5 рабочих дней с даты принятия такого решения: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направляет копию приказа, указанного в пункте 2.16 настоящего Положения, в Министерство финансов;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в письменном виде уведомляет инвестора, Минтрудсоцзащиту, администрацию города (района), на территории которого реализуется инвестиционный проект, о принятом решении;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>в) обеспечивает подготовку и подписание Соглашения с инвестором, а также направление копии указанного Соглашения в Минэкономразвития;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г) в случаях, предусмотренных действующим законодательством, представляет на согласование в Управление Федеральной антимонопольной службы по Алтайскому краю ходатайство о даче согласия на предоставление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03" w:name="P572"/>
      <w:bookmarkEnd w:id="103"/>
      <w:r>
        <w:t>2.18. Основаниями для отказа в предоставлении государственной поддержки инвестору являются: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отсутствие средств в краевом бюджете на выплату субсидии в текущем финансовом году;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представление инвестором недостоверных сведений;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с момента признания инвестора допустившим нарушение порядка и условий оказания государственной поддержки прошло менее чем 2 года;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г) несоответствие представленных инвестором документов </w:t>
      </w:r>
      <w:hyperlink w:anchor="P537" w:history="1">
        <w:r>
          <w:rPr>
            <w:color w:val="0000FF"/>
          </w:rPr>
          <w:t>пунктам 2.3</w:t>
        </w:r>
      </w:hyperlink>
      <w:r>
        <w:t xml:space="preserve"> и </w:t>
      </w:r>
      <w:hyperlink w:anchor="P557" w:history="1">
        <w:r>
          <w:rPr>
            <w:color w:val="0000FF"/>
          </w:rPr>
          <w:t>2.11</w:t>
        </w:r>
      </w:hyperlink>
      <w:r>
        <w:t xml:space="preserve"> настоящего Положения или непредставление (представление не в полном объеме) документов, указанных в </w:t>
      </w:r>
      <w:hyperlink w:anchor="P512" w:history="1">
        <w:r>
          <w:rPr>
            <w:color w:val="0000FF"/>
          </w:rPr>
          <w:t>пункте 2.1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д) невыполнение инвестором условий, предусмотренных </w:t>
      </w:r>
      <w:hyperlink w:anchor="P587" w:history="1">
        <w:r>
          <w:rPr>
            <w:color w:val="0000FF"/>
          </w:rPr>
          <w:t>подпунктами "в"</w:t>
        </w:r>
      </w:hyperlink>
      <w:r>
        <w:t xml:space="preserve"> - </w:t>
      </w:r>
      <w:hyperlink w:anchor="P589" w:history="1">
        <w:r>
          <w:rPr>
            <w:color w:val="0000FF"/>
          </w:rPr>
          <w:t>"д" пункта 3.1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е) наличие решения инвестиционной комиссии об отказе в одобрении инвестиционного проекта в целях предоставления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государственной поддержки соответствующий орган исполнительной власти в течение 2 рабочих дней с даты принятия такого решения письменно уведомляет об этом инвестора.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2.19. Перечисление субсидии осуществляется на расчетные или корреспондентские счета, открытые инвестором в учреждениях Центрального банка Российской Федерации или кредитных организациях, в срок, не превышающий 10 рабочих дней со дня издания приказа соответствующего органа исполнительной власти.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3. Условия предоставления 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3.1. Государственная поддержка предоставляется при выполнении инвестором одновременно следующих условий: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04" w:name="P585"/>
      <w:bookmarkEnd w:id="104"/>
      <w:r>
        <w:t>а) инвестор представил заявку не позднее 30 сентября текущего года;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05" w:name="P586"/>
      <w:bookmarkEnd w:id="105"/>
      <w:r>
        <w:t>б) договоры заключены инвестором в течение 2 лет, предшествующих дате подаче заявки;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06" w:name="P587"/>
      <w:bookmarkEnd w:id="106"/>
      <w:r>
        <w:t>в) инвестор осуществляет раздельный бухгалтерский учет оборудования в соответствии с установленным порядком ведения бухгалтерского учета;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г) приобретенное инвестором оборудование должно быть новым (не бывшим в употреблении, не проходившим ремонт). Поставщиком (продавцом) оборудования должно быть юридическое лицо или индивидуальный предприниматель, которое является либо производителем оборудования, либо официальным дистрибьютором (дилером или субдилером) или официальным партнером (представителем), в том числе импортером, производителя оборудования, реализующим продукцию данного производителя;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07" w:name="P589"/>
      <w:bookmarkEnd w:id="107"/>
      <w:r>
        <w:t>д) инвестор использует приобретенное оборудование в производственной деятельности.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>3.2. Государственная поддержка предоставляется при условии полной оплаты стоимости оборудования, расходов по его доставке, включая таможенные платежи, монтажу, выполнению пусконаладочных работ, а также ввода оборудования в эксплуатацию.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3.3. Размер государственной поддержки, предоставляемой в соответствии с настоящим Положением, рассчитывается исходя из 2/3 ключевой ставки Банка России от фактически понесенных затрат по договорам, без учета налога на добавленную стоимость, включая оплату доставки оборудования и приведения его в состояние, пригодное для использования.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При расчете суммы государственной поддержки применяется ключевая ставка Банка России, действовавшая на дату осуществления оплаты по договорам.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3.4. Для получателя государственной поддержки в Соглашении соответствующим органом исполнительной власти устанавливаются показатели результативности.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4. Порядок представления отчетности получателями</w:t>
      </w:r>
    </w:p>
    <w:p w:rsidR="00821648" w:rsidRDefault="00821648">
      <w:pPr>
        <w:pStyle w:val="ConsPlusNormal"/>
        <w:jc w:val="center"/>
      </w:pPr>
      <w:r>
        <w:t>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4.1. Целью представления отчетности является оценка достижения показателей результативности, установленных в Соглашении.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4.2. Представление отчетности осуществляется получателем государственной поддержки в течение календарного года, следующего после даты подписания Соглашения.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08" w:name="P600"/>
      <w:bookmarkEnd w:id="108"/>
      <w:r>
        <w:t>4.3. Получатели государственной поддержки направляют установленную Соглашением отчетность: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в соответствующий орган исполнительной власти ежеквартально (за I квартал, полугодие, 9 месяцев, год) до 10 числа второго месяца, следующего за отчетным периодом, а также раз в полугодие для подведения итогов года и полугодия (до 10 апреля и 10 августа соответственно);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в Минтрудсоцзащиту раз в полугодие для подведения итогов года и полугодия (до 10 апреля и 10 августа соответственно).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09" w:name="P603"/>
      <w:bookmarkEnd w:id="109"/>
      <w:r>
        <w:t xml:space="preserve">4.4. Соответствующие органы исполнительной власти на основании документов, полученных согласно </w:t>
      </w:r>
      <w:hyperlink w:anchor="P600" w:history="1">
        <w:r>
          <w:rPr>
            <w:color w:val="0000FF"/>
          </w:rPr>
          <w:t>пункту 4.3</w:t>
        </w:r>
      </w:hyperlink>
      <w:r>
        <w:t xml:space="preserve"> настоящего Положения, ежеквартально (за I квартал, полугодие, 9 месяцев, год) до 20 числа второго месяца, следующего за отчетным периодом, а также раз в полугодие для подведения итогов года и полугодия (до 10 мая и 10 сентября соответственно) направляют в Минэкономразвития на бумажном носителе и электронным отправлением сводные данные в разрезе получателей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10" w:name="P604"/>
      <w:bookmarkEnd w:id="110"/>
      <w:r>
        <w:t xml:space="preserve">4.5. Минтрудсоцзащита на основании документов, полученных в соответствии с </w:t>
      </w:r>
      <w:hyperlink w:anchor="P600" w:history="1">
        <w:r>
          <w:rPr>
            <w:color w:val="0000FF"/>
          </w:rPr>
          <w:t>пунктом 4.3</w:t>
        </w:r>
      </w:hyperlink>
      <w:r>
        <w:t xml:space="preserve"> настоящего Положения, направляет в Минэкономразвития на бумажном и электронном носителях раз в полугодие для подведения итогов года и полугодия (до 10 мая и до 10 сентября соответственно) сводные данные в разрезе получателей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4.6. Минэкономразвития на основании документов, полученных в соответствии с </w:t>
      </w:r>
      <w:hyperlink w:anchor="P603" w:history="1">
        <w:r>
          <w:rPr>
            <w:color w:val="0000FF"/>
          </w:rPr>
          <w:t>пунктами 4.4</w:t>
        </w:r>
      </w:hyperlink>
      <w:r>
        <w:t xml:space="preserve"> - </w:t>
      </w:r>
      <w:hyperlink w:anchor="P604" w:history="1">
        <w:r>
          <w:rPr>
            <w:color w:val="0000FF"/>
          </w:rPr>
          <w:t>4.5</w:t>
        </w:r>
      </w:hyperlink>
      <w:r>
        <w:t xml:space="preserve"> настоящего Положения (за I квартал, полугодие, 9 месяцев, год), а также сведений о состоянии расчетов по налогам, сборам, страховым взносам, пеням, штрафам, процентам организаций с ФНС, сведений о состоянии расчетов по страховым взносам, пеням и штрафам организаций с ФСС, полученных в рамках межведомственного информационного взаимодействия с исполнительными органами государственной власти Российской Федерации, до 30 числа второго месяца, следующего за отчетным периодом, а также раз в полугодие для подведения итогов полугодия и года (до 20 сентября и 20 мая соответственно) представляет инвестиционной комиссии аналитический отчет о реализации инвестиционных проектов.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lastRenderedPageBreak/>
        <w:t>5. Контроль за соблюдением условий, целей и порядка</w:t>
      </w:r>
    </w:p>
    <w:p w:rsidR="00821648" w:rsidRDefault="00821648">
      <w:pPr>
        <w:pStyle w:val="ConsPlusNormal"/>
        <w:jc w:val="center"/>
      </w:pPr>
      <w:r>
        <w:t>предоставления 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 xml:space="preserve">5.1. Соответствующие органы исполнительной власти и органы государственного финансового контроля проводят проверки соблюдения инвесторами условий, целей и порядка предоставления субсидии в соответствии с Бюджетным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5.2. Основаниями для возврата субсидии в краевой бюджет являются: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нарушение условий предоставления субсидии, установленных в Соглашении;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недостижение показателей результативности, указанных в Соглашении.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11" w:name="P614"/>
      <w:bookmarkEnd w:id="111"/>
      <w:r>
        <w:t>5.3. Субсидии подлежат возврату в краевой бюджет в следующем порядке: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1) соответствующий орган исполнительной власти в течение 10 рабочих дней со дня выявления оснований, указанных в пункте 5.2 настоящего Положения, направляет инвестору письменное требование о возврате субсидии;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2) инвестор в течение 30 дней со дня получения письменного уведомления обязан перечислить в краевой бюджет сумму предоставленной субсидии.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12" w:name="P617"/>
      <w:bookmarkEnd w:id="112"/>
      <w:r>
        <w:t>5.4. В случае выявления органами государственного финансового контроля фактов причинения ущерба Алтайскому краю нарушением бюджетного законодательства Российской Федерации и иных нормативных правовых актов, регулирующих бюджетные правоотношения, ущерб подлежит возмещению в доход краевого бюджета в течение срока, указанного в предписании органов государственного финансового контроля.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5.5. Соответствующие органы исполнительной власти: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выступают главными администраторами поступлений, указанных в </w:t>
      </w:r>
      <w:hyperlink w:anchor="P614" w:history="1">
        <w:r>
          <w:rPr>
            <w:color w:val="0000FF"/>
          </w:rPr>
          <w:t>пунктах 5.3</w:t>
        </w:r>
      </w:hyperlink>
      <w:r>
        <w:t xml:space="preserve"> и </w:t>
      </w:r>
      <w:hyperlink w:anchor="P617" w:history="1">
        <w:r>
          <w:rPr>
            <w:color w:val="0000FF"/>
          </w:rPr>
          <w:t>5.4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принимают меры по своевременному и полному возврату инвесторами средств, в том числе обращаются в суд с исковыми заявлениями о возмещении ущерба, причиненного Алтайскому краю нарушением инвесторами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срок до 5 числа каждого месяца предоставляют в Минэкономразвития информацию о результатах принятых мер, размерах и датах зачисления в краевой бюджет перечисленных инвесторами средств.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5.6. Минэкономразвития ежемесячно представляет инвестиционной комиссии отчет о возврате инвесторами субсидий в краевой бюджет.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right"/>
        <w:outlineLvl w:val="0"/>
      </w:pPr>
      <w:r>
        <w:t>Приложение 5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right"/>
      </w:pPr>
      <w:r>
        <w:t>Утверждено</w:t>
      </w:r>
    </w:p>
    <w:p w:rsidR="00821648" w:rsidRDefault="00821648">
      <w:pPr>
        <w:pStyle w:val="ConsPlusNormal"/>
        <w:jc w:val="right"/>
      </w:pPr>
      <w:r>
        <w:t>Постановлением</w:t>
      </w:r>
    </w:p>
    <w:p w:rsidR="00821648" w:rsidRDefault="00821648">
      <w:pPr>
        <w:pStyle w:val="ConsPlusNormal"/>
        <w:jc w:val="right"/>
      </w:pPr>
      <w:r>
        <w:t>Правительства Алтайского края</w:t>
      </w:r>
    </w:p>
    <w:p w:rsidR="00821648" w:rsidRDefault="00821648">
      <w:pPr>
        <w:pStyle w:val="ConsPlusNormal"/>
        <w:jc w:val="right"/>
      </w:pPr>
      <w:r>
        <w:t>от 28 июня 2018 г. N 237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Title"/>
        <w:jc w:val="center"/>
      </w:pPr>
      <w:bookmarkStart w:id="113" w:name="P635"/>
      <w:bookmarkEnd w:id="113"/>
      <w:r>
        <w:lastRenderedPageBreak/>
        <w:t>ПОЛОЖЕНИЕ</w:t>
      </w:r>
    </w:p>
    <w:p w:rsidR="00821648" w:rsidRDefault="00821648">
      <w:pPr>
        <w:pStyle w:val="ConsPlusTitle"/>
        <w:jc w:val="center"/>
      </w:pPr>
      <w:r>
        <w:t>О СУБСИДИРОВАНИИ ИНВЕСТОРУ-ЛИЗИНГОПОЛУЧАТЕЛЮ ЧАСТИ</w:t>
      </w:r>
    </w:p>
    <w:p w:rsidR="00821648" w:rsidRDefault="00821648">
      <w:pPr>
        <w:pStyle w:val="ConsPlusTitle"/>
        <w:jc w:val="center"/>
      </w:pPr>
      <w:r>
        <w:t>ЛИЗИНГОВЫХ ПЛАТЕЖЕЙ В РАМКАХ ДОГОВОРОВ ФИНАНСОВОЙ АРЕНДЫ</w:t>
      </w:r>
    </w:p>
    <w:p w:rsidR="00821648" w:rsidRDefault="00821648">
      <w:pPr>
        <w:pStyle w:val="ConsPlusTitle"/>
        <w:jc w:val="center"/>
      </w:pPr>
      <w:r>
        <w:t>(ЛИЗИНГА)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1. Общие положения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1.1. Настоящее Положение определяет условия и порядок субсидирования за счет средств краевого бюджета части лизинговых платежей, уплачиваемых лизингодателям по договорам, заключенным в целях реализации инвестиционных проектов (далее также - "государственная поддержка").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1.2. Получателями государственной поддержки являются юридические лица и индивидуальные предприниматели, осуществляющие вложение собственных, заемных или привлеченных средств в соответствии с законодательством Российской Федерации и Алтайского края, обеспечивающие их целевое использование и заключившие договор финансовой аренды (лизинга) (далее - "инвесторы").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14" w:name="P644"/>
      <w:bookmarkEnd w:id="114"/>
      <w:r>
        <w:t>Субсидии предоставляются инвесторам на возмещение части фактически понесенных затрат по уплате лизинговых платежей.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1.3. Главными распорядителями бюджетных средств, до которых в установленном порядке доведены лимиты бюджетных обязательств на предоставление субсидии на соответствующий финансовый год, являются органы исполнительной власти Алтайского края, реализующие государственную политику в осуществляемой инвестором сфере деятельности (далее - "соответствующие органы исполнительной власти").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1.4. Соглашение о предоставлении субсидии (далее - "Соглашение") заключается между инвестором и соответствующим органом исполнительной власти по типовой форме, установленной Министерством финансов Алтайского края (далее - "Министерство финансов").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1.5. Предоставление субсидии осуществляется в пределах лимитов бюджетных ассигнований, предусмотренных в текущем финансовом году на оказание государственной поддержки в соответствии с настоящим Положением.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1.6. На первое число месяца, предшествующего месяцу подачи заявления о предоставлении субсидии, инвесторы должны соответствовать следующим требованиям: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инвестор зарегистрирован и осуществляет деятельность на территории Алтайского края в качестве юридического лица (за исключением государственных и муниципальных унитарных предприятий) или индивидуального предпринимателя;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у инвестора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у инвестора отсутствует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краевым бюджетом;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г) инвесторы - юридические лица: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не находятся в процессе реорганизации, ликвидации, банкротства;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</w:t>
      </w:r>
      <w:r>
        <w:lastRenderedPageBreak/>
        <w:t>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д) инвесторы - индивидуальные предприниматели не прекратили деятельность в качестве индивидуального предпринимателя;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е) инвесторы не получают средства из краевого бюджета на основании иных нормативных правовых актов на реализацию цели, указанной в </w:t>
      </w:r>
      <w:hyperlink w:anchor="P644" w:history="1">
        <w:r>
          <w:rPr>
            <w:color w:val="0000FF"/>
          </w:rPr>
          <w:t>абзаце втором пункта 1.2</w:t>
        </w:r>
      </w:hyperlink>
      <w:r>
        <w:t>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ж) инвесторы не имеют просроченной задолженности по выплате заработной платы;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з) среднемесячная заработная плата работников инвестора (в расчете на одного работника) не ниже среднемесячной заработной платы на предприятиях соответствующего вида экономической деятельности по Сибирскому федеральному округу (для организаций жилищно-коммунального хозяйства - по видам услуг).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15" w:name="P659"/>
      <w:bookmarkEnd w:id="115"/>
      <w:r>
        <w:t>1.7. Информация о сроках подачи заявок на предоставление государственной поддержки размещается в информационно-телекоммуникационной сети "Интернет" на официальном сайте Министерства экономического развития Алтайского края (далее - "Минэкономразвития).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2. Порядок рассмотрения заявок инвесторов о предоставлении</w:t>
      </w:r>
    </w:p>
    <w:p w:rsidR="00821648" w:rsidRDefault="00821648">
      <w:pPr>
        <w:pStyle w:val="ConsPlusNormal"/>
        <w:jc w:val="center"/>
      </w:pPr>
      <w:r>
        <w:t>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bookmarkStart w:id="116" w:name="P664"/>
      <w:bookmarkEnd w:id="116"/>
      <w:r>
        <w:t>2.1. Для участия в процедуре отбора инвестиционных проектов в целях предоставления государственной поддержки инвестор направляет в Минэкономразвития заявление о предоставлении государственной поддержки инвестиционной деятельности (далее - "заявка") с приложением следующих документов: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17" w:name="P665"/>
      <w:bookmarkEnd w:id="117"/>
      <w:r>
        <w:t>а) утвержденный инвестором бизнес-план инвестиционного проекта, включающий финансовую модель;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18" w:name="P666"/>
      <w:bookmarkEnd w:id="118"/>
      <w:r>
        <w:t>б) бухгалтерский баланс и отчет о прибылях и убытках за последние 2 финансовых года с отметкой налогового органа (для инвесторов, применяющих упрощенную систему налогообложения, - налоговая декларация за прошлый налоговый период и на последнюю отчетную дату с отметкой налогового органа);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19" w:name="P667"/>
      <w:bookmarkEnd w:id="119"/>
      <w:r>
        <w:t>в) справка за подписью руководителя инвестора или его уполномоченного представителя о среднемесячной номинальной начисленной заработной плате одного работника и об отсутствии просроченной задолженности по заработной плате (с приложением формы-4 ФСС);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г) копия утвержденного положения об учетной политике (при наличии);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д) копии решения заинтересованных лиц об участии в софинансировании инвестиционного проекта с указанием объема вкладываемых инвестиций (при наличии);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е) справка за подписью руководителя инвестора или его уполномоченного представителя о ранее предоставленной и (или) предоставляемой государственной финансовой поддержке (ее формах, сроках, условиях и объеме);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ж) копии договоров, расчетов на поставку и монтаж оборудования, выполнение строительно-монтажных работ (при наличии);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20" w:name="P672"/>
      <w:bookmarkEnd w:id="120"/>
      <w:r>
        <w:t xml:space="preserve">з) заключение Алтайского краевого союза организаций профсоюзов о выполнении </w:t>
      </w:r>
      <w:r>
        <w:lastRenderedPageBreak/>
        <w:t>работодателем условий соглашений по регулированию социально-трудовых отношений и коллективного договора, действующих в отношении работодателя (при наличии соглашений по регулированию социально-трудовых отношений и коллективного договора);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21" w:name="P673"/>
      <w:bookmarkEnd w:id="121"/>
      <w:r>
        <w:t>и) заверенные инвестором копии заключенных договоров лизинга на приобретение предмета лизинга в рамках реализуемого инвестиционного проекта, дополнительных соглашений к ним, графиков уплаты лизинговых платежей;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к) заверенная инвестором копия акта приема-передачи, подтверждающего передачу лизингодателем предмета лизинга инвестору;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л) расчет суммы субсидии на возмещение части лизинговых платежей по объектам основных средств, приобретенным в рамках договоров финансовой аренды (лизинга), в целях реализации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22" w:name="P676"/>
      <w:bookmarkEnd w:id="122"/>
      <w:r>
        <w:t xml:space="preserve">м) заверенные инвестором копии платежных поручений об уплате лизинговых платежей в соответствии с </w:t>
      </w:r>
      <w:hyperlink w:anchor="P731" w:history="1">
        <w:r>
          <w:rPr>
            <w:color w:val="0000FF"/>
          </w:rPr>
          <w:t>подпунктом "в" пункта 3.1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н) документ, подтверждающий полномочия представителя инвестора (при подаче заявки и документов от имени инвестора лицом, полномочия которого должны быть заверены в установленном законодательством порядке);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о) опись документов, прилагаемых к заявке.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2.2. Инвестор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предпринимателей, справку Федеральной налоговой службы Российской Федерации (далее - ФНС) о состоянии расчетов по налогам, сборам, страховым взносам, пеням, штрафам, процентам и справку Фонда социального страхования Российской Федерации (далее - ФСС) о состоянии расчетов по страховым взносам, пеням и штрафам.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непредставления инвестором указанных документов Минэкономразвития запрашивает их самостоятельно в рамках межведомственного информационного взаимодействия.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23" w:name="P681"/>
      <w:bookmarkEnd w:id="123"/>
      <w:r>
        <w:t>2.3. Заявка и прилагаемые к ней документы могут быть направлены в Минэкономразвития одним из следующих способов: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24" w:name="P682"/>
      <w:bookmarkEnd w:id="124"/>
      <w:r>
        <w:t>а) на официальный электронный адрес Минэкономразвития (econom@alregn.ru) в форме электронных образов документов - копий бумажных документов, созданных посредством их сканирования, с приложением финансовой модели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25" w:name="P683"/>
      <w:bookmarkEnd w:id="125"/>
      <w:r>
        <w:t>б) в бумажном виде с приложением на электронном носителе: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бизнес-плана инвестиционного проекта, включающего финансовую модель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сканированных копий документов, предусмотренных </w:t>
      </w:r>
      <w:hyperlink w:anchor="P666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673" w:history="1">
        <w:r>
          <w:rPr>
            <w:color w:val="0000FF"/>
          </w:rPr>
          <w:t>"и"</w:t>
        </w:r>
      </w:hyperlink>
      <w:r>
        <w:t xml:space="preserve">, </w:t>
      </w:r>
      <w:hyperlink w:anchor="P676" w:history="1">
        <w:r>
          <w:rPr>
            <w:color w:val="0000FF"/>
          </w:rPr>
          <w:t>"м" пункта 2.1</w:t>
        </w:r>
      </w:hyperlink>
      <w:r>
        <w:t xml:space="preserve"> настоящего Положения.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Заявка и прилагаемые к ней документы в бумажном виде представляются в 2 экземплярах (оригинал и копия).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2.4. Минэкономразвития осуществляет регистрацию заявки не позднее первого рабочего дня, следующего за днем ее получения.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2.5. В течение 5 рабочих дней с даты регистрации заявки Минэкономразвития принимает </w:t>
      </w:r>
      <w:r>
        <w:lastRenderedPageBreak/>
        <w:t>решение о допуске заявки к рассмотрению или об отказе в ее рассмотрении.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принятия решения об отказе в рассмотрении заявки Минэкономразвития в течение 2 рабочих дней с даты принятия такого решения письменно уведомляет об этом инвестора.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2.6. Решение об отказе в рассмотрении заявки принимается в следующих случаях: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а) несоответствие инвестора требованиям, предусмотренным </w:t>
      </w:r>
      <w:hyperlink w:anchor="P659" w:history="1">
        <w:r>
          <w:rPr>
            <w:color w:val="0000FF"/>
          </w:rPr>
          <w:t>пунктом 1.7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б) невыполнение инвестором условий, предусмотренных </w:t>
      </w:r>
      <w:hyperlink w:anchor="P729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731" w:history="1">
        <w:r>
          <w:rPr>
            <w:color w:val="0000FF"/>
          </w:rPr>
          <w:t>"в" пункта 3.1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выявление в представленных инвестором документах затрат, не соответствующих цели предоставления субсидии, установленной настоящим Положением.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26" w:name="P694"/>
      <w:bookmarkEnd w:id="126"/>
      <w:r>
        <w:t>2.7. После принятия решения о допуске заявки к рассмотрению Минэкономразвития: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не позднее 2 рабочих дней с даты принятия такого решения направляет в электронном виде соответствующему органу исполнительной власти документы, указанные в </w:t>
      </w:r>
      <w:hyperlink w:anchor="P665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667" w:history="1">
        <w:r>
          <w:rPr>
            <w:color w:val="0000FF"/>
          </w:rPr>
          <w:t>"в"</w:t>
        </w:r>
      </w:hyperlink>
      <w:r>
        <w:t xml:space="preserve">, </w:t>
      </w:r>
      <w:hyperlink w:anchor="P672" w:history="1">
        <w:r>
          <w:rPr>
            <w:color w:val="0000FF"/>
          </w:rPr>
          <w:t>"з"</w:t>
        </w:r>
      </w:hyperlink>
      <w:r>
        <w:t xml:space="preserve">, </w:t>
      </w:r>
      <w:hyperlink w:anchor="P673" w:history="1">
        <w:r>
          <w:rPr>
            <w:color w:val="0000FF"/>
          </w:rPr>
          <w:t>"и"</w:t>
        </w:r>
      </w:hyperlink>
      <w:r>
        <w:t xml:space="preserve"> - </w:t>
      </w:r>
      <w:hyperlink w:anchor="P676" w:history="1">
        <w:r>
          <w:rPr>
            <w:color w:val="0000FF"/>
          </w:rPr>
          <w:t>"м" пункта 2.1</w:t>
        </w:r>
      </w:hyperlink>
      <w:r>
        <w:t xml:space="preserve"> настоящего Положения для подготовки заключения о возможности, целесообразности и актуальности реализации инвестиционного проекта, а также для направления им указанных документов в Министерство труда и социальной защиты Алтайского края (далее - "Минтрудсоцзащита") для подготовки заключения о результатах социальной экспертизы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течение 15 рабочих дней с даты принятия решения о допуске заявки к рассмотрению организует проведение экспертизы бизнес-плана инвестиционного проекта и подготовку заключения о целесообразности (нецелесообразности) оказания инвестору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2.8. Соответствующий орган исполнительной власти в течение 10 рабочих дней с даты получения документов, указанных в абзаце втором </w:t>
      </w:r>
      <w:hyperlink w:anchor="P694" w:history="1">
        <w:r>
          <w:rPr>
            <w:color w:val="0000FF"/>
          </w:rPr>
          <w:t>пункта 2.7</w:t>
        </w:r>
      </w:hyperlink>
      <w:r>
        <w:t xml:space="preserve"> настоящего Положения, направляет в Минэкономразвития мотивированное заключение о возможности, целесообразности и актуальности реализации инвестиционного проекта и заключение Минтрудсоцзащиты о результатах социальной экспертизы инвестиционного проекта.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27" w:name="P698"/>
      <w:bookmarkEnd w:id="127"/>
      <w:r>
        <w:t>2.9. В случае выявления при проведении экспертизы бизнес-плана инвестиционного проекта ошибок и (или) расхождений в расчетах показателей эффективности инвестиционного проекта, технических ошибок в прилагаемых к заявке документах (описки, опечатки, арифметические ошибки, приведшие к несоответствию сведений, которые были внесены в документы, сведениям в документах, на основании которых они вносились), Минэкономразвития в течение 1 рабочего дня со дня выявления указанных ошибок и (или) расхождений направляет инвестору уведомление о приостановлении рассмотрения заявки с приложением замечаний.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Рассмотрение заявки приостанавливается до устранения инвестором указанных замечаний.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28" w:name="P700"/>
      <w:bookmarkEnd w:id="128"/>
      <w:r>
        <w:t>2.10. Минэкономразвития в течение 2 рабочих дней со дня подготовки заключения о целесообразности (нецелесообразности) оказания инвестору государственной поддержки направляет председателю инвестиционной комиссии предложение о проведении ее заседания для организации процедуры отбора инвестиционных проектов инвесторов в целях предоставления государственной поддержки, с приложением проекта повестки заседания и материалов, относящихся к вопросам, включенным в указанную повестку.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29" w:name="P701"/>
      <w:bookmarkEnd w:id="129"/>
      <w:r>
        <w:t>2.11. Инвестор в течение 3 рабочих дней с даты подготовки заключения Минэкономразвития о целесообразности (нецелесообразности) оказания инвестору государственной поддержки: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 xml:space="preserve">в случае направления заявки в электронном виде согласно </w:t>
      </w:r>
      <w:hyperlink w:anchor="P682" w:history="1">
        <w:r>
          <w:rPr>
            <w:color w:val="0000FF"/>
          </w:rPr>
          <w:t>подпункту "а" пункта 2.3</w:t>
        </w:r>
      </w:hyperlink>
      <w:r>
        <w:t xml:space="preserve"> настоящего Положения представляет в Минэкономразвития 2 экземпляра заявки и прилагаемых к ней документов (оригинал и копия) в бумажном виде (документы, в отношении которых были выявлены замечания в соответствии с </w:t>
      </w:r>
      <w:hyperlink w:anchor="P698" w:history="1">
        <w:r>
          <w:rPr>
            <w:color w:val="0000FF"/>
          </w:rPr>
          <w:t>пунктом 2.9</w:t>
        </w:r>
      </w:hyperlink>
      <w:r>
        <w:t xml:space="preserve"> настоящего Положения, представляются в уточненной в результате устранения инвестором указанных замечаний редакции);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в случае направления заявки в бумажном виде на основании </w:t>
      </w:r>
      <w:hyperlink w:anchor="P683" w:history="1">
        <w:r>
          <w:rPr>
            <w:color w:val="0000FF"/>
          </w:rPr>
          <w:t>подпункта "б" пункта 2.3</w:t>
        </w:r>
      </w:hyperlink>
      <w:r>
        <w:t xml:space="preserve"> настоящего Положения представляет уточненные в результате устранения инвестором в соответствии с </w:t>
      </w:r>
      <w:hyperlink w:anchor="P698" w:history="1">
        <w:r>
          <w:rPr>
            <w:color w:val="0000FF"/>
          </w:rPr>
          <w:t>пунктом 2.9</w:t>
        </w:r>
      </w:hyperlink>
      <w:r>
        <w:t xml:space="preserve"> настоящего Положения замечаний редакции (при наличии таких замечаний).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2.12. Инвестиционная комиссия в течение 15 рабочих дней со дня получения документов, указанных в </w:t>
      </w:r>
      <w:hyperlink w:anchor="P700" w:history="1">
        <w:r>
          <w:rPr>
            <w:color w:val="0000FF"/>
          </w:rPr>
          <w:t>пункте 2.10</w:t>
        </w:r>
      </w:hyperlink>
      <w:r>
        <w:t xml:space="preserve"> настоящего Положения, на основании заключения Минэкономразвития о целесообразности (нецелесообразности) оказания инвестору государственной поддержки и по результатам рассмотрения поступивших документов принимает решение об одобрении (об отказе в одобрении) инвестиционного проекта в целях предоставления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2.13. При принятии решения инвестиционная комиссия руководствуется следующими критериями: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экономическая обоснованность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достижение положительного социально-экономического эффекта от реализации инвестиционного проекта (создание рабочих мест, увеличение объема производства товаров (выполняемых работ, оказываемых услуг) на территории Алтайского края и налоговых отчислений в бюджеты всех уровней).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2.14. В случае принятия инвестиционной комиссией решения об одобрении инвестиционного проекта в целях предоставления государственной поддержки Минэкономразвития в течение 3 рабочих дней с даты подписания протокола заседания инвестиционной комиссии организует подготовку проекта распоряжения Правительства Алтайского края о выделении соответствующему органу исполнительной власти денежных средств для оказания государственной поддержки инвестору (далее - "Распоряжение").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2.15. Соответствующий орган исполнительной власти в течение 3 рабочих дней с даты подписания Распоряжения принимает решение об оказании государственной поддержки либо об отказе в предоставлении государственной поддержки инвестору в соответствии с </w:t>
      </w:r>
      <w:hyperlink w:anchor="P716" w:history="1">
        <w:r>
          <w:rPr>
            <w:color w:val="0000FF"/>
          </w:rPr>
          <w:t>пунктом 2.18</w:t>
        </w:r>
      </w:hyperlink>
      <w:r>
        <w:t xml:space="preserve"> настоящего Положения.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2.16. Решение соответствующего органа исполнительной власти оформляется приказом, который подписывается руководителем соответствующего органа исполнительной власти либо лицом, его замещающим.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2.17. В случае принятия решения об оказании государственной поддержки инвестору соответствующий орган исполнительной власти в течение 5 рабочих дней с даты принятия такого решения: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направляет копию приказа, указанного в пункте 2.16 настоящего Положения, в Министерство финансов;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в письменном виде уведомляет инвестора, Минтрудсоцзащиту, администрацию города (района), на территории которого реализуется инвестиционный проект, о принятом решении;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обеспечивает подготовку и подписание Соглашения с инвестором, а также направление копии указанного Соглашения в Минэкономразвития;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>г) в случаях, предусмотренных действующим законодательством, представляет на согласование в Управление Федеральной антимонопольной службы по Алтайскому краю ходатайство о даче согласия на предоставление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30" w:name="P716"/>
      <w:bookmarkEnd w:id="130"/>
      <w:r>
        <w:t>2.18. Основаниями для отказа в предоставлении государственной поддержки инвестору являются: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отсутствие средств в краевом бюджете на выплату субсидии в текущем финансовом году;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представление инвестором недостоверных сведений;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с момента признания инвестора допустившим нарушение порядка и условий оказания государственной поддержки прошло менее чем 2 года;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г) несоответствие представленных инвестором документов </w:t>
      </w:r>
      <w:hyperlink w:anchor="P681" w:history="1">
        <w:r>
          <w:rPr>
            <w:color w:val="0000FF"/>
          </w:rPr>
          <w:t>пунктам 2.3</w:t>
        </w:r>
      </w:hyperlink>
      <w:r>
        <w:t xml:space="preserve"> и </w:t>
      </w:r>
      <w:hyperlink w:anchor="P701" w:history="1">
        <w:r>
          <w:rPr>
            <w:color w:val="0000FF"/>
          </w:rPr>
          <w:t>2.11</w:t>
        </w:r>
      </w:hyperlink>
      <w:r>
        <w:t xml:space="preserve"> настоящего Положения или непредставление (представление не в полном объеме) документов, указанных в </w:t>
      </w:r>
      <w:hyperlink w:anchor="P664" w:history="1">
        <w:r>
          <w:rPr>
            <w:color w:val="0000FF"/>
          </w:rPr>
          <w:t>пункте 2.1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д) невыполнение инвестором условий, предусмотренных в </w:t>
      </w:r>
      <w:hyperlink w:anchor="P732" w:history="1">
        <w:r>
          <w:rPr>
            <w:color w:val="0000FF"/>
          </w:rPr>
          <w:t>подпунктах "г"</w:t>
        </w:r>
      </w:hyperlink>
      <w:r>
        <w:t xml:space="preserve"> - </w:t>
      </w:r>
      <w:hyperlink w:anchor="P734" w:history="1">
        <w:r>
          <w:rPr>
            <w:color w:val="0000FF"/>
          </w:rPr>
          <w:t>"е" пункта 3.1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е) наличие решения инвестиционной комиссии об отказе в одобрении инвестиционного проекта в целях предоставления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государственной поддержки соответствующий орган исполнительной власти в течение 2 рабочих дней с даты принятия такого решения письменно уведомляет об этом инвестора.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2.19. Перечисление субсидии осуществляется на расчетные или корреспондентские счета, открытые инвестором в учреждениях Центрального банка Российской Федерации или кредитных организациях, в срок, не превышающий 10 рабочих дней со дня издания приказа соответствующего органа исполнительной власти.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3. Условия предоставления 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3.1. Государственная поддержка предоставляется при выполнении инвестором одновременно следующих условий: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31" w:name="P729"/>
      <w:bookmarkEnd w:id="131"/>
      <w:r>
        <w:t>а) инвестор представил заявку не позднее 30 сентября текущего года;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договор финансовой аренды (лизинга) заключен в течение 5 лет, предшествующих дате подачи заявки;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32" w:name="P731"/>
      <w:bookmarkEnd w:id="132"/>
      <w:r>
        <w:t>в) инвестор представил к возмещению затраты на уплату лизинговых платежей, понесенные в течение 12 календарных месяцев, предшествующих месяцу подачи заявки;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33" w:name="P732"/>
      <w:bookmarkEnd w:id="133"/>
      <w:r>
        <w:t>г) инвестор произвел оплату лизинговых платежей, указанных в подпункте "в" пункта 3.1 настоящего Положения, в установленные договором лизинга сроки;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д) приобретенный предмет лизинга должен быть новым (не бывшим в употреблении, не проходившим ремонт);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34" w:name="P734"/>
      <w:bookmarkEnd w:id="134"/>
      <w:r>
        <w:t>е) инвестор использует приобретенное оборудование в производственной деятельности.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3.2. В случае если по договору лизинга исчисление лизинговых платежей осуществляется в рублях, государственная поддержка рассчитывается как произведение 2/3 ключевой ставки Банка России, действовавшей на момент уплаты инвестором соответствующего лизингового платежа, </w:t>
      </w:r>
      <w:r>
        <w:lastRenderedPageBreak/>
        <w:t>количества дней между лизинговыми платежами в расчетном периоде и остаточной стоимости предмета лизинга, которое делится на количество дней в году, умноженное на 100 процентов, но не более фактически уплаченного лизингового платежа.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если по договору лизинга исчисление лизинговых платежей осуществляется в иностранной валюте, государственная поддержка предоставляется в рублях с учетом курса рубля к иностранной валюте, установленного Банком России на дату уплаты соответствующего лизингового платежа, и рассчитывается как произведение 2/3 ключевой ставки Банка России, действовавшей на момент уплаты инвестором соответствующего лизингового платежа, количества дней между лизинговыми платежами в расчетном периоде и остаточной стоимости предмета лизинга, которое делится на количество дней в году, умноженное на 100 процентов, но не более фактически уплаченного лизингового платежа.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Стоимость предмета лизинга при его приобретении в рублях определяется как стоимость, указанная в договоре купли-продажи предмета лизинга (без НДС), а при приобретении в иностранной валюте - как стоимость предмета лизинга, указанная в грузовой таможенной декларации на дату ее оформления в соответствии с договором купли-продажи (без НДС).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Остаточная стоимость предмета лизинга определяется как разница между стоимостью предмета лизинга, указанной в договоре купли-продажи, заключенном лизингодателем с продавцом предмета лизинга, и частью подлежащих уплате до даты текущего платежа лизинговых платежей, предназначенной для возмещения затрат лизингодателя, связанных с приобретением предмета лизинга (возмещение стоимости предмета лизинга).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3.3. Для получателя государственной поддержки в Соглашении соответствующим органом исполнительной власти устанавливаются показатели результативности.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4. Порядок представления отчетности получателями</w:t>
      </w:r>
    </w:p>
    <w:p w:rsidR="00821648" w:rsidRDefault="00821648">
      <w:pPr>
        <w:pStyle w:val="ConsPlusNormal"/>
        <w:jc w:val="center"/>
      </w:pPr>
      <w:r>
        <w:t>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4.1. Целью представления отчетности является оценка достижения показателей результативности, установленных в Соглашении.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4.2. Представление отчетности осуществляется получателем государственной поддержки в течение календарного года, следующего после даты подписания Соглашения.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35" w:name="P746"/>
      <w:bookmarkEnd w:id="135"/>
      <w:r>
        <w:t>4.3. Получатели государственной поддержки направляют установленную Соглашением отчетность: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в соответствующий орган исполнительной власти ежеквартально (за I квартал, полугодие, 9 месяцев, год) до 10 числа второго месяца, следующего за отчетным периодом, а также раз в полугодие для подведения итогов года и полугодия (до 10 апреля и 10 августа соответственно);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в Минтрудсоцзащиту раз в полугодие для подведения итогов года и полугодия (до 10 апреля и 10 августа соответственно).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36" w:name="P749"/>
      <w:bookmarkEnd w:id="136"/>
      <w:r>
        <w:t>4.4. Соответствующие органы исполнительной власти на основании документов, полученных согласно пункту 4.3 настоящего Положения, ежеквартально (за I квартал, полугодие, 9 месяцев, год) до 20 числа второго месяца, следующего за отчетным периодом, а также раз в полугодие для подведения итогов года и полугодия (до 10 мая и 10 сентября соответственно) направляют в Минэкономразвития на бумажном носителе и электронным отправлением сводные данные в разрезе получателей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37" w:name="P750"/>
      <w:bookmarkEnd w:id="137"/>
      <w:r>
        <w:t xml:space="preserve">4.5. Минтрудсоцзащита на основании документов, полученных в соответствии с </w:t>
      </w:r>
      <w:hyperlink w:anchor="P746" w:history="1">
        <w:r>
          <w:rPr>
            <w:color w:val="0000FF"/>
          </w:rPr>
          <w:t>пунктом 4.3</w:t>
        </w:r>
      </w:hyperlink>
      <w:r>
        <w:t xml:space="preserve"> настоящего Положения, направляет в Минэкономразвития на бумажном и электронном носителях раз в полугодие для подведения итогов года и полугодия (до 10 мая и 10 сентября </w:t>
      </w:r>
      <w:r>
        <w:lastRenderedPageBreak/>
        <w:t>соответственно) сводные данные в разрезе получателей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4.6. Минэкономразвития на основании документов, полученных в соответствии с </w:t>
      </w:r>
      <w:hyperlink w:anchor="P749" w:history="1">
        <w:r>
          <w:rPr>
            <w:color w:val="0000FF"/>
          </w:rPr>
          <w:t>пунктами 4.4</w:t>
        </w:r>
      </w:hyperlink>
      <w:r>
        <w:t xml:space="preserve"> - </w:t>
      </w:r>
      <w:hyperlink w:anchor="P750" w:history="1">
        <w:r>
          <w:rPr>
            <w:color w:val="0000FF"/>
          </w:rPr>
          <w:t>4.5</w:t>
        </w:r>
      </w:hyperlink>
      <w:r>
        <w:t xml:space="preserve"> настоящего Положения (за I квартал, полугодие, 9 месяцев, год), а также сведений о состоянии расчетов по налогам, сборам, страховым взносам, пеням, штрафам, процентам организаций с ФНС, сведений о состоянии расчетов по страховым взносам, пеням и штрафам организаций с ФСС, полученных в рамках межведомственного информационного взаимодействия с исполнительными органами государственной власти Российской Федерации, до 30 числа второго месяца, следующего за отчетным периодом, а также раз в полугодие для подведения итогов полугодия и года (до 20 сентября и 20 мая соответственно) представляет инвестиционной комиссии аналитический отчет о реализации инвестиционных проектов.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5. Контроль за соблюдением условий, целей и порядка</w:t>
      </w:r>
    </w:p>
    <w:p w:rsidR="00821648" w:rsidRDefault="00821648">
      <w:pPr>
        <w:pStyle w:val="ConsPlusNormal"/>
        <w:jc w:val="center"/>
      </w:pPr>
      <w:r>
        <w:t>предоставления 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 xml:space="preserve">5.1. Соответствующие органы исполнительной власти и органы государственного финансового контроля проводят проверки соблюдения инвесторами условий, целей и порядка предоставления субсидии в соответствии с Бюджетным </w:t>
      </w:r>
      <w:hyperlink r:id="rId23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5.2. Основаниями для возврата субсидии в краевой бюджет являются: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нарушение условий предоставления субсидии, установленных в Соглашении;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недостижение показателей результативности, указанных в Соглашении.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38" w:name="P760"/>
      <w:bookmarkEnd w:id="138"/>
      <w:r>
        <w:t>5.3. Субсидии подлежат возврату в краевой бюджет в следующем порядке: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1) соответствующий орган исполнительной власти в течение 10 рабочих дней со дня выявления оснований, указанных в пункте 5.2 настоящего Положения, направляет инвестору письменное требование о возврате субсидии;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2) инвестор в течение 30 дней со дня получения письменного уведомления обязан перечислить в краевой бюджет сумму предоставленной субсидии.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39" w:name="P763"/>
      <w:bookmarkEnd w:id="139"/>
      <w:r>
        <w:t>5.4. В случае выявления органами государственного финансового контроля фактов причинения ущерба Алтайскому краю нарушением бюджетного законодательства Российской Федерации и иных нормативных правовых актов, регулирующих бюджетные правоотношения, ущерб подлежит возмещению в доход краевого бюджета в течение срока, указанного в предписании органов государственного финансового контроля.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5.5. Соответствующие органы исполнительной власти: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выступают главными администраторами поступлений, указанных в </w:t>
      </w:r>
      <w:hyperlink w:anchor="P760" w:history="1">
        <w:r>
          <w:rPr>
            <w:color w:val="0000FF"/>
          </w:rPr>
          <w:t>пунктах 5.3</w:t>
        </w:r>
      </w:hyperlink>
      <w:r>
        <w:t xml:space="preserve"> и </w:t>
      </w:r>
      <w:hyperlink w:anchor="P763" w:history="1">
        <w:r>
          <w:rPr>
            <w:color w:val="0000FF"/>
          </w:rPr>
          <w:t>5.4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принимают меры по своевременному и полному возврату инвесторами средств, в том числе обращаются в суд с исковыми заявлениями о возмещении ущерба, причиненного Алтайскому краю нарушением инвесторами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срок до 5 числа каждого месяца предоставляют в Минэкономразвития информацию о результатах принятых мер, размерах и датах зачисления в краевой бюджет перечисленных инвесторами средств.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5.6. Минэкономразвития ежемесячно представляет инвестиционной комиссии отчет о возврате инвесторами субсидий в краевой бюджет.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right"/>
        <w:outlineLvl w:val="0"/>
      </w:pPr>
      <w:r>
        <w:t>Приложение 6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right"/>
      </w:pPr>
      <w:r>
        <w:t>Утверждено</w:t>
      </w:r>
    </w:p>
    <w:p w:rsidR="00821648" w:rsidRDefault="00821648">
      <w:pPr>
        <w:pStyle w:val="ConsPlusNormal"/>
        <w:jc w:val="right"/>
      </w:pPr>
      <w:r>
        <w:t>Постановлением</w:t>
      </w:r>
    </w:p>
    <w:p w:rsidR="00821648" w:rsidRDefault="00821648">
      <w:pPr>
        <w:pStyle w:val="ConsPlusNormal"/>
        <w:jc w:val="right"/>
      </w:pPr>
      <w:r>
        <w:t>Правительства Алтайского края</w:t>
      </w:r>
    </w:p>
    <w:p w:rsidR="00821648" w:rsidRDefault="00821648">
      <w:pPr>
        <w:pStyle w:val="ConsPlusNormal"/>
        <w:jc w:val="right"/>
      </w:pPr>
      <w:r>
        <w:t>от 28 июня 2018 г. N 237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Title"/>
        <w:jc w:val="center"/>
      </w:pPr>
      <w:bookmarkStart w:id="140" w:name="P781"/>
      <w:bookmarkEnd w:id="140"/>
      <w:r>
        <w:t>ПОЛОЖЕНИЕ</w:t>
      </w:r>
    </w:p>
    <w:p w:rsidR="00821648" w:rsidRDefault="00821648">
      <w:pPr>
        <w:pStyle w:val="ConsPlusTitle"/>
        <w:jc w:val="center"/>
      </w:pPr>
      <w:r>
        <w:t>О ПРЕДОСТАВЛЕНИИ ЗА СЧЕТ СРЕДСТВ КРАЕВОГО БЮДЖЕТА СУБСИДИИ</w:t>
      </w:r>
    </w:p>
    <w:p w:rsidR="00821648" w:rsidRDefault="00821648">
      <w:pPr>
        <w:pStyle w:val="ConsPlusTitle"/>
        <w:jc w:val="center"/>
      </w:pPr>
      <w:r>
        <w:t>ДЛЯ ВОЗМЕЩЕНИЯ ЧАСТИ ЗАТРАТ НА ВЫПОЛНЕНИЕ РАБОТ, СВЯЗАННЫХ</w:t>
      </w:r>
    </w:p>
    <w:p w:rsidR="00821648" w:rsidRDefault="00821648">
      <w:pPr>
        <w:pStyle w:val="ConsPlusTitle"/>
        <w:jc w:val="center"/>
      </w:pPr>
      <w:r>
        <w:t>С ПОДКЛЮЧЕНИЕМ К СЕТЯМ ИНЖЕНЕРНО-ТЕХНИЧЕСКОГО ОБЕСПЕЧЕНИЯ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1. Общие положения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1.1. Настоящее Положение определяет условия и порядок субсидирования за счет средств краевого бюджета части затрат по выполнению работ, связанных с подключением (технологическим присоединением) объектов капитального строительства к сетям инженерно-технического обеспечения: электроснабжения, теплоснабжения, газоснабжения, горячего и холодного водоснабжения, водоотведения (далее также - "государственная поддержка").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1.2. Получателями государственной поддержки являются юридические лица и индивидуальные предприниматели, осуществляющие вложение собственных, заемных или привлеченных средств в соответствии с законодательством Российской Федерации и Алтайского края и обеспечивающие их целевое использование (далее - "инвесторы").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41" w:name="P790"/>
      <w:bookmarkEnd w:id="141"/>
      <w:r>
        <w:t>Субсидии предоставляются инвесторам на возмещение части фактически понесенных затрат по выполнению работ, связанных с подключением (технологическим присоединением) объектов капитального строительства к сетям инженерно-технического обеспечения: электроснабжения, теплоснабжения, газоснабжения, горячего и холодного водоснабжения, водоотведения.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1.3. Главными распорядителями бюджетных средств, до которых в установленном порядке доведены лимиты бюджетных обязательств на предоставление субсидии на соответствующий финансовый год, являются органы исполнительной власти Алтайского края, реализующие государственную политику в осуществляемой инвестором сфере деятельности (далее - "соответствующие органы исполнительной власти").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1.4. Соглашение о предоставлении субсидии (далее - "Соглашение") заключается между инвестором и соответствующим органом исполнительной власти по типовой форме, установленной Министерством финансов Алтайского края (далее - "Министерство финансов").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1.5. Предоставление субсидии осуществляется в пределах лимитов бюджетных ассигнований, предусмотренных в текущем финансовом году на оказание государственной поддержки в соответствии с настоящим Положением.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1.6. На первое число месяца, предшествующего месяцу подачи заявления о предоставлении субсидии, инвесторы должны соответствовать следующим требованиям: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инвестор зарегистрирован и осуществляет деятельность на территории Алтайского края в качестве юридического лица (за исключением государственных и муниципальных унитарных предприятий) или индивидуального предпринимателя;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>б) у инвестора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у инвестора отсутствует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краевым бюджетом;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г) инвесторы - юридические лица: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не находятся в процессе реорганизации, ликвидации, банкротства;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д) инвесторы - индивидуальные предприниматели не прекратили деятельность в качестве индивидуального предпринимателя;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е) инвесторы не получают средства из краевого бюджета на основании иных нормативных правовых актов на реализацию цели, указанной в </w:t>
      </w:r>
      <w:hyperlink w:anchor="P790" w:history="1">
        <w:r>
          <w:rPr>
            <w:color w:val="0000FF"/>
          </w:rPr>
          <w:t>абзаце втором пункта 1.2</w:t>
        </w:r>
      </w:hyperlink>
      <w:r>
        <w:t>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ж) инвесторы не имеют просроченной задолженности по выплате заработной платы;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з) среднемесячная заработная плата работников инвестора (в расчете на одного работника) не ниже среднемесячной заработной платы на предприятиях соответствующего вида экономической деятельности по Сибирскому федеральному округу (для организаций жилищно-коммунального хозяйства - по видам услуг).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42" w:name="P805"/>
      <w:bookmarkEnd w:id="142"/>
      <w:r>
        <w:t>1.7. Информация о сроках подачи заявок на предоставление государственной поддержки размещается в информационно-телекоммуникационной сети "Интернет" на официальном сайте Министерства экономического развития Алтайского края (далее - "Минэкономразвития").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2. Порядок рассмотрения заявок инвесторов о предоставлении</w:t>
      </w:r>
    </w:p>
    <w:p w:rsidR="00821648" w:rsidRDefault="00821648">
      <w:pPr>
        <w:pStyle w:val="ConsPlusNormal"/>
        <w:jc w:val="center"/>
      </w:pPr>
      <w:r>
        <w:t>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bookmarkStart w:id="143" w:name="P810"/>
      <w:bookmarkEnd w:id="143"/>
      <w:r>
        <w:t>2.1. Для участия в процедуре отбора инвестиционных проектов в целях предоставления государственной поддержки инвестор направляет в Минэкономразвития заявление о предоставлении государственной поддержки инвестиционной деятельности (далее - "заявка") с приложением следующих документов: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44" w:name="P811"/>
      <w:bookmarkEnd w:id="144"/>
      <w:r>
        <w:t>а) утвержденный инвестором бизнес-план инвестиционного проекта, включающий финансовую модель;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45" w:name="P812"/>
      <w:bookmarkEnd w:id="145"/>
      <w:r>
        <w:t>б) бухгалтерский баланс и отчет о прибылях и убытках за последние 2 финансовых года с отметкой налогового органа (для инвесторов, применяющих упрощенную систему налогообложения, - налоговая декларация за прошлый налоговый период и на последнюю отчетную дату с отметкой налогового органа);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46" w:name="P813"/>
      <w:bookmarkEnd w:id="146"/>
      <w:r>
        <w:t>в) справка за подписью руководителя инвестора или его уполномоченного представителя о среднемесячной номинальной начисленной заработной плате одного работника и об отсутствии просроченной задолженности по заработной плате (с приложением формы-4 ФСС);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>г) копия утвержденного положения об учетной политике (при наличии);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д) копии решений заинтересованных лиц об участии в софинансировании инвестиционного проекта с указанием объема вкладываемых инвестиций (при наличии);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47" w:name="P816"/>
      <w:bookmarkEnd w:id="147"/>
      <w:r>
        <w:t>е) копии разрешений на строительство объектов капитального строительства (зданий, сооружений), в отношении которых осуществлялось подключение (технологическое присоединение) к сетям инженерно-технического обеспечения;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48" w:name="P817"/>
      <w:bookmarkEnd w:id="148"/>
      <w:r>
        <w:t>ж) копии документов на выполнение работ по строительству объектов инженерной инфраструктуры при осуществлении подключения (технологического присоединения) объектов капитального строительства к сетям инженерно-технического обеспечения в соответствии с требованиями технических условий (далее - "работы по строительству объектов инфраструктуры"), в том числе: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договоры подряда с организациями на выполнение работ по строительству объектов инфраструктуры;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акты выполненных работ в рамках договоров подряда с организациями на выполнение работ по строительству объектов инфраструктуры;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первичную учетную документацию по учету работ в капитальном строительстве (формы КС N 2, N 3, N 14);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49" w:name="P821"/>
      <w:bookmarkEnd w:id="149"/>
      <w:r>
        <w:t>з) копии документов об осуществлении подключения (технологического присоединения) объектов капитального строительства к сетям инженерно-технического обеспечения, включая: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договор с соответствующей ресурсоснабжающей организацией об осуществлении подключения (технологического присоединения) объектов капитального строительства к сетям инженерно-технического обеспечения;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технические условия (далее - ТУ);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расчет платы за подключение (технологическое присоединение) по договору об осуществлении подключения (технологического присоединения) объектов капитального строительства к сетям инженерно-технического обеспечения;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акт об осуществлении подключения (технологического присоединения);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50" w:name="P826"/>
      <w:bookmarkEnd w:id="150"/>
      <w:r>
        <w:t>и) заверенные инвестором копии платежных поручений, выписки из расчетного (лицевого) счета, подтверждающие оплату услуг по договорам и произведенные расходы на выполнение работ по подключению (технологическому присоединению) к сетям инженерно-технического обеспечения;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51" w:name="P827"/>
      <w:bookmarkEnd w:id="151"/>
      <w:r>
        <w:t>к) расчет суммы субсидии на возмещение части затрат, связанных с подключением (технологическим присоединением) к сетям инженерно-технического обеспечения;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52" w:name="P828"/>
      <w:bookmarkEnd w:id="152"/>
      <w:r>
        <w:t>л) заключение Алтайского краевого союза организаций профсоюзов о выполнении работодателем условий соглашений по регулированию социально-трудовых отношений и коллективного договора, действующих в отношении работодателя (при наличии соглашений по регулированию социально-трудовых отношений и коллективного договора);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м) документ, подтверждающий полномочия представителя инвестора (при подаче заявки и документов от имени инвестора лицом, полномочия которого должны быть заверены в установленном законодательством порядке);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н) опись документов, прилагаемых к заявке.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>2.2. Инвестор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предпринимателей, справку Федеральной налоговой службы Российской Федерации (далее - ФНС) о состоянии расчетов по налогам, сборам, страховым взносам, пеням, штрафам, процентам и справку Фонда социального страхования Российской Федерации (далее - ФСС) о состоянии расчетов по страховым взносам, пеням и штрафам, выписку из Единого государственного реестра недвижимости в отношении земельного участка, предоставленного для создания объектов капитального строительства.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непредставления инвестором указанных документов Минэкономразвития запрашивает их самостоятельно в рамках межведомственного информационного взаимодействия.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53" w:name="P833"/>
      <w:bookmarkEnd w:id="153"/>
      <w:r>
        <w:t>2.3. Заявка и прилагаемые к ней документы могут быть направлены в Минэкономразвития одним из следующих способов: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54" w:name="P834"/>
      <w:bookmarkEnd w:id="154"/>
      <w:r>
        <w:t>а) на официальный электронный адрес Минэкономразвития (econom@alregn.ru) в форме электронных образов документов - копий бумажных документов, созданных посредством их сканирования, с приложением финансовой модели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55" w:name="P835"/>
      <w:bookmarkEnd w:id="155"/>
      <w:r>
        <w:t>б) в бумажном виде с приложением на электронном носителе: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бизнес-плана инвестиционного проекта, включающего финансовую модель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сканированных копий документов, предусмотренных </w:t>
      </w:r>
      <w:hyperlink w:anchor="P812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817" w:history="1">
        <w:r>
          <w:rPr>
            <w:color w:val="0000FF"/>
          </w:rPr>
          <w:t>"ж"</w:t>
        </w:r>
      </w:hyperlink>
      <w:r>
        <w:t xml:space="preserve">, </w:t>
      </w:r>
      <w:hyperlink w:anchor="P821" w:history="1">
        <w:r>
          <w:rPr>
            <w:color w:val="0000FF"/>
          </w:rPr>
          <w:t>"з"</w:t>
        </w:r>
      </w:hyperlink>
      <w:r>
        <w:t xml:space="preserve">, </w:t>
      </w:r>
      <w:hyperlink w:anchor="P826" w:history="1">
        <w:r>
          <w:rPr>
            <w:color w:val="0000FF"/>
          </w:rPr>
          <w:t>"и" пункта 2.1</w:t>
        </w:r>
      </w:hyperlink>
      <w:r>
        <w:t xml:space="preserve"> настоящего Положения.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Заявка и прилагаемые к ней документы в бумажном виде представляются в 2 экземплярах (оригинал и копия).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2.4. Минэкономразвития осуществляет регистрацию заявки не позднее первого рабочего дня, следующего за днем ее получения.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2.5. В течение 5 рабочих дней с даты регистрации заявки Минэкономразвития принимает решение о допуске заявки к рассмотрению или об отказе в ее рассмотрении.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принятия решения об отказе в рассмотрении заявки Минэкономразвития в течение 2 рабочих дней с даты принятия такого решения письменно уведомляет об этом инвестора.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2.6. Решение об отказе в рассмотрении заявки принимается в следующих случаях: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а) несоответствие инвестора требованиям, предусмотренным </w:t>
      </w:r>
      <w:hyperlink w:anchor="P805" w:history="1">
        <w:r>
          <w:rPr>
            <w:color w:val="0000FF"/>
          </w:rPr>
          <w:t>пунктом 1.7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б) невыполнение инвестором условий, предусмотренных </w:t>
      </w:r>
      <w:hyperlink w:anchor="P884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885" w:history="1">
        <w:r>
          <w:rPr>
            <w:color w:val="0000FF"/>
          </w:rPr>
          <w:t>"б" пункта 3.1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выявление в представленных инвестором документах затрат, не соответствующих цели предоставления субсидии, установленной настоящим Положением.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2.7. После принятия решения о допуске заявки к рассмотрению Минэкономразвития: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56" w:name="P847"/>
      <w:bookmarkEnd w:id="156"/>
      <w:r>
        <w:t xml:space="preserve">не позднее 2 рабочих дней с даты принятия такого решения направляет в электронном виде соответствующему органу исполнительной власти документы, указанные в </w:t>
      </w:r>
      <w:hyperlink w:anchor="P811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813" w:history="1">
        <w:r>
          <w:rPr>
            <w:color w:val="0000FF"/>
          </w:rPr>
          <w:t>"в"</w:t>
        </w:r>
      </w:hyperlink>
      <w:r>
        <w:t xml:space="preserve">, </w:t>
      </w:r>
      <w:hyperlink w:anchor="P816" w:history="1">
        <w:r>
          <w:rPr>
            <w:color w:val="0000FF"/>
          </w:rPr>
          <w:t>"е"</w:t>
        </w:r>
      </w:hyperlink>
      <w:r>
        <w:t xml:space="preserve"> - </w:t>
      </w:r>
      <w:hyperlink w:anchor="P828" w:history="1">
        <w:r>
          <w:rPr>
            <w:color w:val="0000FF"/>
          </w:rPr>
          <w:t>"л" пункта 2.1</w:t>
        </w:r>
      </w:hyperlink>
      <w:r>
        <w:t xml:space="preserve"> настоящего Положения, для подготовки заключения о возможности, целесообразности и актуальности реализации инвестиционного проекта, а также для направления </w:t>
      </w:r>
      <w:r>
        <w:lastRenderedPageBreak/>
        <w:t>им указанных документов в Министерство труда и социальной защиты Алтайского края (далее - "Минтрудсоцзащита") для подготовки заключения о результатах социальной экспертизы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не позднее 2 рабочих дней с даты принятия такого решения направляет в электронном виде управлению Алтайского края по государственному регулированию цен и тарифов (далее - "управление по тарифам") документы, указанные в подпунктах </w:t>
      </w:r>
      <w:hyperlink w:anchor="P811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816" w:history="1">
        <w:r>
          <w:rPr>
            <w:color w:val="0000FF"/>
          </w:rPr>
          <w:t>"е"</w:t>
        </w:r>
      </w:hyperlink>
      <w:r>
        <w:t xml:space="preserve"> - </w:t>
      </w:r>
      <w:hyperlink w:anchor="P827" w:history="1">
        <w:r>
          <w:rPr>
            <w:color w:val="0000FF"/>
          </w:rPr>
          <w:t>"к" пункта 2.1</w:t>
        </w:r>
      </w:hyperlink>
      <w:r>
        <w:t xml:space="preserve"> настоящего Положения, для подготовки заключения о соответствии расчета платы за подключение (технологическое присоединение) объектов капитального строительства инвестора к сетям инженерно-технического обеспечения решению органа исполнительной власти в области государственного тарифного регулирования в рамках договора с соответствующей ресурсоснабжающей организацией об осуществлении подключения (технологического присоединения) объектов капитального строительства к сетям инженерно-технического обеспечения;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течение 15 рабочих дней с даты принятия решения о допуске заявки к рассмотрению организует проведение экспертизы бизнес-плана инвестиционного проекта и подготовку заключения о целесообразности (нецелесообразности) оказания инвестору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2.8. В течение 10 рабочих дней с даты получения документов, указанных в </w:t>
      </w:r>
      <w:hyperlink w:anchor="P847" w:history="1">
        <w:r>
          <w:rPr>
            <w:color w:val="0000FF"/>
          </w:rPr>
          <w:t>абзаце втором пункта 2.7</w:t>
        </w:r>
      </w:hyperlink>
      <w:r>
        <w:t xml:space="preserve"> настоящего Положения: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соответствующий орган исполнительной власти направляет в Минэкономразвития мотивированное заключение о возможности, целесообразности и актуальности реализации инвестиционного проекта и заключение Минтрудсоцзащиты о результатах социальной экспертизы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управление по тарифам направляет в Минэкономразвития мотивированное заключение о соответствии расчета платы за подключение (технологическое присоединение) объектов капитального строительства инвестора к сетям инженерно-технического обеспечения решению органа исполнительной власти в области государственного тарифного регулирования в рамках договора с соответствующей ресурсоснабжающей организацией об осуществлении подключения (технологического присоединения) объектов капитального строительства к сетям инженерно-технического обеспечения.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57" w:name="P853"/>
      <w:bookmarkEnd w:id="157"/>
      <w:r>
        <w:t>2.9. В случае выявления при проведении экспертизы бизнес-плана инвестиционного проекта ошибок и (или) расхождений в расчетах показателей эффективности инвестиционного проекта, технических ошибок в прилагаемых к заявке документах (описки, опечатки, арифметические ошибки, приведшие к несоответствию сведений, которые были внесены в документы, сведениям в документах, на основании которых вносились сведения), Минэкономразвития в течение 1 рабочего дня со дня выявления указанных ошибок и (или) расхождений направляет инвестору уведомление о приостановлении рассмотрения заявки с приложением замечаний.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Рассмотрение заявки приостанавливается до устранения инвестором указанных замечаний.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58" w:name="P855"/>
      <w:bookmarkEnd w:id="158"/>
      <w:r>
        <w:t>2.10. Минэкономразвития в течение 2 рабочих дней со дня подготовки заключения о целесообразности (нецелесообразности) оказания инвестору государственной поддержки направляет председателю инвестиционной комиссии предложение о проведении ее заседания для организации процедуры отбора инвестиционных проектов инвесторов в целях предоставления государственной поддержки, с приложением проекта повестки заседания и материалов, относящихся к вопросам, включенным в указанную повестку.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59" w:name="P856"/>
      <w:bookmarkEnd w:id="159"/>
      <w:r>
        <w:t>2.11. Инвестор в течение 3 рабочих дней с даты подготовки заключения Минэкономразвития о целесообразности (нецелесообразности) оказания инвестору государственной поддержки: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 xml:space="preserve">в случае направления заявки в электронном виде согласно </w:t>
      </w:r>
      <w:hyperlink w:anchor="P834" w:history="1">
        <w:r>
          <w:rPr>
            <w:color w:val="0000FF"/>
          </w:rPr>
          <w:t>подпункта "а" пункта 2.3</w:t>
        </w:r>
      </w:hyperlink>
      <w:r>
        <w:t xml:space="preserve"> настоящего Положения представляет в Минэкономразвития 2 экземпляра заявки и прилагаемых к ней документов (оригинал и копия) в бумажном виде (документы, в отношении которых были выявлены замечания в соответствии с </w:t>
      </w:r>
      <w:hyperlink w:anchor="P853" w:history="1">
        <w:r>
          <w:rPr>
            <w:color w:val="0000FF"/>
          </w:rPr>
          <w:t>пунктом 2.9</w:t>
        </w:r>
      </w:hyperlink>
      <w:r>
        <w:t xml:space="preserve"> настоящего Положения, представляются в уточненной в результате устранения инвестором указанных замечаний редакции);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в случае направления заявки в бумажном виде на основании </w:t>
      </w:r>
      <w:hyperlink w:anchor="P835" w:history="1">
        <w:r>
          <w:rPr>
            <w:color w:val="0000FF"/>
          </w:rPr>
          <w:t>подпункта "б" пункта 2.3</w:t>
        </w:r>
      </w:hyperlink>
      <w:r>
        <w:t xml:space="preserve"> настоящего Положения представляет уточненные в результате устранения инвестором в соответствии с </w:t>
      </w:r>
      <w:hyperlink w:anchor="P853" w:history="1">
        <w:r>
          <w:rPr>
            <w:color w:val="0000FF"/>
          </w:rPr>
          <w:t>пунктом 2.9</w:t>
        </w:r>
      </w:hyperlink>
      <w:r>
        <w:t xml:space="preserve"> настоящего Положения замечаний редакции (при наличии таких замечаний).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2.12. Инвестиционная комиссия в течение 15 рабочих дней со дня получения документов, указанных в </w:t>
      </w:r>
      <w:hyperlink w:anchor="P855" w:history="1">
        <w:r>
          <w:rPr>
            <w:color w:val="0000FF"/>
          </w:rPr>
          <w:t>пункте 2.10</w:t>
        </w:r>
      </w:hyperlink>
      <w:r>
        <w:t xml:space="preserve"> настоящего Положения, на основании заключения Минэкономразвития о целесообразности (нецелесообразности) оказания инвестору государственной поддержки и по результатам рассмотрения поступивших документов принимает решение об одобрении (об отказе в одобрении) инвестиционного проекта в целях предоставления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2.13. При принятии решения инвестиционная комиссия руководствуется следующими критериями: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экономическая обоснованность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достижение положительного социально-экономического эффекта от реализации инвестиционного проекта (создание рабочих мест, увеличение объема производства товаров (выполняемых работ, оказываемых услуг) на территории Алтайского края и налоговых отчислений в бюджеты всех уровней).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2.14. В случае принятия инвестиционной комиссией решения об одобрении инвестиционного проекта в целях предоставления государственной поддержки Минэкономразвития в течение 3 рабочих дней с даты подписания протокола заседания инвестиционной комиссии организует подготовку проекта распоряжения Правительства Алтайского края о выделении соответствующему органу исполнительной власти денежных средств для оказания государственной поддержки инвестору (далее - "Распоряжение").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2.15. Соответствующий орган исполнительной власти в течение 3 рабочих дней с даты подписания Распоряжения принимает решение об оказании государственной поддержки либо об отказе в предоставлении государственной поддержки инвестору в соответствии с </w:t>
      </w:r>
      <w:hyperlink w:anchor="P871" w:history="1">
        <w:r>
          <w:rPr>
            <w:color w:val="0000FF"/>
          </w:rPr>
          <w:t>пунктом 2.18</w:t>
        </w:r>
      </w:hyperlink>
      <w:r>
        <w:t xml:space="preserve"> настоящего Положения.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2.16. Решение соответствующего органа исполнительной власти оформляется приказом, который подписывается руководителем соответствующего органа исполнительной власти либо лицом, его замещающим.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2.17. В случае принятия решения об оказании государственной поддержки инвестору соответствующий орган исполнительной власти в течение 5 рабочих дней с даты принятия такого решения: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направляет копию приказа, указанного в пункте 2.16 настоящего Положения, в Министерство финансов;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в письменном виде уведомляет инвестора, Минтрудсоцзащиту, администрацию города (района), на территории которого реализуется инвестиционный проект, о принятом решении;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обеспечивает подготовку и подписание Соглашения с инвестором, а также направление копии указанного Соглашения в Минэкономразвития;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>г) в случаях, предусмотренных действующим законодательством, представляет на согласование в Управление Федеральной антимонопольной службы по Алтайскому краю ходатайство о даче согласия на предоставление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60" w:name="P871"/>
      <w:bookmarkEnd w:id="160"/>
      <w:r>
        <w:t>2.18. Основаниями для отказа в предоставлении государственной поддержки инвестору являются: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отсутствие средств в краевом бюджете на выплату субсидии в текущем финансовом году;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представление инвестором недостоверных сведений;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с момента признания инвестора допустившим нарушение порядка и условий оказания государственной поддержки прошло менее чем 2 года;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г) несоответствие представленных инвестором документов </w:t>
      </w:r>
      <w:hyperlink w:anchor="P833" w:history="1">
        <w:r>
          <w:rPr>
            <w:color w:val="0000FF"/>
          </w:rPr>
          <w:t>пунктам 2.3</w:t>
        </w:r>
      </w:hyperlink>
      <w:r>
        <w:t xml:space="preserve"> и </w:t>
      </w:r>
      <w:hyperlink w:anchor="P856" w:history="1">
        <w:r>
          <w:rPr>
            <w:color w:val="0000FF"/>
          </w:rPr>
          <w:t>2.11</w:t>
        </w:r>
      </w:hyperlink>
      <w:r>
        <w:t xml:space="preserve"> настоящего Положения или непредставление (представление не в полном объеме) документов, указанных в </w:t>
      </w:r>
      <w:hyperlink w:anchor="P810" w:history="1">
        <w:r>
          <w:rPr>
            <w:color w:val="0000FF"/>
          </w:rPr>
          <w:t>пункте 2.1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д) невыполнение инвестором условий, предусмотренных </w:t>
      </w:r>
      <w:hyperlink w:anchor="P886" w:history="1">
        <w:r>
          <w:rPr>
            <w:color w:val="0000FF"/>
          </w:rPr>
          <w:t>подпунктами "в"</w:t>
        </w:r>
      </w:hyperlink>
      <w:r>
        <w:t xml:space="preserve">, </w:t>
      </w:r>
      <w:hyperlink w:anchor="P887" w:history="1">
        <w:r>
          <w:rPr>
            <w:color w:val="0000FF"/>
          </w:rPr>
          <w:t>"г" пункта 3.1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д) наличие решения инвестиционной комиссии об отказе в одобрении инвестиционного проекта в целях предоставления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государственной поддержки соответствующий орган исполнительной власти в течение 2 рабочих дней с даты принятия такого решения письменно уведомляет об этом инвестора.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2.19. Перечисление субсидии осуществляется на расчетные или корреспондентские счета, открытые инвестором в учреждениях Центрального банка Российской Федерации или кредитных организациях, в срок, не превышающий 10 рабочих дней со дня издания приказа соответствующего органа исполнительной власти.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3. Условия предоставления 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3.1. Государственная поддержка предоставляется при выполнении инвестором одновременно следующих условий: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61" w:name="P884"/>
      <w:bookmarkEnd w:id="161"/>
      <w:r>
        <w:t>а) инвестор представил заявку не позднее 30 сентября текущего года;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62" w:name="P885"/>
      <w:bookmarkEnd w:id="162"/>
      <w:r>
        <w:t>б) инвестор представил к возмещению затраты по договорам на подключение (технологическое присоединение) к сетям инженерно-технического обеспечения, заключенным в течение 2 лет, предшествующих дате подачи заявки;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63" w:name="P886"/>
      <w:bookmarkEnd w:id="163"/>
      <w:r>
        <w:t>в) инвестор произвел оплату за подключение (технологическое присоединение) к сетям инженерно-технического обеспечения в полном объеме;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64" w:name="P887"/>
      <w:bookmarkEnd w:id="164"/>
      <w:r>
        <w:t>г) инвестор обеспечил ввод в эксплуатацию внутриплощадочных сетей и их постановку на учет в качестве объектов основных средств в соответствии с установленным порядком ведения бухгалтерского учета.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3.2. Размер государственной поддержки, предоставляемой в соответствии с настоящим Положением, рассчитывается исходя из 1/3 от размера фактически понесенных затрат на подключение (техническое присоединение) к сетям инженерно-технического обеспечения, но не более 5 млн рублей.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>3.3. Для получателя государственной поддержки в Соглашении соответствующим органом исполнительной власти устанавливаются показатели результативности.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4. Порядок представления отчетности получателями</w:t>
      </w:r>
    </w:p>
    <w:p w:rsidR="00821648" w:rsidRDefault="00821648">
      <w:pPr>
        <w:pStyle w:val="ConsPlusNormal"/>
        <w:jc w:val="center"/>
      </w:pPr>
      <w:r>
        <w:t>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4.1. Целью представления отчетности является оценка достижения показателей результативности, установленных в Соглашении.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4.2. Представление отчетности осуществляется получателем государственной поддержки в течение календарного года, следующего после даты подписания Соглашения.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65" w:name="P896"/>
      <w:bookmarkEnd w:id="165"/>
      <w:r>
        <w:t>4.3. Получатели государственной поддержки направляют установленную Соглашением отчетность: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в соответствующий орган исполнительной власти ежеквартально (за I квартал, полугодие, 9 месяцев, год) до 10 числа второго месяца, следующего за отчетным периодом, а также раз в полугодие для подведения итогов года и полугодия (до 10 апреля и 10 августа соответственно);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в Минтрудсоцзащиту раз в полугодие для подведения итогов года и полугодия (до 10 апреля и 10 августа соответственно) отчетность, установленную соглашением о предоставлении субсидии.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66" w:name="P899"/>
      <w:bookmarkEnd w:id="166"/>
      <w:r>
        <w:t xml:space="preserve">4.4. Соответствующие органы исполнительной власти на основании документов, полученных в соответствии с </w:t>
      </w:r>
      <w:hyperlink w:anchor="P896" w:history="1">
        <w:r>
          <w:rPr>
            <w:color w:val="0000FF"/>
          </w:rPr>
          <w:t>пунктом 4.3</w:t>
        </w:r>
      </w:hyperlink>
      <w:r>
        <w:t xml:space="preserve"> настоящего Положения, ежеквартально (за I квартал, полугодие, 9 месяцев, год) до 20 числа второго месяца, следующего за отчетным периодом, а также раз в полугодие для подведения итогов года и полугодия (до 10 мая и 10 сентября соответственно) направляют в Минэкономразвития на бумажном носителе и электронным отправлением сводные данные в разрезе получателей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67" w:name="P900"/>
      <w:bookmarkEnd w:id="167"/>
      <w:r>
        <w:t xml:space="preserve">4.5. Минтрудсоцзащита на основании документов, полученных в соответствии с </w:t>
      </w:r>
      <w:hyperlink w:anchor="P896" w:history="1">
        <w:r>
          <w:rPr>
            <w:color w:val="0000FF"/>
          </w:rPr>
          <w:t>пунктом 4.3</w:t>
        </w:r>
      </w:hyperlink>
      <w:r>
        <w:t xml:space="preserve"> настоящего Положения, направляет в Минэкономразвития на бумажном и электронном носителях раз в полугодие для подведения итогов года и полугодия (до 10 мая и 10 сентября соответственно) сводные данные в разрезе получателей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4.6. Минэкономразвития на основании документов, полученных в соответствии с </w:t>
      </w:r>
      <w:hyperlink w:anchor="P899" w:history="1">
        <w:r>
          <w:rPr>
            <w:color w:val="0000FF"/>
          </w:rPr>
          <w:t>пунктами 4.4</w:t>
        </w:r>
      </w:hyperlink>
      <w:r>
        <w:t xml:space="preserve"> - </w:t>
      </w:r>
      <w:hyperlink w:anchor="P900" w:history="1">
        <w:r>
          <w:rPr>
            <w:color w:val="0000FF"/>
          </w:rPr>
          <w:t>4.5</w:t>
        </w:r>
      </w:hyperlink>
      <w:r>
        <w:t xml:space="preserve"> настоящего Положения (за I квартал, полугодие, 9 месяцев, год), а также сведений о состоянии расчетов по налогам, сборам, страховым взносам, пеням, штрафам, процентам организаций с ФНС, сведений о состоянии расчетов по страховым взносам, пеням и штрафам организаций с ФСС, полученных в рамках межведомственного информационного взаимодействия с исполнительными органами государственной власти Российской Федерации, до 30 числа второго месяца, следующего за отчетным периодом, а также раз в полугодие для подведения итогов полугодия и года (до 20 сентября и 20 мая соответственно) представляет инвестиционной комиссии аналитический отчет о реализации инвестиционных проектов.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5. Контроль за соблюдением условий, целей и порядка</w:t>
      </w:r>
    </w:p>
    <w:p w:rsidR="00821648" w:rsidRDefault="00821648">
      <w:pPr>
        <w:pStyle w:val="ConsPlusNormal"/>
        <w:jc w:val="center"/>
      </w:pPr>
      <w:r>
        <w:t>предоставления 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 xml:space="preserve">5.1. Соответствующие органы исполнительной власти и органы государственного финансового контроля проводят проверки соблюдения инвесторами условий, целей и порядка предоставления субсидии в соответствии с Бюджетным </w:t>
      </w:r>
      <w:hyperlink r:id="rId24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5.2. Основаниями для возврата субсидии в краевой бюджет являются: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нарушение условий предоставления субсидии, установленных в Соглашении;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>б) недостижение показателей результативности, указанных в Соглашении.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68" w:name="P910"/>
      <w:bookmarkEnd w:id="168"/>
      <w:r>
        <w:t>5.3. Субсидии подлежат возврату в краевой бюджет в следующем порядке: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1) соответствующий орган исполнительной власти в течение 10 рабочих дней со дня выявления оснований, указанных в пункте 5.2 настоящего Положения, направляет инвестору письменное требование о возврате субсидии;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2) инвестор в течение 30 дней со дня получения письменного уведомления обязан перечислить в краевой бюджет сумму предоставленной субсидии.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69" w:name="P913"/>
      <w:bookmarkEnd w:id="169"/>
      <w:r>
        <w:t>5.4. В случае выявления органами государственного финансового контроля фактов причинения ущерба Алтайскому краю нарушением бюджетного законодательства Российской Федерации и иных нормативных правовых актов, регулирующих бюджетные правоотношения, ущерб подлежит возмещению в доход краевого бюджета в течение срока, указанного в предписании органов государственного финансового контроля.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5.5. Соответствующие органы исполнительной власти: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выступают главными администраторами поступлений, указанных в </w:t>
      </w:r>
      <w:hyperlink w:anchor="P910" w:history="1">
        <w:r>
          <w:rPr>
            <w:color w:val="0000FF"/>
          </w:rPr>
          <w:t>пунктах 5.3</w:t>
        </w:r>
      </w:hyperlink>
      <w:r>
        <w:t xml:space="preserve"> и </w:t>
      </w:r>
      <w:hyperlink w:anchor="P913" w:history="1">
        <w:r>
          <w:rPr>
            <w:color w:val="0000FF"/>
          </w:rPr>
          <w:t>5.4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принимают меры по своевременному и полному возврату инвесторами средств, в том числе обращаются в суд с исковыми заявлениями о возмещении ущерба, причиненного Алтайскому краю нарушением инвесторами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срок до 5 числа каждого месяца предоставляют в Минэкономразвития информацию о результатах принятых мер, размерах и датах зачисления в краевой бюджет перечисленных инвесторами средств.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5.6. Минэкономразвития ежемесячно представляет инвестиционной комиссии отчет о возврате инвесторами субсидий в краевой бюджет.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right"/>
        <w:outlineLvl w:val="0"/>
      </w:pPr>
      <w:r>
        <w:t>Приложение 7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right"/>
      </w:pPr>
      <w:r>
        <w:t>Утверждено</w:t>
      </w:r>
    </w:p>
    <w:p w:rsidR="00821648" w:rsidRDefault="00821648">
      <w:pPr>
        <w:pStyle w:val="ConsPlusNormal"/>
        <w:jc w:val="right"/>
      </w:pPr>
      <w:r>
        <w:t>Постановлением</w:t>
      </w:r>
    </w:p>
    <w:p w:rsidR="00821648" w:rsidRDefault="00821648">
      <w:pPr>
        <w:pStyle w:val="ConsPlusNormal"/>
        <w:jc w:val="right"/>
      </w:pPr>
      <w:r>
        <w:t>Правительства Алтайского края</w:t>
      </w:r>
    </w:p>
    <w:p w:rsidR="00821648" w:rsidRDefault="00821648">
      <w:pPr>
        <w:pStyle w:val="ConsPlusNormal"/>
        <w:jc w:val="right"/>
      </w:pPr>
      <w:r>
        <w:t>от 28 июня 2018 г. N 237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Title"/>
        <w:jc w:val="center"/>
      </w:pPr>
      <w:bookmarkStart w:id="170" w:name="P931"/>
      <w:bookmarkEnd w:id="170"/>
      <w:r>
        <w:t>ПОЛОЖЕНИЕ</w:t>
      </w:r>
    </w:p>
    <w:p w:rsidR="00821648" w:rsidRDefault="00821648">
      <w:pPr>
        <w:pStyle w:val="ConsPlusTitle"/>
        <w:jc w:val="center"/>
      </w:pPr>
      <w:r>
        <w:t>О ПОРЯДКЕ ПЕРЕДАЧИ В ЗАЛОГ ИМУЩЕСТВА КАЗНЫ АЛТАЙСКОГО КРАЯ,</w:t>
      </w:r>
    </w:p>
    <w:p w:rsidR="00821648" w:rsidRDefault="00821648">
      <w:pPr>
        <w:pStyle w:val="ConsPlusTitle"/>
        <w:jc w:val="center"/>
      </w:pPr>
      <w:r>
        <w:t>В ТОМ ЧИСЛЕ АКЦИЙ (ДОЛЕЙ) ХОЗЯЙСТВЕННЫХ ОБЩЕСТВ,</w:t>
      </w:r>
    </w:p>
    <w:p w:rsidR="00821648" w:rsidRDefault="00821648">
      <w:pPr>
        <w:pStyle w:val="ConsPlusTitle"/>
        <w:jc w:val="center"/>
      </w:pPr>
      <w:r>
        <w:t>ДЛЯ ОБЕСПЕЧЕНИЯ ОБЯЗАТЕЛЬСТВ ОРГАНИЗАЦИИ И ИНДИВИДУАЛЬНЫХ</w:t>
      </w:r>
    </w:p>
    <w:p w:rsidR="00821648" w:rsidRDefault="00821648">
      <w:pPr>
        <w:pStyle w:val="ConsPlusTitle"/>
        <w:jc w:val="center"/>
      </w:pPr>
      <w:r>
        <w:t>ПРЕДПРИНИМАТЕЛЕЙ ПЕРЕД ТРЕТЬИМИ ЛИЦАМИ ПРИ ОСУЩЕСТВЛЕНИИ</w:t>
      </w:r>
    </w:p>
    <w:p w:rsidR="00821648" w:rsidRDefault="00821648">
      <w:pPr>
        <w:pStyle w:val="ConsPlusTitle"/>
        <w:jc w:val="center"/>
      </w:pPr>
      <w:r>
        <w:t>ИНВЕСТИЦИОННОЙ ДЕЯТЕЛЬНОСТИ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1. Общие положения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 xml:space="preserve">1.1. Настоящее Положение определяет механизм и условия предоставления организациям </w:t>
      </w:r>
      <w:r>
        <w:lastRenderedPageBreak/>
        <w:t>государственной поддержки путем передачи в залог имущества казны Алтайского края, в том числе акций (долей) хозяйственных обществ, для обеспечения обязательств организаций и индивидуальных предпринимателей перед третьими лицами при осуществлении инвестиционной деятельности, реализации прав залогодателя в отношении имущества казны Алтайского края (далее - "государственная поддержка").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71" w:name="P941"/>
      <w:bookmarkEnd w:id="171"/>
      <w:r>
        <w:t>1.2. Государственная поддержка предоставляется коммерческим организациям всех форм собственности (за исключением государственных и муниципальных унитарных предприятий) и индивидуальным предпринимателям, зарегистрированным и осуществляющим деятельность на территории Алтайского края (далее - "организации"), при реализации инвестиционных проектов стоимостью не менее 1000 млн рублей. Суммарная доля собственных средств организации, инвестируемых в проект, должна быть не менее 30 процентов от его общей стоимости для вновь начинаемого инвестиционного проекта и от его остаточной стоимости для реализуемого инвестиционного проекта.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Залог имущества казны Алтайского края предоставляется в обеспечение обязательств организации по кредиту на осуществление инвестиционного проекта по возврату суммы кредита в установленный срок в объеме до 25 процентов указанных обязательств.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1.3. Основными целями оказания организациям государственной поддержки являются поддержка высокоэффективных инвестиционных проектов, развитие экономики Алтайского края на основе выпуска конкурентоспособной продукции, в том числе импортозамещающей и экспортно-ориентированной.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1.4. Отбор заявок организаций, претендующих на получение государственной поддержки, осуществляет краевая инвестиционная комиссия (далее - "инвестиционная комиссия"), состав и положение о которой утверждаются правовыми актами Губернатора Алтайского края.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1.5. Предоставление государственной поддержки осуществляется в отношении кредитов, привлекаемых в российских кредитных организациях для обеспечения реализации инвестиционных проектов.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1.6. По результатам отбора заявок органы исполнительной власти Алтайского края оформляют следующие документы: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Министерство экономического развития Алтайского края (далее - "Минэкономразвития") - протокол заседания инвестиционной комиссии и соглашение между организацией и Минэкономразвития об осуществлении инвестиционной деятельности (далее - "Соглашение");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Министерством имущественных отношений Алтайского края (далее - "Минимущество") - проект распоряжения Правительства Алтайского края о передаче в залог имущества казны Алтайского края (далее - "проект распоряжения") и договор залога между Минимуществом и организацией.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72" w:name="P949"/>
      <w:bookmarkEnd w:id="172"/>
      <w:r>
        <w:t>1.7. Не допускаются к рассмотрению заявки организаций: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имеющих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имеющих просроченную задолженность по возврату в краевой бюджет субсидий, бюджетных инвестиций, предоставленных в том числе в соответствии с иными правовыми актами, и иную просроченную задолженность перед краевым бюджетом;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в) находящихся в процессе реорганизации, ликвидации, банкротства юридических лиц; прекративших деятельность индивидуальных предпринимателей в качестве индивидуального </w:t>
      </w:r>
      <w:r>
        <w:lastRenderedPageBreak/>
        <w:t>предпринимателя;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г) являющихся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д) имеющих просроченную задолженность по выплате заработной платы;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е) начисляющих среднемесячную заработную плату одного работника в размере ниже среднемесячной заработной платы на предприятиях соответствующего вида экономической деятельности по Сибирскому федеральному округу (для организаций жилищно-коммунального хозяйства - по видам услуг);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ж) предоставивших недостоверные сведения;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з) предоставивших неполный комплект документов.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2. Порядок рассмотрения заявок организаций и принятия</w:t>
      </w:r>
    </w:p>
    <w:p w:rsidR="00821648" w:rsidRDefault="00821648">
      <w:pPr>
        <w:pStyle w:val="ConsPlusNormal"/>
        <w:jc w:val="center"/>
      </w:pPr>
      <w:r>
        <w:t>решения о предоставлении им 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2.1. Для рассмотрения вопроса о предоставлении государственной поддержки в соответствии с настоящим Положением организация представляет в Минэкономразвития заявление о предоставлении государственной поддержки инвестиционной деятельности (далее - "заявка") с приложением следующих документов: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73" w:name="P963"/>
      <w:bookmarkEnd w:id="173"/>
      <w:r>
        <w:t>а) утвержденный организацией бизнес-план инвестиционного проекта, включающий финансовую модель;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74" w:name="P964"/>
      <w:bookmarkEnd w:id="174"/>
      <w:r>
        <w:t>б) бухгалтерский баланс и отчет о прибылях и убытках за последние 2 финансовых года с отметкой налогового органа;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в) справка за подписью руководителя организации или его уполномоченного представителя о среднемесячной номинальной начисленной заработной плате одного работника и об отсутствии просроченной задолженности по заработной плате (с приложением формы-4 ФСС);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75" w:name="P966"/>
      <w:bookmarkEnd w:id="175"/>
      <w:r>
        <w:t>г) письменное подтверждение согласия кредитной организации на предоставление кредита для реализации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д) копия утвержденного положения об учетной политике организации (при наличии);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е) копии решений заинтересованных лиц об участии в финансировании инвестиционного проекта с указанием объема вкладываемых инвестиций (при наличии);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ж) копии договоров, сметных расчетов на поставку и монтаж оборудования, выполнение строительно-монтажных работ (при наличии);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76" w:name="P970"/>
      <w:bookmarkEnd w:id="176"/>
      <w:r>
        <w:t>з) при наличии выполненных работ - документы, подтверждающие факт их выполнения;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77" w:name="P971"/>
      <w:bookmarkEnd w:id="177"/>
      <w:r>
        <w:t>и) заключение Алтайского краевого союза организаций профсоюзов о выполнении работодателем условий соглашений по регулированию социально-трудовых отношений и коллективного договора, действующих в отношении работодателя (при наличии соглашений по регулированию социально-трудовых отношений и коллективного договора);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>к) копию устава организации со всеми изменениями, прошитую, пронумерованную и заверенную печатью и подписью руководителя организации;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78" w:name="P973"/>
      <w:bookmarkEnd w:id="178"/>
      <w:r>
        <w:t>л) документы, подтверждающие наличие у организации собственных средств, инвестируемых в проект, в размере не менее 30 процентов его стоимости.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Организация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предпринимателей, справку Федеральной налоговой службы Российской Федерации (далее - ФНС) о состоянии расчетов по налогам, сборам, страховым взносам, пеням, штрафам, процентам и справку Фонда социального страхования Российской Федерации (далее - ФСС) о состоянии расчетов по страховым взносам, пеням и штрафам.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непредставления организацией указанных документов Минэкономразвития запрашивает их самостоятельно в рамках межведомственного информационного взаимодействия.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2.2. Заявка и прилагаемые к ней документы могут быть направлены в Минэкономразвития одним из следующих способов: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79" w:name="P977"/>
      <w:bookmarkEnd w:id="179"/>
      <w:r>
        <w:t>а) на официальный электронный адрес Минэкономразвития (econom@alregn.ru) в форме электронных образов документов - копий бумажных документов, созданных посредством их сканирования, с приложением финансовой модели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80" w:name="P978"/>
      <w:bookmarkEnd w:id="180"/>
      <w:r>
        <w:t>б) в бумажном виде с приложением на электронном носителе: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бизнес-плана инвестиционного проекта, включающего финансовую модель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сканированных копий документов, предусмотренных </w:t>
      </w:r>
      <w:hyperlink w:anchor="P964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966" w:history="1">
        <w:r>
          <w:rPr>
            <w:color w:val="0000FF"/>
          </w:rPr>
          <w:t>"г"</w:t>
        </w:r>
      </w:hyperlink>
      <w:r>
        <w:t xml:space="preserve">, </w:t>
      </w:r>
      <w:hyperlink w:anchor="P970" w:history="1">
        <w:r>
          <w:rPr>
            <w:color w:val="0000FF"/>
          </w:rPr>
          <w:t>"з" пункта 2.1</w:t>
        </w:r>
      </w:hyperlink>
      <w:r>
        <w:t xml:space="preserve"> настоящего Положения.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Заявка и прилагаемые к ней документы в бумажном виде представляются в 2 экземплярах (оригинал и копия).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2.3. Минэкономразвития осуществляет регистрацию заявки не позднее первого рабочего дня, следующего за днем ее получения.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2.4. В течение 5 рабочих дней с даты регистрации заявки Минэкономразвития принимает решение о допуске заявки к рассмотрению или об отказе в рассмотрении заявки.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случае принятия решения об отказе в рассмотрении заявки Минэкономразвития в течение 2 рабочих дней с даты принятия такого решения письменно уведомляет об этом организацию.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2.5. Решение об отказе в рассмотрении заявки принимается в случае несоответствия организации требованиям, предусмотренным </w:t>
      </w:r>
      <w:hyperlink w:anchor="P949" w:history="1">
        <w:r>
          <w:rPr>
            <w:color w:val="0000FF"/>
          </w:rPr>
          <w:t>пунктом 1.7</w:t>
        </w:r>
      </w:hyperlink>
      <w:r>
        <w:t xml:space="preserve"> настоящего Положения.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2.6. После принятия решения о допуске заявки к рассмотрению Минэкономразвития: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не позднее 2 рабочих дней с даты принятия такого решения направляет в электронном виде соответствующему органу исполнительной власти документы, указанные в </w:t>
      </w:r>
      <w:hyperlink w:anchor="P963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966" w:history="1">
        <w:r>
          <w:rPr>
            <w:color w:val="0000FF"/>
          </w:rPr>
          <w:t>"г"</w:t>
        </w:r>
      </w:hyperlink>
      <w:r>
        <w:t xml:space="preserve">, </w:t>
      </w:r>
      <w:hyperlink w:anchor="P970" w:history="1">
        <w:r>
          <w:rPr>
            <w:color w:val="0000FF"/>
          </w:rPr>
          <w:t>"з"</w:t>
        </w:r>
      </w:hyperlink>
      <w:r>
        <w:t xml:space="preserve">, </w:t>
      </w:r>
      <w:hyperlink w:anchor="P971" w:history="1">
        <w:r>
          <w:rPr>
            <w:color w:val="0000FF"/>
          </w:rPr>
          <w:t>"и"</w:t>
        </w:r>
      </w:hyperlink>
      <w:r>
        <w:t xml:space="preserve">, </w:t>
      </w:r>
      <w:hyperlink w:anchor="P973" w:history="1">
        <w:r>
          <w:rPr>
            <w:color w:val="0000FF"/>
          </w:rPr>
          <w:t>"л" пункта 2.1</w:t>
        </w:r>
      </w:hyperlink>
      <w:r>
        <w:t xml:space="preserve"> настоящего Положения, для подготовки заключения о возможности, целесообразности и актуальности реализации инвестиционного проекта, а также для направления им указанных документов в Министерство труда и социальной защиты Алтайского края (далее - "Минтрудсоцзащита") для подготовки заключения о результатах социальной экспертизы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 xml:space="preserve">не позднее 2 рабочих дней с даты принятия такого решения направляет в электронном виде Минимуществу документы, указанные в </w:t>
      </w:r>
      <w:hyperlink w:anchor="P963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964" w:history="1">
        <w:r>
          <w:rPr>
            <w:color w:val="0000FF"/>
          </w:rPr>
          <w:t>"б"</w:t>
        </w:r>
      </w:hyperlink>
      <w:r>
        <w:t xml:space="preserve">, </w:t>
      </w:r>
      <w:hyperlink w:anchor="P966" w:history="1">
        <w:r>
          <w:rPr>
            <w:color w:val="0000FF"/>
          </w:rPr>
          <w:t>"г"</w:t>
        </w:r>
      </w:hyperlink>
      <w:r>
        <w:t xml:space="preserve">, </w:t>
      </w:r>
      <w:hyperlink w:anchor="P970" w:history="1">
        <w:r>
          <w:rPr>
            <w:color w:val="0000FF"/>
          </w:rPr>
          <w:t>"з"</w:t>
        </w:r>
      </w:hyperlink>
      <w:r>
        <w:t xml:space="preserve">, </w:t>
      </w:r>
      <w:hyperlink w:anchor="P973" w:history="1">
        <w:r>
          <w:rPr>
            <w:color w:val="0000FF"/>
          </w:rPr>
          <w:t>"л" пункта 2.1</w:t>
        </w:r>
      </w:hyperlink>
      <w:r>
        <w:t xml:space="preserve"> настоящего Положения, для подбора имущества, подлежащего передаче в залог;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течение 15 рабочих дней с даты принятия решения о допуске заявки к рассмотрению организует проведение экспертизы бизнес-плана инвестиционного проекта и подготовку заключения о целесообразности (нецелесообразности) оказания организации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2.7. В течение 10 рабочих дней с даты получения документов: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соответствующий орган исполнительной власти направляет в Минэкономразвития заключение о возможности, целесообразности, актуальности реализации инвестиционного проекта и заключение Минтрудсоцзащиты о результатах социальной экспертизы инвестиционного проекта;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Минимущество представляет в Минэкономразвития перечень имущества, предлагаемого к передаче в залог в счет обеспечения исполнения обязательств организации перед третьими лицами при осуществлении инвестиционной деятельности.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81" w:name="P993"/>
      <w:bookmarkEnd w:id="181"/>
      <w:r>
        <w:t>2.8. В случае выявления при проведении экспертизы бизнес-плана инвестиционного проекта ошибок и (или) расхождений в расчетах показателей эффективности инвестиционного проекта, технических ошибок в прилагаемых к заявке документах (описки, опечатки, арифметические ошибки, приведшие к несоответствию сведений, которые были внесены в документы, сведениям в документах, на основании которых вносились сведения), Минэкономразвития в течение 1 рабочего дня со дня выявления указанных ошибок и (или) расхождений направляет организации уведомление о приостановлении рассмотрения заявки с приложением замечаний.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Рассмотрение заявки приостанавливается до устранения организацией указанных замечаний.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2.9. Минэкономразвития в течение 2 рабочих дней со дня подготовки заключения о целесообразности (нецелесообразности) оказания инвестору государственной поддержки направляет председателю инвестиционной комиссии предложение о проведении ее заседания с целью рассмотрения вопроса оказания государственной поддержки организации, с приложением проекта повестки заседания и материалов, относящихся к вопросам, включенным в указанную повестку.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2.10. Организация в течение 3 рабочих дней с даты завершения Минэкономразвития экспертизы бизнес-плана инвестиционного проекта: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в случае направления заявки в электронном виде согласно </w:t>
      </w:r>
      <w:hyperlink w:anchor="P977" w:history="1">
        <w:r>
          <w:rPr>
            <w:color w:val="0000FF"/>
          </w:rPr>
          <w:t>подпункту "а" пункта 2.2</w:t>
        </w:r>
      </w:hyperlink>
      <w:r>
        <w:t xml:space="preserve"> настоящего Положения представляет в Минэкономразвития 2 экземпляра заявки и прилагаемых к ней документов (оригинал и копия) в бумажном виде (документы, в отношении которых были выявлены замечания в соответствии с </w:t>
      </w:r>
      <w:hyperlink w:anchor="P993" w:history="1">
        <w:r>
          <w:rPr>
            <w:color w:val="0000FF"/>
          </w:rPr>
          <w:t>пунктом 2.8</w:t>
        </w:r>
      </w:hyperlink>
      <w:r>
        <w:t xml:space="preserve"> настоящего Положения представляются в уточненной в результате устранения организацией указанных замечаний редакции);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в случае направления заявки в бумажном виде на основании </w:t>
      </w:r>
      <w:hyperlink w:anchor="P978" w:history="1">
        <w:r>
          <w:rPr>
            <w:color w:val="0000FF"/>
          </w:rPr>
          <w:t>подпункта "б" пункта 2.2</w:t>
        </w:r>
      </w:hyperlink>
      <w:r>
        <w:t xml:space="preserve"> настоящего Положения представляет уточненные в результате устранения организацией в соответствии с </w:t>
      </w:r>
      <w:hyperlink w:anchor="P993" w:history="1">
        <w:r>
          <w:rPr>
            <w:color w:val="0000FF"/>
          </w:rPr>
          <w:t>пунктом 2.8</w:t>
        </w:r>
      </w:hyperlink>
      <w:r>
        <w:t xml:space="preserve"> настоящего Положения замечаний редакции (при наличии таких замечаний).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2.11. Инвестиционная комиссия в срок не более 15 рабочих дней с даты подготовки Минэкономразвития заключения о целесообразности (нецелесообразности) оказания организации государственной поддержки рассматривает представленные материалы и принимает одно из следующих решений: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>о предоставлении организации государственной поддержки;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об отказе в предоставлении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2.12. Основаниями для отказа в предоставлении государственной поддержки являются: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а) невыполнение условий, предусмотренных </w:t>
      </w:r>
      <w:hyperlink w:anchor="P941" w:history="1">
        <w:r>
          <w:rPr>
            <w:color w:val="0000FF"/>
          </w:rPr>
          <w:t>пунктом 1.2</w:t>
        </w:r>
      </w:hyperlink>
      <w:r>
        <w:t xml:space="preserve"> настоящего Положения;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отсутствие в казне Алтайского края имущества, подходящего для обеспечения обязательств организаций и индивидуальных предпринимателей перед третьими лицами.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2.13. Минэкономразвития в течение 3 рабочих дней после подписания протокола заседания инвестиционной комиссии: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направляет копию указанного протокола в Минимущество и Министерство финансов Алтайского края (далее - "Министерство финансов");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уведомляет организацию, соответствующий орган исполнительной власти, Минтрудсоцзащиту, администрацию города (района), на территории которого реализуется инвестиционный проект, о принятом инвестиционной комиссией решении;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 случаях, предусмотренных действующим законодательством, представляет на согласование в Управление Федеральной антимонопольной службы по Алтайскому краю заявление о даче согласия на предоставление государственной поддержки.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3. Порядок предоставления в залог имущества казны Алтайского</w:t>
      </w:r>
    </w:p>
    <w:p w:rsidR="00821648" w:rsidRDefault="00821648">
      <w:pPr>
        <w:pStyle w:val="ConsPlusNormal"/>
        <w:jc w:val="center"/>
      </w:pPr>
      <w:r>
        <w:t>края, в том числе акций (долей) хозяйственных обществ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3.1. Минэкономразвития в течение 10 рабочих дней с даты принятия решения инвестиционной комиссии о предоставлении государственной поддержки организует подготовку и подписание Соглашения.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3.2. С целью подготовки проекта распоряжения организация, в отношении которой принято решение о предоставлении государственной поддержки, в течение полутора месяцев с даты, указанной в реквизитах письма-уведомления, представляет в Минимущество проект кредитного договора.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3.3. При условии заключения Соглашения Минимуществом осуществляется подготовка проекта распоряжения.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Проект распоряжения должен содержать описание предмета залога, сведения об обязательстве организации, в обеспечение которого оформляется залог, в том числе о сторонах обязательства, его размере и сроках исполнения. Имущество, которое в соответствии с законодательством Российской Федерации не может быть предметом залога, в залог не передается.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3.3. Права залогодателя от имени Алтайского края осуществляет Минимущество, которое обеспечивает: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заключение договоров о залоге;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выступление в качестве истца и ответчика в суде по всем вопросам, связанным с исполнением договоров о залоге;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осуществление иных полномочий в соответствии с законодательством Российской Федерации и Алтайского края.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lastRenderedPageBreak/>
        <w:t>3.4. В случае изменения условий кредитного договора организация в течение 10 календарных дней с момента заключения дополнительного соглашения представляет в Минимущество, Министерство финансов и Минэкономразвития копии указанного дополнительного соглашения (по одному экземпляру).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center"/>
        <w:outlineLvl w:val="1"/>
      </w:pPr>
      <w:r>
        <w:t>4. Порядок представления отчетности получателями</w:t>
      </w:r>
    </w:p>
    <w:p w:rsidR="00821648" w:rsidRDefault="00821648">
      <w:pPr>
        <w:pStyle w:val="ConsPlusNormal"/>
        <w:jc w:val="center"/>
      </w:pPr>
      <w:r>
        <w:t>государственной поддержки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ind w:firstLine="540"/>
        <w:jc w:val="both"/>
      </w:pPr>
      <w:r>
        <w:t>4.1. Целью представления отчетности является оценка достижения показателей результативности, установленных в Соглашении.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82" w:name="P1027"/>
      <w:bookmarkEnd w:id="182"/>
      <w:r>
        <w:t>4.2. Организации, являющиеся получателями государственной поддержки направляют: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а) соответствующему органу исполнительной власти ежеквартально (за I квартал, полугодие, 9 месяцев, год) до 10 числа второго месяца, следующего за отчетным периодом, а также раз в полугодие для подведения итогов года и полугодия (до 10 апреля и 10 августа соответственно) отчетность, установленную Соглашением;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>б) в Минтрудсоцзащиту раз в полугодие для подведения итогов года и полугодия (до 10 апреля и 10 августа соответственно) отчетность, установленную Соглашением.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83" w:name="P1030"/>
      <w:bookmarkEnd w:id="183"/>
      <w:r>
        <w:t xml:space="preserve">4.3. Соответствующие органы исполнительной власти на основании документов, полученных в соответствии с </w:t>
      </w:r>
      <w:hyperlink w:anchor="P1027" w:history="1">
        <w:r>
          <w:rPr>
            <w:color w:val="0000FF"/>
          </w:rPr>
          <w:t>пунктом 4.2</w:t>
        </w:r>
      </w:hyperlink>
      <w:r>
        <w:t xml:space="preserve"> настоящего Положения, ежеквартально (за I квартал, полугодие, 9 месяцев, год) до 20 числа второго месяца, следующего за отчетным периодом, а также раз в полугодие для подведения итогов года и полугодия (до 10 мая и 10 сентября соответственно) направляют в Минэкономразвития на бумажном носителе и электронным отправлением сводные данные в разрезе получателей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bookmarkStart w:id="184" w:name="P1031"/>
      <w:bookmarkEnd w:id="184"/>
      <w:r>
        <w:t xml:space="preserve">4.4. Минтрудсоцзащита на основании документов, полученных в соответствии с </w:t>
      </w:r>
      <w:hyperlink w:anchor="P1027" w:history="1">
        <w:r>
          <w:rPr>
            <w:color w:val="0000FF"/>
          </w:rPr>
          <w:t>пунктом 4.2</w:t>
        </w:r>
      </w:hyperlink>
      <w:r>
        <w:t xml:space="preserve"> настоящего Положения, направляет в Минэкономразвития на бумажном и электронном носителях раз в полугодие для подведения итогов года и полугодия (до 10 мая и 10 сентября соответственно) сводные данные в разрезе получателей государственной поддержки.</w:t>
      </w:r>
    </w:p>
    <w:p w:rsidR="00821648" w:rsidRDefault="00821648">
      <w:pPr>
        <w:pStyle w:val="ConsPlusNormal"/>
        <w:spacing w:before="220"/>
        <w:ind w:firstLine="540"/>
        <w:jc w:val="both"/>
      </w:pPr>
      <w:r>
        <w:t xml:space="preserve">4.5. Минэкономразвития на основании документов, полученных в соответствии с </w:t>
      </w:r>
      <w:hyperlink w:anchor="P1030" w:history="1">
        <w:r>
          <w:rPr>
            <w:color w:val="0000FF"/>
          </w:rPr>
          <w:t>пунктами 4.3</w:t>
        </w:r>
      </w:hyperlink>
      <w:r>
        <w:t xml:space="preserve"> - </w:t>
      </w:r>
      <w:hyperlink w:anchor="P1031" w:history="1">
        <w:r>
          <w:rPr>
            <w:color w:val="0000FF"/>
          </w:rPr>
          <w:t>4.4</w:t>
        </w:r>
      </w:hyperlink>
      <w:r>
        <w:t xml:space="preserve"> настоящего Положения (за I квартал, полугодие, 9 месяцев, год) до 30 числа второго месяца, следующего за отчетным периодом, а также раз в полугодие для подведения итогов полугодия и года (до 20 сентября и 20 мая соответственно) представляет инвестиционной комиссии аналитический отчет о реализации инвестиционных проектов.</w:t>
      </w: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jc w:val="both"/>
      </w:pPr>
    </w:p>
    <w:p w:rsidR="00821648" w:rsidRDefault="008216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67DD" w:rsidRDefault="001867DD"/>
    <w:sectPr w:rsidR="001867DD" w:rsidSect="0075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1648"/>
    <w:rsid w:val="000E2C6E"/>
    <w:rsid w:val="001867DD"/>
    <w:rsid w:val="00821648"/>
    <w:rsid w:val="00C0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16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1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16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16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216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16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16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B2C087E63A392CF6A1BE1E821EE4C1ADBC8759EAD2B3F7825986717C6A379D0EB03D3FC32B436F5962517CFD839226r7x3C" TargetMode="External"/><Relationship Id="rId13" Type="http://schemas.openxmlformats.org/officeDocument/2006/relationships/hyperlink" Target="consultantplus://offline/ref=4AB2C087E63A392CF6A1BE1E821EE4C1ADBC8759EBD4B0F4895986717C6A379D0EB03D3FC32B436F5962517CFD839226r7x3C" TargetMode="External"/><Relationship Id="rId18" Type="http://schemas.openxmlformats.org/officeDocument/2006/relationships/hyperlink" Target="consultantplus://offline/ref=4AB2C087E63A392CF6A1A0139472BACDA8B7DD55E1D0B8A2D706DD2C2B633DCA5BFF3C63847E506D5962527CE2r8x9C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AB2C087E63A392CF6A1A0139472BACDA8B7DD55E1D0B8A2D706DD2C2B633DCA5BFF3C63847E506D5962527CE2r8x9C" TargetMode="External"/><Relationship Id="rId7" Type="http://schemas.openxmlformats.org/officeDocument/2006/relationships/hyperlink" Target="consultantplus://offline/ref=4AB2C087E63A392CF6A1BE1E821EE4C1ADBC8759E9DBB2F68B5986717C6A379D0EB03D3FC32B436F5962517CFD839226r7x3C" TargetMode="External"/><Relationship Id="rId12" Type="http://schemas.openxmlformats.org/officeDocument/2006/relationships/hyperlink" Target="consultantplus://offline/ref=4AB2C087E63A392CF6A1BE1E821EE4C1ADBC8759EBD3B3FD8F5986717C6A379D0EB03D3FC32B436F5962517CFD839226r7x3C" TargetMode="External"/><Relationship Id="rId17" Type="http://schemas.openxmlformats.org/officeDocument/2006/relationships/hyperlink" Target="consultantplus://offline/ref=4AB2C087E63A392CF6A1BE1E821EE4C1ADBC8759ECD6B3F78D5986717C6A379D0EB03D3FC32B436F5962517CFD839226r7x3C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AB2C087E63A392CF6A1BE1E821EE4C1ADBC8759ECD7B6F6885986717C6A379D0EB03D3FC32B436F5962517CFD839226r7x3C" TargetMode="External"/><Relationship Id="rId20" Type="http://schemas.openxmlformats.org/officeDocument/2006/relationships/hyperlink" Target="consultantplus://offline/ref=4AB2C087E63A392CF6A1A0139472BACDA8B7DD55E1D0B8A2D706DD2C2B633DCA5BFF3C63847E506D5962527CE2r8x9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B2C087E63A392CF6A1BE1E821EE4C1ADBC8759ECD6B3F78D5986717C6A379D0EB03D3FC32B436F5962517CFD839226r7x3C" TargetMode="External"/><Relationship Id="rId11" Type="http://schemas.openxmlformats.org/officeDocument/2006/relationships/hyperlink" Target="consultantplus://offline/ref=4AB2C087E63A392CF6A1BE1E821EE4C1ADBC8759EAD5B7FC825986717C6A379D0EB03D3FC32B436F5962517CFD839226r7x3C" TargetMode="External"/><Relationship Id="rId24" Type="http://schemas.openxmlformats.org/officeDocument/2006/relationships/hyperlink" Target="consultantplus://offline/ref=4AB2C087E63A392CF6A1A0139472BACDA8B7DD55E1D0B8A2D706DD2C2B633DCA5BFF3C63847E506D5962527CE2r8x9C" TargetMode="External"/><Relationship Id="rId5" Type="http://schemas.openxmlformats.org/officeDocument/2006/relationships/hyperlink" Target="consultantplus://offline/ref=4AB2C087E63A392CF6A1BE1E821EE4C1ADBC8759EFD7BAF4895986717C6A379D0EB03D3FC32B436F5962517CFD839226r7x3C" TargetMode="External"/><Relationship Id="rId15" Type="http://schemas.openxmlformats.org/officeDocument/2006/relationships/hyperlink" Target="consultantplus://offline/ref=4AB2C087E63A392CF6A1BE1E821EE4C1ADBC8759ECD3B7F48F5986717C6A379D0EB03D3FC32B436F5962517CFD839226r7x3C" TargetMode="External"/><Relationship Id="rId23" Type="http://schemas.openxmlformats.org/officeDocument/2006/relationships/hyperlink" Target="consultantplus://offline/ref=4AB2C087E63A392CF6A1A0139472BACDA8B7DD55E1D0B8A2D706DD2C2B633DCA5BFF3C63847E506D5962527CE2r8x9C" TargetMode="External"/><Relationship Id="rId10" Type="http://schemas.openxmlformats.org/officeDocument/2006/relationships/hyperlink" Target="consultantplus://offline/ref=4AB2C087E63A392CF6A1BE1E821EE4C1ADBC8759EAD6B3F2885986717C6A379D0EB03D3FC32B436F5962517CFD839226r7x3C" TargetMode="External"/><Relationship Id="rId19" Type="http://schemas.openxmlformats.org/officeDocument/2006/relationships/hyperlink" Target="consultantplus://offline/ref=4AB2C087E63A392CF6A1BE1E821EE4C1ADBC8759E0D3B2F08B5986717C6A379D0EB03D3FC32B436F5962517CFD839226r7x3C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AB2C087E63A392CF6A1BE1E821EE4C1ADBC8759EAD0B2F08D5986717C6A379D0EB03D3FC32B436F5962517CFD839226r7x3C" TargetMode="External"/><Relationship Id="rId14" Type="http://schemas.openxmlformats.org/officeDocument/2006/relationships/hyperlink" Target="consultantplus://offline/ref=4AB2C087E63A392CF6A1BE1E821EE4C1ADBC8759EED0B6FD8A5986717C6A379D0EB03D3FC32B436F5962517CFD839226r7x3C" TargetMode="External"/><Relationship Id="rId22" Type="http://schemas.openxmlformats.org/officeDocument/2006/relationships/hyperlink" Target="consultantplus://offline/ref=4AB2C087E63A392CF6A1A0139472BACDA8B7DD55E1D0B8A2D706DD2C2B633DCA5BFF3C63847E506D5962527CE2r8x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25476</Words>
  <Characters>145214</Characters>
  <Application>Microsoft Office Word</Application>
  <DocSecurity>0</DocSecurity>
  <Lines>1210</Lines>
  <Paragraphs>340</Paragraphs>
  <ScaleCrop>false</ScaleCrop>
  <Company>Microsoft</Company>
  <LinksUpToDate>false</LinksUpToDate>
  <CharactersWithSpaces>170350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ССТУ</dc:creator>
  <cp:lastModifiedBy>GlavRed</cp:lastModifiedBy>
  <cp:revision>2</cp:revision>
  <dcterms:created xsi:type="dcterms:W3CDTF">2018-10-31T07:35:00Z</dcterms:created>
  <dcterms:modified xsi:type="dcterms:W3CDTF">2018-10-31T07:35:00Z</dcterms:modified>
</cp:coreProperties>
</file>