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6A" w:rsidRDefault="00FB3A6A" w:rsidP="00FB3A6A">
      <w:pPr>
        <w:shd w:val="clear" w:color="auto" w:fill="FFFFFF"/>
        <w:tabs>
          <w:tab w:val="left" w:pos="9355"/>
        </w:tabs>
        <w:spacing w:line="326" w:lineRule="exact"/>
        <w:ind w:right="-1"/>
        <w:jc w:val="center"/>
        <w:rPr>
          <w:spacing w:val="-2"/>
          <w:sz w:val="28"/>
          <w:szCs w:val="28"/>
        </w:rPr>
      </w:pPr>
      <w:r w:rsidRPr="009E0DB7">
        <w:rPr>
          <w:spacing w:val="-2"/>
          <w:sz w:val="28"/>
          <w:szCs w:val="28"/>
        </w:rPr>
        <w:t>АДМИНИСТРАЦИЯ ГОРОДА</w:t>
      </w:r>
      <w:r>
        <w:rPr>
          <w:spacing w:val="-2"/>
          <w:sz w:val="28"/>
          <w:szCs w:val="28"/>
        </w:rPr>
        <w:t xml:space="preserve"> </w:t>
      </w:r>
      <w:r w:rsidRPr="009E0DB7">
        <w:rPr>
          <w:spacing w:val="-2"/>
          <w:sz w:val="28"/>
          <w:szCs w:val="28"/>
        </w:rPr>
        <w:t>БЕЛОКУРИХА</w:t>
      </w:r>
    </w:p>
    <w:p w:rsidR="00FB3A6A" w:rsidRDefault="00FB3A6A" w:rsidP="00FB3A6A">
      <w:pPr>
        <w:shd w:val="clear" w:color="auto" w:fill="FFFFFF"/>
        <w:spacing w:line="326" w:lineRule="exact"/>
        <w:ind w:left="2006" w:right="1982"/>
        <w:jc w:val="center"/>
        <w:rPr>
          <w:sz w:val="28"/>
          <w:szCs w:val="28"/>
        </w:rPr>
      </w:pPr>
      <w:r w:rsidRPr="009E0DB7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9E0DB7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Я </w:t>
      </w:r>
    </w:p>
    <w:p w:rsidR="00FB3A6A" w:rsidRPr="00550421" w:rsidRDefault="00FB3A6A" w:rsidP="00FB3A6A">
      <w:pPr>
        <w:shd w:val="clear" w:color="auto" w:fill="FFFFFF"/>
        <w:spacing w:line="326" w:lineRule="exact"/>
        <w:ind w:left="2006" w:right="1982"/>
        <w:jc w:val="center"/>
      </w:pPr>
      <w:r w:rsidRPr="0055042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B3A6A" w:rsidRDefault="00FB3A6A" w:rsidP="00FB3A6A">
      <w:pPr>
        <w:shd w:val="clear" w:color="auto" w:fill="FFFFFF"/>
        <w:ind w:left="2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</w:t>
      </w:r>
    </w:p>
    <w:p w:rsidR="00FB3A6A" w:rsidRPr="009E0DB7" w:rsidRDefault="00FB3A6A" w:rsidP="00FB3A6A">
      <w:pPr>
        <w:shd w:val="clear" w:color="auto" w:fill="FFFFFF"/>
        <w:ind w:left="24"/>
        <w:jc w:val="center"/>
      </w:pPr>
    </w:p>
    <w:p w:rsidR="00FB3A6A" w:rsidRDefault="003B283F" w:rsidP="00FB3A6A">
      <w:pPr>
        <w:shd w:val="clear" w:color="auto" w:fill="FFFFFF"/>
        <w:tabs>
          <w:tab w:val="left" w:pos="8006"/>
        </w:tabs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>18.03.</w:t>
      </w:r>
      <w:r w:rsidR="00FB3A6A" w:rsidRPr="009E0DB7">
        <w:rPr>
          <w:spacing w:val="-4"/>
          <w:sz w:val="28"/>
          <w:szCs w:val="28"/>
        </w:rPr>
        <w:t>201</w:t>
      </w:r>
      <w:r w:rsidR="00FB3A6A">
        <w:rPr>
          <w:spacing w:val="-4"/>
          <w:sz w:val="28"/>
          <w:szCs w:val="28"/>
        </w:rPr>
        <w:t xml:space="preserve">9 № </w:t>
      </w:r>
      <w:r>
        <w:rPr>
          <w:spacing w:val="-4"/>
          <w:sz w:val="28"/>
          <w:szCs w:val="28"/>
        </w:rPr>
        <w:t>239</w:t>
      </w:r>
      <w:r w:rsidR="00FB3A6A">
        <w:rPr>
          <w:spacing w:val="-4"/>
          <w:sz w:val="28"/>
          <w:szCs w:val="28"/>
        </w:rPr>
        <w:t xml:space="preserve">                                                                            </w:t>
      </w:r>
      <w:r w:rsidR="00FB3A6A" w:rsidRPr="009E0DB7">
        <w:rPr>
          <w:spacing w:val="-3"/>
          <w:sz w:val="28"/>
          <w:szCs w:val="28"/>
        </w:rPr>
        <w:t>г. Белокуриха</w:t>
      </w:r>
    </w:p>
    <w:p w:rsidR="00FB3A6A" w:rsidRPr="00550421" w:rsidRDefault="00FB3A6A" w:rsidP="00FB3A6A">
      <w:pPr>
        <w:shd w:val="clear" w:color="auto" w:fill="FFFFFF"/>
        <w:tabs>
          <w:tab w:val="left" w:pos="8006"/>
        </w:tabs>
        <w:ind w:right="-143"/>
      </w:pPr>
    </w:p>
    <w:p w:rsidR="00FB3A6A" w:rsidRPr="00550421" w:rsidRDefault="00FB3A6A" w:rsidP="00FB3A6A">
      <w:pPr>
        <w:shd w:val="clear" w:color="auto" w:fill="FFFFFF"/>
        <w:tabs>
          <w:tab w:val="left" w:pos="800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FB3A6A" w:rsidRPr="00550421" w:rsidTr="00D30875">
        <w:tc>
          <w:tcPr>
            <w:tcW w:w="4856" w:type="dxa"/>
          </w:tcPr>
          <w:p w:rsidR="00FB3A6A" w:rsidRPr="00550421" w:rsidRDefault="00FB3A6A" w:rsidP="00D30875">
            <w:pPr>
              <w:jc w:val="both"/>
              <w:rPr>
                <w:sz w:val="28"/>
                <w:szCs w:val="28"/>
              </w:rPr>
            </w:pPr>
            <w:r w:rsidRPr="00550421">
              <w:rPr>
                <w:sz w:val="28"/>
                <w:szCs w:val="28"/>
              </w:rPr>
              <w:t>Об утверждении Порядка распредел</w:t>
            </w:r>
            <w:r w:rsidRPr="00550421">
              <w:rPr>
                <w:sz w:val="28"/>
                <w:szCs w:val="28"/>
              </w:rPr>
              <w:t>е</w:t>
            </w:r>
            <w:r w:rsidRPr="00550421">
              <w:rPr>
                <w:sz w:val="28"/>
                <w:szCs w:val="28"/>
              </w:rPr>
              <w:t>ния средств на стимулирование инн</w:t>
            </w:r>
            <w:r w:rsidRPr="00550421">
              <w:rPr>
                <w:sz w:val="28"/>
                <w:szCs w:val="28"/>
              </w:rPr>
              <w:t>о</w:t>
            </w:r>
            <w:r w:rsidRPr="00550421">
              <w:rPr>
                <w:sz w:val="28"/>
                <w:szCs w:val="28"/>
              </w:rPr>
              <w:t>вационной деятельности между мун</w:t>
            </w:r>
            <w:r w:rsidRPr="00550421">
              <w:rPr>
                <w:sz w:val="28"/>
                <w:szCs w:val="28"/>
              </w:rPr>
              <w:t>и</w:t>
            </w:r>
            <w:r w:rsidRPr="00550421">
              <w:rPr>
                <w:sz w:val="28"/>
                <w:szCs w:val="28"/>
              </w:rPr>
              <w:t>ципальными общеобразовательными организациями  и педагогическими работниками</w:t>
            </w:r>
            <w:r>
              <w:rPr>
                <w:sz w:val="28"/>
                <w:szCs w:val="28"/>
              </w:rPr>
              <w:t xml:space="preserve"> города Белокуриха</w:t>
            </w:r>
          </w:p>
        </w:tc>
        <w:tc>
          <w:tcPr>
            <w:tcW w:w="4856" w:type="dxa"/>
          </w:tcPr>
          <w:p w:rsidR="00FB3A6A" w:rsidRPr="00550421" w:rsidRDefault="00FB3A6A" w:rsidP="00D30875">
            <w:pPr>
              <w:rPr>
                <w:sz w:val="28"/>
                <w:szCs w:val="28"/>
              </w:rPr>
            </w:pPr>
          </w:p>
        </w:tc>
      </w:tr>
    </w:tbl>
    <w:p w:rsidR="00FB3A6A" w:rsidRPr="00550421" w:rsidRDefault="00FB3A6A" w:rsidP="00FB3A6A">
      <w:pPr>
        <w:rPr>
          <w:sz w:val="28"/>
          <w:szCs w:val="28"/>
        </w:rPr>
      </w:pPr>
    </w:p>
    <w:p w:rsidR="00FB3A6A" w:rsidRPr="00550421" w:rsidRDefault="00FB3A6A" w:rsidP="00FB3A6A">
      <w:pPr>
        <w:ind w:right="-1" w:firstLine="567"/>
        <w:jc w:val="both"/>
        <w:rPr>
          <w:sz w:val="28"/>
          <w:szCs w:val="28"/>
        </w:rPr>
      </w:pPr>
      <w:r w:rsidRPr="00550421">
        <w:rPr>
          <w:sz w:val="28"/>
          <w:szCs w:val="28"/>
        </w:rPr>
        <w:t>В целях обеспечения государственных  гарантий реализации прав на пол</w:t>
      </w:r>
      <w:r w:rsidRPr="00550421">
        <w:rPr>
          <w:sz w:val="28"/>
          <w:szCs w:val="28"/>
        </w:rPr>
        <w:t>у</w:t>
      </w:r>
      <w:r w:rsidRPr="00550421">
        <w:rPr>
          <w:sz w:val="28"/>
          <w:szCs w:val="28"/>
        </w:rPr>
        <w:t>чение  общедоступного и бесплатного дошкольного, начального общего, о</w:t>
      </w:r>
      <w:r w:rsidRPr="00550421">
        <w:rPr>
          <w:sz w:val="28"/>
          <w:szCs w:val="28"/>
        </w:rPr>
        <w:t>с</w:t>
      </w:r>
      <w:r w:rsidRPr="00550421">
        <w:rPr>
          <w:sz w:val="28"/>
          <w:szCs w:val="28"/>
        </w:rPr>
        <w:t>новного общего, среднего общего образования в муниципальных бюджетных общеобразовательных организациях, обеспечения дополнительного образов</w:t>
      </w:r>
      <w:r w:rsidRPr="00550421">
        <w:rPr>
          <w:sz w:val="28"/>
          <w:szCs w:val="28"/>
        </w:rPr>
        <w:t>а</w:t>
      </w:r>
      <w:r w:rsidRPr="00550421">
        <w:rPr>
          <w:sz w:val="28"/>
          <w:szCs w:val="28"/>
        </w:rPr>
        <w:t>ния детей в муниципальных бюджетных общеобразовательных учреждениях города Белокуриха, во исполнение приказов Министерства образования и науки Алтайского края от 03.12.2018  № 1704 «Об утверждении перечня регионал</w:t>
      </w:r>
      <w:r w:rsidRPr="00550421">
        <w:rPr>
          <w:sz w:val="28"/>
          <w:szCs w:val="28"/>
        </w:rPr>
        <w:t>ь</w:t>
      </w:r>
      <w:r w:rsidRPr="00550421">
        <w:rPr>
          <w:sz w:val="28"/>
          <w:szCs w:val="28"/>
        </w:rPr>
        <w:t>ных инновационных площадок», от 21.12.2018 №1896 «Об утверждении пере</w:t>
      </w:r>
      <w:r w:rsidRPr="00550421">
        <w:rPr>
          <w:sz w:val="28"/>
          <w:szCs w:val="28"/>
        </w:rPr>
        <w:t>ч</w:t>
      </w:r>
      <w:r w:rsidRPr="00550421">
        <w:rPr>
          <w:sz w:val="28"/>
          <w:szCs w:val="28"/>
        </w:rPr>
        <w:t>ня организаций, осуществляющих образовательную  деятельность, и иных де</w:t>
      </w:r>
      <w:r w:rsidRPr="00550421">
        <w:rPr>
          <w:sz w:val="28"/>
          <w:szCs w:val="28"/>
        </w:rPr>
        <w:t>й</w:t>
      </w:r>
      <w:r w:rsidRPr="00550421">
        <w:rPr>
          <w:sz w:val="28"/>
          <w:szCs w:val="28"/>
        </w:rPr>
        <w:t>ствующих в сфере образования организаций, а также их объединений для включения их опыта  в краевой банк лучших управленческих  и педагогических практик», письма Министерства образования и науки Алтайского края от 26.12.2018 №</w:t>
      </w:r>
      <w:r>
        <w:rPr>
          <w:sz w:val="28"/>
          <w:szCs w:val="28"/>
        </w:rPr>
        <w:t xml:space="preserve"> </w:t>
      </w:r>
      <w:r w:rsidRPr="00550421">
        <w:rPr>
          <w:sz w:val="28"/>
          <w:szCs w:val="28"/>
        </w:rPr>
        <w:t>3342 «Об инновационном фонде  - 2019», руководствуясь ст. 44, ст. 56 Устава муниципального образования города Белокуриха Алтайского края,</w:t>
      </w:r>
    </w:p>
    <w:p w:rsidR="00FB3A6A" w:rsidRPr="00550421" w:rsidRDefault="00FB3A6A" w:rsidP="00FB3A6A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550421">
        <w:rPr>
          <w:sz w:val="28"/>
          <w:szCs w:val="28"/>
        </w:rPr>
        <w:t>ПОСТАНОВЛЯЮ:</w:t>
      </w:r>
    </w:p>
    <w:p w:rsidR="00FB3A6A" w:rsidRPr="00550421" w:rsidRDefault="00FB3A6A" w:rsidP="00FB3A6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50421">
        <w:rPr>
          <w:rFonts w:ascii="Times New Roman" w:hAnsi="Times New Roman"/>
          <w:sz w:val="28"/>
          <w:szCs w:val="28"/>
        </w:rPr>
        <w:t>Утвердить Порядок распределения  средств на стимулирование инн</w:t>
      </w:r>
      <w:r w:rsidRPr="00550421">
        <w:rPr>
          <w:rFonts w:ascii="Times New Roman" w:hAnsi="Times New Roman"/>
          <w:sz w:val="28"/>
          <w:szCs w:val="28"/>
        </w:rPr>
        <w:t>о</w:t>
      </w:r>
      <w:r w:rsidRPr="00550421">
        <w:rPr>
          <w:rFonts w:ascii="Times New Roman" w:hAnsi="Times New Roman"/>
          <w:sz w:val="28"/>
          <w:szCs w:val="28"/>
        </w:rPr>
        <w:t>вационной деятельности между муниципальными бюджетными общеобразов</w:t>
      </w:r>
      <w:r w:rsidRPr="00550421">
        <w:rPr>
          <w:rFonts w:ascii="Times New Roman" w:hAnsi="Times New Roman"/>
          <w:sz w:val="28"/>
          <w:szCs w:val="28"/>
        </w:rPr>
        <w:t>а</w:t>
      </w:r>
      <w:r w:rsidRPr="00550421">
        <w:rPr>
          <w:rFonts w:ascii="Times New Roman" w:hAnsi="Times New Roman"/>
          <w:sz w:val="28"/>
          <w:szCs w:val="28"/>
        </w:rPr>
        <w:t xml:space="preserve">тельными учреждениями и педагогическими работниками </w:t>
      </w:r>
      <w:r>
        <w:rPr>
          <w:rFonts w:ascii="Times New Roman" w:hAnsi="Times New Roman"/>
          <w:sz w:val="28"/>
          <w:szCs w:val="28"/>
        </w:rPr>
        <w:t xml:space="preserve">города Белокуриха </w:t>
      </w:r>
      <w:r w:rsidRPr="00550421">
        <w:rPr>
          <w:rFonts w:ascii="Times New Roman" w:hAnsi="Times New Roman"/>
          <w:sz w:val="28"/>
          <w:szCs w:val="28"/>
        </w:rPr>
        <w:t>на период с 01.01.2019 по 31.12.2019 согласно приложению.</w:t>
      </w:r>
    </w:p>
    <w:p w:rsidR="00FB3A6A" w:rsidRPr="00550421" w:rsidRDefault="00FB3A6A" w:rsidP="00FB3A6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50421">
        <w:rPr>
          <w:rFonts w:ascii="Times New Roman" w:hAnsi="Times New Roman"/>
          <w:sz w:val="28"/>
          <w:szCs w:val="28"/>
        </w:rPr>
        <w:t xml:space="preserve">Постановление администрации города Белокуриха Алтайского края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50421">
        <w:rPr>
          <w:rFonts w:ascii="Times New Roman" w:hAnsi="Times New Roman"/>
          <w:sz w:val="28"/>
          <w:szCs w:val="28"/>
        </w:rPr>
        <w:t>от 23.03.2017 № 287 «Об утверждении Положения о порядке распределения средств на стимулирование инновационной деятельности между муниципал</w:t>
      </w:r>
      <w:r w:rsidRPr="00550421">
        <w:rPr>
          <w:rFonts w:ascii="Times New Roman" w:hAnsi="Times New Roman"/>
          <w:sz w:val="28"/>
          <w:szCs w:val="28"/>
        </w:rPr>
        <w:t>ь</w:t>
      </w:r>
      <w:r w:rsidRPr="00550421">
        <w:rPr>
          <w:rFonts w:ascii="Times New Roman" w:hAnsi="Times New Roman"/>
          <w:sz w:val="28"/>
          <w:szCs w:val="28"/>
        </w:rPr>
        <w:t>ными общеобразовательными организациями города Белокуриха» отменить.</w:t>
      </w:r>
    </w:p>
    <w:p w:rsidR="00FB3A6A" w:rsidRPr="00550421" w:rsidRDefault="00FB3A6A" w:rsidP="00FB3A6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«Комитет</w:t>
      </w:r>
      <w:r w:rsidRPr="00550421">
        <w:rPr>
          <w:rFonts w:ascii="Times New Roman" w:hAnsi="Times New Roman"/>
          <w:sz w:val="28"/>
          <w:szCs w:val="28"/>
        </w:rPr>
        <w:t xml:space="preserve"> по образованию </w:t>
      </w:r>
      <w:r>
        <w:rPr>
          <w:rFonts w:ascii="Times New Roman" w:hAnsi="Times New Roman"/>
          <w:sz w:val="28"/>
          <w:szCs w:val="28"/>
        </w:rPr>
        <w:t>г. Белокуриха»</w:t>
      </w:r>
      <w:r w:rsidRPr="00550421">
        <w:rPr>
          <w:rFonts w:ascii="Times New Roman" w:hAnsi="Times New Roman"/>
          <w:sz w:val="28"/>
          <w:szCs w:val="28"/>
        </w:rPr>
        <w:t xml:space="preserve"> (Л.П. Шахворостова) довести настоящий Порядок до сведения руководителей муниципальных общ</w:t>
      </w:r>
      <w:r w:rsidRPr="00550421">
        <w:rPr>
          <w:rFonts w:ascii="Times New Roman" w:hAnsi="Times New Roman"/>
          <w:sz w:val="28"/>
          <w:szCs w:val="28"/>
        </w:rPr>
        <w:t>е</w:t>
      </w:r>
      <w:r w:rsidRPr="00550421">
        <w:rPr>
          <w:rFonts w:ascii="Times New Roman" w:hAnsi="Times New Roman"/>
          <w:sz w:val="28"/>
          <w:szCs w:val="28"/>
        </w:rPr>
        <w:t>образовательных организаций города Белокуриха.</w:t>
      </w:r>
    </w:p>
    <w:p w:rsidR="00FB3A6A" w:rsidRPr="00550421" w:rsidRDefault="00FB3A6A" w:rsidP="00FB3A6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421">
        <w:rPr>
          <w:rFonts w:ascii="Times New Roman" w:hAnsi="Times New Roman"/>
          <w:sz w:val="28"/>
          <w:szCs w:val="28"/>
        </w:rPr>
        <w:t xml:space="preserve">Руководителям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50421">
        <w:rPr>
          <w:rFonts w:ascii="Times New Roman" w:hAnsi="Times New Roman"/>
          <w:sz w:val="28"/>
          <w:szCs w:val="28"/>
        </w:rPr>
        <w:t xml:space="preserve"> скорректировать и утвердить локальные акты,  регламентирующие Порядок распределения средств на стимулирование результативности и качества инновационной де</w:t>
      </w:r>
      <w:r w:rsidRPr="00550421">
        <w:rPr>
          <w:rFonts w:ascii="Times New Roman" w:hAnsi="Times New Roman"/>
          <w:sz w:val="28"/>
          <w:szCs w:val="28"/>
        </w:rPr>
        <w:t>я</w:t>
      </w:r>
      <w:r w:rsidRPr="00550421">
        <w:rPr>
          <w:rFonts w:ascii="Times New Roman" w:hAnsi="Times New Roman"/>
          <w:sz w:val="28"/>
          <w:szCs w:val="28"/>
        </w:rPr>
        <w:t>тельности педагогических работников.</w:t>
      </w:r>
    </w:p>
    <w:p w:rsidR="00FB3A6A" w:rsidRDefault="00FB3A6A" w:rsidP="00FB3A6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421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сборнике муниципальных  правовых  актов города Белокурихи и разместить на официальном Интернет-сайте муниципального образования город Белокуриха Алтайского края.</w:t>
      </w:r>
    </w:p>
    <w:p w:rsidR="00FB3A6A" w:rsidRPr="00620267" w:rsidRDefault="00FB3A6A" w:rsidP="00FB3A6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620267">
        <w:rPr>
          <w:rFonts w:ascii="Times New Roman" w:hAnsi="Times New Roman"/>
          <w:color w:val="000000"/>
          <w:sz w:val="28"/>
          <w:szCs w:val="28"/>
        </w:rPr>
        <w:t>Контроль исполнения настоящего постановления возложить на заме</w:t>
      </w:r>
      <w:r w:rsidRPr="00620267">
        <w:rPr>
          <w:rFonts w:ascii="Times New Roman" w:hAnsi="Times New Roman"/>
          <w:color w:val="000000"/>
          <w:sz w:val="28"/>
          <w:szCs w:val="28"/>
        </w:rPr>
        <w:t>с</w:t>
      </w:r>
      <w:r w:rsidRPr="00620267">
        <w:rPr>
          <w:rFonts w:ascii="Times New Roman" w:hAnsi="Times New Roman"/>
          <w:color w:val="000000"/>
          <w:sz w:val="28"/>
          <w:szCs w:val="28"/>
        </w:rPr>
        <w:t xml:space="preserve">тителя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620267">
        <w:rPr>
          <w:rFonts w:ascii="Times New Roman" w:hAnsi="Times New Roman"/>
          <w:color w:val="000000"/>
          <w:sz w:val="28"/>
          <w:szCs w:val="28"/>
        </w:rPr>
        <w:t xml:space="preserve">города по социальным вопросам М.В. Ясинскую. </w:t>
      </w:r>
    </w:p>
    <w:p w:rsidR="00FB3A6A" w:rsidRDefault="00FB3A6A" w:rsidP="00FB3A6A">
      <w:pPr>
        <w:ind w:right="-143"/>
        <w:jc w:val="both"/>
        <w:rPr>
          <w:sz w:val="28"/>
          <w:szCs w:val="28"/>
        </w:rPr>
      </w:pPr>
    </w:p>
    <w:p w:rsidR="00FB3A6A" w:rsidRPr="00620267" w:rsidRDefault="00FB3A6A" w:rsidP="00FB3A6A">
      <w:pPr>
        <w:ind w:right="-143"/>
        <w:jc w:val="both"/>
        <w:rPr>
          <w:sz w:val="28"/>
          <w:szCs w:val="28"/>
        </w:rPr>
      </w:pPr>
    </w:p>
    <w:p w:rsidR="00FB3A6A" w:rsidRDefault="00FB3A6A" w:rsidP="00FB3A6A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Pr="00550421">
        <w:rPr>
          <w:sz w:val="28"/>
          <w:szCs w:val="28"/>
        </w:rPr>
        <w:t xml:space="preserve"> </w:t>
      </w:r>
    </w:p>
    <w:p w:rsidR="00FB3A6A" w:rsidRDefault="00FB3A6A" w:rsidP="00FB3A6A">
      <w:pPr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     А.В. Киунов</w:t>
      </w:r>
    </w:p>
    <w:p w:rsidR="00FB3A6A" w:rsidRPr="00550421" w:rsidRDefault="00FB3A6A" w:rsidP="00FB3A6A">
      <w:pPr>
        <w:rPr>
          <w:sz w:val="28"/>
          <w:szCs w:val="28"/>
        </w:rPr>
      </w:pPr>
    </w:p>
    <w:p w:rsidR="00FB3A6A" w:rsidRDefault="00FB3A6A" w:rsidP="00FB3A6A"/>
    <w:p w:rsidR="00FB3A6A" w:rsidRDefault="00FB3A6A" w:rsidP="00FB3A6A"/>
    <w:p w:rsidR="00FB3A6A" w:rsidRDefault="00FB3A6A" w:rsidP="00FB3A6A"/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FB3A6A" w:rsidRDefault="00FB3A6A" w:rsidP="00AB0140">
      <w:pPr>
        <w:jc w:val="right"/>
        <w:rPr>
          <w:sz w:val="28"/>
          <w:szCs w:val="28"/>
        </w:rPr>
      </w:pPr>
    </w:p>
    <w:p w:rsidR="00AB0140" w:rsidRPr="00A75FA0" w:rsidRDefault="00AB0140" w:rsidP="00AB0140">
      <w:pPr>
        <w:jc w:val="right"/>
        <w:rPr>
          <w:sz w:val="28"/>
          <w:szCs w:val="28"/>
        </w:rPr>
      </w:pPr>
      <w:r w:rsidRPr="00A75FA0">
        <w:rPr>
          <w:sz w:val="28"/>
          <w:szCs w:val="28"/>
        </w:rPr>
        <w:lastRenderedPageBreak/>
        <w:t>Приложение</w:t>
      </w:r>
    </w:p>
    <w:p w:rsidR="00AB0140" w:rsidRPr="00A75FA0" w:rsidRDefault="00AB0140" w:rsidP="00AB0140">
      <w:pPr>
        <w:pStyle w:val="a3"/>
        <w:ind w:firstLine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75FA0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</w:p>
    <w:p w:rsidR="00AB0140" w:rsidRPr="00A75FA0" w:rsidRDefault="00AB0140" w:rsidP="00AB0140">
      <w:pPr>
        <w:pStyle w:val="a3"/>
        <w:ind w:firstLine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5FA0">
        <w:rPr>
          <w:rFonts w:ascii="Times New Roman" w:hAnsi="Times New Roman"/>
          <w:sz w:val="28"/>
          <w:szCs w:val="28"/>
        </w:rPr>
        <w:t>города Белокуриха Алтайского     края</w:t>
      </w:r>
    </w:p>
    <w:p w:rsidR="00AB0140" w:rsidRPr="00A75FA0" w:rsidRDefault="00AB0140" w:rsidP="00AB0140">
      <w:pPr>
        <w:pStyle w:val="a3"/>
        <w:ind w:firstLine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от 18.03.2019  № 239</w:t>
      </w:r>
      <w:r w:rsidRPr="00A75FA0">
        <w:rPr>
          <w:rFonts w:ascii="Times New Roman" w:hAnsi="Times New Roman"/>
          <w:sz w:val="28"/>
          <w:szCs w:val="28"/>
        </w:rPr>
        <w:t xml:space="preserve">             </w:t>
      </w:r>
    </w:p>
    <w:p w:rsidR="00AB0140" w:rsidRPr="007A50F0" w:rsidRDefault="00AB0140" w:rsidP="00AB0140">
      <w:pPr>
        <w:pStyle w:val="a3"/>
        <w:ind w:firstLine="4678"/>
      </w:pPr>
      <w:r>
        <w:t xml:space="preserve">    </w:t>
      </w:r>
    </w:p>
    <w:p w:rsidR="00AB0140" w:rsidRPr="00B72A99" w:rsidRDefault="00AB0140" w:rsidP="00AB0140">
      <w:pPr>
        <w:tabs>
          <w:tab w:val="left" w:pos="6600"/>
        </w:tabs>
        <w:rPr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3652"/>
        <w:gridCol w:w="3644"/>
        <w:gridCol w:w="2558"/>
      </w:tblGrid>
      <w:tr w:rsidR="00AB0140" w:rsidRPr="00B72A99" w:rsidTr="00175878">
        <w:tc>
          <w:tcPr>
            <w:tcW w:w="3652" w:type="dxa"/>
            <w:shd w:val="clear" w:color="auto" w:fill="auto"/>
          </w:tcPr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  <w:r w:rsidRPr="00B72A99">
              <w:rPr>
                <w:sz w:val="28"/>
                <w:szCs w:val="28"/>
              </w:rPr>
              <w:tab/>
              <w:t>Согласовано.</w:t>
            </w:r>
          </w:p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 w:rsidRPr="00B72A99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городской</w:t>
            </w:r>
            <w:r w:rsidRPr="00B72A99">
              <w:rPr>
                <w:sz w:val="28"/>
                <w:szCs w:val="28"/>
              </w:rPr>
              <w:t xml:space="preserve"> о</w:t>
            </w:r>
            <w:r w:rsidRPr="00B72A99">
              <w:rPr>
                <w:sz w:val="28"/>
                <w:szCs w:val="28"/>
              </w:rPr>
              <w:t>р</w:t>
            </w:r>
            <w:r w:rsidRPr="00B72A99">
              <w:rPr>
                <w:sz w:val="28"/>
                <w:szCs w:val="28"/>
              </w:rPr>
              <w:t>ганизации  Профсоюза  р</w:t>
            </w:r>
            <w:r w:rsidRPr="00B72A99">
              <w:rPr>
                <w:sz w:val="28"/>
                <w:szCs w:val="28"/>
              </w:rPr>
              <w:t>а</w:t>
            </w:r>
            <w:r w:rsidRPr="00B72A99">
              <w:rPr>
                <w:sz w:val="28"/>
                <w:szCs w:val="28"/>
              </w:rPr>
              <w:t xml:space="preserve">ботников </w:t>
            </w:r>
          </w:p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 w:rsidRPr="00B72A99">
              <w:rPr>
                <w:sz w:val="28"/>
                <w:szCs w:val="28"/>
              </w:rPr>
              <w:t>образования</w:t>
            </w:r>
            <w:r w:rsidRPr="00B72A99">
              <w:rPr>
                <w:sz w:val="28"/>
                <w:szCs w:val="28"/>
              </w:rPr>
              <w:tab/>
              <w:t>протокол Совета поорганизации Профсоюза</w:t>
            </w:r>
            <w:r w:rsidRPr="00B72A99">
              <w:rPr>
                <w:sz w:val="28"/>
                <w:szCs w:val="28"/>
              </w:rPr>
              <w:tab/>
              <w:t>развитию образованиработников образования</w:t>
            </w:r>
            <w:r w:rsidRPr="00B72A99">
              <w:rPr>
                <w:sz w:val="28"/>
                <w:szCs w:val="28"/>
              </w:rPr>
              <w:tab/>
              <w:t>от ________№______</w:t>
            </w:r>
          </w:p>
          <w:p w:rsidR="00AB0140" w:rsidRPr="00B72A99" w:rsidRDefault="00AB0140" w:rsidP="00175878">
            <w:pPr>
              <w:rPr>
                <w:sz w:val="28"/>
                <w:szCs w:val="28"/>
              </w:rPr>
            </w:pPr>
            <w:r w:rsidRPr="00B72A99">
              <w:rPr>
                <w:sz w:val="28"/>
                <w:szCs w:val="28"/>
              </w:rPr>
              <w:t>__________</w:t>
            </w:r>
            <w:r w:rsidRPr="00125332">
              <w:rPr>
                <w:sz w:val="28"/>
                <w:szCs w:val="28"/>
              </w:rPr>
              <w:t>Е.В. Галынска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644" w:type="dxa"/>
            <w:shd w:val="clear" w:color="auto" w:fill="auto"/>
          </w:tcPr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 w:rsidRPr="00B72A99">
              <w:rPr>
                <w:sz w:val="28"/>
                <w:szCs w:val="28"/>
              </w:rPr>
              <w:t xml:space="preserve">протокол 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B72A99">
              <w:rPr>
                <w:sz w:val="28"/>
                <w:szCs w:val="28"/>
              </w:rPr>
              <w:t>Совета по развитию образ</w:t>
            </w:r>
            <w:r w:rsidRPr="00B72A99">
              <w:rPr>
                <w:sz w:val="28"/>
                <w:szCs w:val="28"/>
              </w:rPr>
              <w:t>о</w:t>
            </w:r>
            <w:r w:rsidRPr="00B72A99">
              <w:rPr>
                <w:sz w:val="28"/>
                <w:szCs w:val="28"/>
              </w:rPr>
              <w:t>вания</w:t>
            </w:r>
          </w:p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</w:p>
          <w:p w:rsidR="00AB0140" w:rsidRPr="00B72A99" w:rsidRDefault="00AB0140" w:rsidP="00175878">
            <w:pPr>
              <w:tabs>
                <w:tab w:val="left" w:pos="66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 2019 </w:t>
            </w:r>
            <w:r w:rsidRPr="00B72A99">
              <w:rPr>
                <w:sz w:val="28"/>
                <w:szCs w:val="28"/>
              </w:rPr>
              <w:t xml:space="preserve"> № _______</w:t>
            </w:r>
          </w:p>
        </w:tc>
        <w:tc>
          <w:tcPr>
            <w:tcW w:w="2558" w:type="dxa"/>
            <w:shd w:val="clear" w:color="auto" w:fill="auto"/>
          </w:tcPr>
          <w:p w:rsidR="00AB0140" w:rsidRPr="00B72A99" w:rsidRDefault="00AB0140" w:rsidP="00175878">
            <w:pPr>
              <w:tabs>
                <w:tab w:val="left" w:pos="6648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AB0140" w:rsidRPr="00B72A99" w:rsidRDefault="00AB0140" w:rsidP="00AB0140">
      <w:pPr>
        <w:tabs>
          <w:tab w:val="left" w:pos="6648"/>
        </w:tabs>
        <w:rPr>
          <w:sz w:val="28"/>
          <w:szCs w:val="28"/>
        </w:rPr>
      </w:pPr>
    </w:p>
    <w:p w:rsidR="00AB0140" w:rsidRPr="00B72A99" w:rsidRDefault="00AB0140" w:rsidP="00AB0140">
      <w:pPr>
        <w:jc w:val="center"/>
        <w:rPr>
          <w:sz w:val="28"/>
          <w:szCs w:val="28"/>
        </w:rPr>
      </w:pPr>
      <w:r w:rsidRPr="00B72A99">
        <w:rPr>
          <w:sz w:val="28"/>
          <w:szCs w:val="28"/>
        </w:rPr>
        <w:t>Порядок</w:t>
      </w:r>
    </w:p>
    <w:p w:rsidR="00AB0140" w:rsidRDefault="00AB0140" w:rsidP="00AB0140">
      <w:pPr>
        <w:jc w:val="center"/>
        <w:rPr>
          <w:sz w:val="28"/>
          <w:szCs w:val="28"/>
        </w:rPr>
      </w:pPr>
      <w:r w:rsidRPr="00B72A99">
        <w:rPr>
          <w:sz w:val="28"/>
          <w:szCs w:val="28"/>
        </w:rPr>
        <w:t>распределения средств на стимулирование инновационной деятельности между муниципальными общеобразовательными организациями и педагогическими работниками</w:t>
      </w:r>
      <w:r>
        <w:rPr>
          <w:sz w:val="28"/>
          <w:szCs w:val="28"/>
        </w:rPr>
        <w:t>.</w:t>
      </w:r>
    </w:p>
    <w:p w:rsidR="00AB0140" w:rsidRPr="00B72A99" w:rsidRDefault="00AB0140" w:rsidP="00AB0140">
      <w:pPr>
        <w:jc w:val="center"/>
        <w:rPr>
          <w:sz w:val="28"/>
          <w:szCs w:val="28"/>
        </w:rPr>
      </w:pPr>
    </w:p>
    <w:p w:rsidR="00AB0140" w:rsidRDefault="00AB0140" w:rsidP="00AB0140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Настоящий Порядок регулирует распределение средств краевого бюджета на стимулирование инновационной деятельности между муниципальными о</w:t>
      </w:r>
      <w:r w:rsidRPr="00DF5806">
        <w:rPr>
          <w:rFonts w:ascii="Times New Roman" w:hAnsi="Times New Roman"/>
          <w:sz w:val="28"/>
          <w:szCs w:val="28"/>
        </w:rPr>
        <w:t>б</w:t>
      </w:r>
      <w:r w:rsidRPr="00DF5806">
        <w:rPr>
          <w:rFonts w:ascii="Times New Roman" w:hAnsi="Times New Roman"/>
          <w:sz w:val="28"/>
          <w:szCs w:val="28"/>
        </w:rPr>
        <w:t>щеобразовательными учреждениями и педагогическими работниками в объеме субвенции на обеспечение государственных гарантий реализации прав на пол</w:t>
      </w:r>
      <w:r w:rsidRPr="00DF5806">
        <w:rPr>
          <w:rFonts w:ascii="Times New Roman" w:hAnsi="Times New Roman"/>
          <w:sz w:val="28"/>
          <w:szCs w:val="28"/>
        </w:rPr>
        <w:t>у</w:t>
      </w:r>
      <w:r w:rsidRPr="00DF5806">
        <w:rPr>
          <w:rFonts w:ascii="Times New Roman" w:hAnsi="Times New Roman"/>
          <w:sz w:val="28"/>
          <w:szCs w:val="28"/>
        </w:rPr>
        <w:t>чение общедоступного и бесплатного дошкольного, начального общего, осно</w:t>
      </w:r>
      <w:r w:rsidRPr="00DF5806">
        <w:rPr>
          <w:rFonts w:ascii="Times New Roman" w:hAnsi="Times New Roman"/>
          <w:sz w:val="28"/>
          <w:szCs w:val="28"/>
        </w:rPr>
        <w:t>в</w:t>
      </w:r>
      <w:r w:rsidRPr="00DF5806">
        <w:rPr>
          <w:rFonts w:ascii="Times New Roman" w:hAnsi="Times New Roman"/>
          <w:sz w:val="28"/>
          <w:szCs w:val="28"/>
        </w:rPr>
        <w:t>ного общего, среднего общего образования в муниципальных общеобразов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тельных  организациях города Белокуриха на 2019 год.</w:t>
      </w:r>
    </w:p>
    <w:p w:rsidR="00AB0140" w:rsidRPr="00DF5806" w:rsidRDefault="00AB0140" w:rsidP="00AB0140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Основной целью использования средств инновационного фонда является стимулированные деятельности педагогических работников и общеобразов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тельных организаций на создание и внедрение инновационных продуктов, обеспечивающих современное качество образовательных результатов. Средства инновационного фонда направляются на стимулирование образовательных о</w:t>
      </w:r>
      <w:r w:rsidRPr="00DF5806">
        <w:rPr>
          <w:rFonts w:ascii="Times New Roman" w:hAnsi="Times New Roman"/>
          <w:sz w:val="28"/>
          <w:szCs w:val="28"/>
        </w:rPr>
        <w:t>р</w:t>
      </w:r>
      <w:r w:rsidRPr="00DF5806">
        <w:rPr>
          <w:rFonts w:ascii="Times New Roman" w:hAnsi="Times New Roman"/>
          <w:sz w:val="28"/>
          <w:szCs w:val="28"/>
        </w:rPr>
        <w:t>ганизаций, осуществляющих разработку,  внедрение и распространение пер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дового педагогического опыта:</w:t>
      </w:r>
    </w:p>
    <w:p w:rsidR="00AB0140" w:rsidRPr="00125332" w:rsidRDefault="00AB0140" w:rsidP="00AB0140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входящих  в инновационную инфраструктуру системы образования А</w:t>
      </w:r>
      <w:r w:rsidRPr="00125332">
        <w:rPr>
          <w:rFonts w:ascii="Times New Roman" w:hAnsi="Times New Roman"/>
          <w:sz w:val="28"/>
          <w:szCs w:val="28"/>
        </w:rPr>
        <w:t>л</w:t>
      </w:r>
      <w:r w:rsidRPr="00125332">
        <w:rPr>
          <w:rFonts w:ascii="Times New Roman" w:hAnsi="Times New Roman"/>
          <w:sz w:val="28"/>
          <w:szCs w:val="28"/>
        </w:rPr>
        <w:t>тайского края;</w:t>
      </w:r>
    </w:p>
    <w:p w:rsidR="00AB0140" w:rsidRPr="00125332" w:rsidRDefault="00AB0140" w:rsidP="00AB0140">
      <w:pPr>
        <w:pStyle w:val="a4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работающих на выравнивание условий получения качественного образ</w:t>
      </w:r>
      <w:r w:rsidRPr="00125332">
        <w:rPr>
          <w:rFonts w:ascii="Times New Roman" w:hAnsi="Times New Roman"/>
          <w:sz w:val="28"/>
          <w:szCs w:val="28"/>
        </w:rPr>
        <w:t>о</w:t>
      </w:r>
      <w:r w:rsidRPr="00125332">
        <w:rPr>
          <w:rFonts w:ascii="Times New Roman" w:hAnsi="Times New Roman"/>
          <w:sz w:val="28"/>
          <w:szCs w:val="28"/>
        </w:rPr>
        <w:t>вания в школах, находящихся в  сложных социальных условиях;</w:t>
      </w:r>
    </w:p>
    <w:p w:rsidR="00AB0140" w:rsidRPr="00125332" w:rsidRDefault="00AB0140" w:rsidP="00AB0140">
      <w:pPr>
        <w:pStyle w:val="a4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осуществляющих сетевое взаимодействие   в профессиональных сообщ</w:t>
      </w:r>
      <w:r w:rsidRPr="00125332">
        <w:rPr>
          <w:rFonts w:ascii="Times New Roman" w:hAnsi="Times New Roman"/>
          <w:sz w:val="28"/>
          <w:szCs w:val="28"/>
        </w:rPr>
        <w:t>е</w:t>
      </w:r>
      <w:r w:rsidRPr="00125332">
        <w:rPr>
          <w:rFonts w:ascii="Times New Roman" w:hAnsi="Times New Roman"/>
          <w:sz w:val="28"/>
          <w:szCs w:val="28"/>
        </w:rPr>
        <w:t>ствах и  объединениях, а  также для  обеспечения современных условий и тр</w:t>
      </w:r>
      <w:r w:rsidRPr="00125332">
        <w:rPr>
          <w:rFonts w:ascii="Times New Roman" w:hAnsi="Times New Roman"/>
          <w:sz w:val="28"/>
          <w:szCs w:val="28"/>
        </w:rPr>
        <w:t>е</w:t>
      </w:r>
      <w:r w:rsidRPr="00125332">
        <w:rPr>
          <w:rFonts w:ascii="Times New Roman" w:hAnsi="Times New Roman"/>
          <w:sz w:val="28"/>
          <w:szCs w:val="28"/>
        </w:rPr>
        <w:t xml:space="preserve">бований </w:t>
      </w:r>
      <w:r>
        <w:rPr>
          <w:rFonts w:ascii="Times New Roman" w:hAnsi="Times New Roman"/>
          <w:sz w:val="28"/>
          <w:szCs w:val="28"/>
        </w:rPr>
        <w:t>федеральных государственных образовательных стандартов</w:t>
      </w:r>
      <w:r w:rsidRPr="00125332">
        <w:rPr>
          <w:rFonts w:ascii="Times New Roman" w:hAnsi="Times New Roman"/>
          <w:sz w:val="28"/>
          <w:szCs w:val="28"/>
        </w:rPr>
        <w:t xml:space="preserve"> за счет интеграции ресурсов  опорных школ и филиалов;</w:t>
      </w:r>
    </w:p>
    <w:p w:rsidR="00AB0140" w:rsidRPr="00125332" w:rsidRDefault="00AB0140" w:rsidP="00AB0140">
      <w:pPr>
        <w:pStyle w:val="a4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участвующих в реализации пилотных проектов краевого и муниципал</w:t>
      </w:r>
      <w:r w:rsidRPr="00125332">
        <w:rPr>
          <w:rFonts w:ascii="Times New Roman" w:hAnsi="Times New Roman"/>
          <w:sz w:val="28"/>
          <w:szCs w:val="28"/>
        </w:rPr>
        <w:t>ь</w:t>
      </w:r>
      <w:r w:rsidRPr="00125332">
        <w:rPr>
          <w:rFonts w:ascii="Times New Roman" w:hAnsi="Times New Roman"/>
          <w:sz w:val="28"/>
          <w:szCs w:val="28"/>
        </w:rPr>
        <w:t>ного уровней.</w:t>
      </w:r>
    </w:p>
    <w:p w:rsidR="00AB0140" w:rsidRPr="00DF5806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Ожидаемыми результатами и  эффектами использования средств иннов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ционного фонда в городе Белокуриха  в 2019 году является: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lastRenderedPageBreak/>
        <w:t>соответствие результатов  государственной итоговой аттестации выпус</w:t>
      </w:r>
      <w:r w:rsidRPr="00125332">
        <w:rPr>
          <w:rFonts w:ascii="Times New Roman" w:hAnsi="Times New Roman"/>
          <w:sz w:val="28"/>
          <w:szCs w:val="28"/>
        </w:rPr>
        <w:t>к</w:t>
      </w:r>
      <w:r w:rsidRPr="00125332">
        <w:rPr>
          <w:rFonts w:ascii="Times New Roman" w:hAnsi="Times New Roman"/>
          <w:sz w:val="28"/>
          <w:szCs w:val="28"/>
        </w:rPr>
        <w:t>ников 9,11 классов общеобразовательных организаций в форме ЕГЭ и ОГЭ среднекраевым показателям;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снижение доли обучающихся, не прошедших государственную итоговую аттестацию в форме ЕГЭ и ОГЭ;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увеличение доли учащихся, сдавших ЕГЭ по  выбору по естественнон</w:t>
      </w:r>
      <w:r w:rsidRPr="00125332">
        <w:rPr>
          <w:rFonts w:ascii="Times New Roman" w:hAnsi="Times New Roman"/>
          <w:sz w:val="28"/>
          <w:szCs w:val="28"/>
        </w:rPr>
        <w:t>а</w:t>
      </w:r>
      <w:r w:rsidRPr="00125332">
        <w:rPr>
          <w:rFonts w:ascii="Times New Roman" w:hAnsi="Times New Roman"/>
          <w:sz w:val="28"/>
          <w:szCs w:val="28"/>
        </w:rPr>
        <w:t>учным дисциплинам (физика, химия, биология);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снижение доли обучающихся, испытывающих трудности в  социальной адаптации;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>увеличение доли  старшеклассников (10-11 классы), обучающихся по  профильным образовательным  программам;</w:t>
      </w:r>
    </w:p>
    <w:p w:rsidR="00AB0140" w:rsidRPr="00125332" w:rsidRDefault="00AB0140" w:rsidP="00AB0140">
      <w:pPr>
        <w:pStyle w:val="a4"/>
        <w:numPr>
          <w:ilvl w:val="0"/>
          <w:numId w:val="4"/>
        </w:numPr>
        <w:tabs>
          <w:tab w:val="num" w:pos="0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125332">
        <w:rPr>
          <w:rFonts w:ascii="Times New Roman" w:hAnsi="Times New Roman"/>
          <w:sz w:val="28"/>
          <w:szCs w:val="28"/>
        </w:rPr>
        <w:t xml:space="preserve">увеличение доли обучающихся по программам общего  образования,  участвующих  в олимпиадах и конкурсах различного уровня.  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Муниципальная комиссия по распределению средств инновационного фонда утверждается постановлением главы города Белокуриха и действует на основании утвержденного постановлением Положения, в котором указывается количество и состав комиссии (представительство от муниципального органа управления образованием, профсоюзной организации, директоров школ, рук</w:t>
      </w:r>
      <w:r w:rsidRPr="00DF5806">
        <w:rPr>
          <w:rFonts w:ascii="Times New Roman" w:hAnsi="Times New Roman"/>
          <w:sz w:val="28"/>
          <w:szCs w:val="28"/>
        </w:rPr>
        <w:t>о</w:t>
      </w:r>
      <w:r w:rsidRPr="00DF5806">
        <w:rPr>
          <w:rFonts w:ascii="Times New Roman" w:hAnsi="Times New Roman"/>
          <w:sz w:val="28"/>
          <w:szCs w:val="28"/>
        </w:rPr>
        <w:t>водителей методических объединений). Положением регламентируются по</w:t>
      </w:r>
      <w:r w:rsidRPr="00DF5806">
        <w:rPr>
          <w:rFonts w:ascii="Times New Roman" w:hAnsi="Times New Roman"/>
          <w:sz w:val="28"/>
          <w:szCs w:val="28"/>
        </w:rPr>
        <w:t>л</w:t>
      </w:r>
      <w:r w:rsidRPr="00DF5806">
        <w:rPr>
          <w:rFonts w:ascii="Times New Roman" w:hAnsi="Times New Roman"/>
          <w:sz w:val="28"/>
          <w:szCs w:val="28"/>
        </w:rPr>
        <w:t>номочия комиссии, способ принятия и публикации решения, порядок разреш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ния спорных вопросов.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Муниципальная комиссия определяет приоритетные направления из п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речня, определенного в Положении об инновационном фонде системы образ</w:t>
      </w:r>
      <w:r w:rsidRPr="00DF5806">
        <w:rPr>
          <w:rFonts w:ascii="Times New Roman" w:hAnsi="Times New Roman"/>
          <w:sz w:val="28"/>
          <w:szCs w:val="28"/>
        </w:rPr>
        <w:t>о</w:t>
      </w:r>
      <w:r w:rsidRPr="00DF5806">
        <w:rPr>
          <w:rFonts w:ascii="Times New Roman" w:hAnsi="Times New Roman"/>
          <w:sz w:val="28"/>
          <w:szCs w:val="28"/>
        </w:rPr>
        <w:t>вания Алтайского края, на которые направляются средства инновационного фонда.</w:t>
      </w:r>
    </w:p>
    <w:p w:rsidR="00AB0140" w:rsidRPr="00DF5806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Основанием для расчета средств на  стимулирование инновационной де</w:t>
      </w:r>
      <w:r w:rsidRPr="00DF5806">
        <w:rPr>
          <w:rFonts w:ascii="Times New Roman" w:hAnsi="Times New Roman"/>
          <w:sz w:val="28"/>
          <w:szCs w:val="28"/>
        </w:rPr>
        <w:t>я</w:t>
      </w:r>
      <w:r w:rsidRPr="00DF5806">
        <w:rPr>
          <w:rFonts w:ascii="Times New Roman" w:hAnsi="Times New Roman"/>
          <w:sz w:val="28"/>
          <w:szCs w:val="28"/>
        </w:rPr>
        <w:t>тельности между муниципальными общеобразовательными организациями я</w:t>
      </w:r>
      <w:r w:rsidRPr="00DF5806">
        <w:rPr>
          <w:rFonts w:ascii="Times New Roman" w:hAnsi="Times New Roman"/>
          <w:sz w:val="28"/>
          <w:szCs w:val="28"/>
        </w:rPr>
        <w:t>в</w:t>
      </w:r>
      <w:r w:rsidRPr="00DF5806">
        <w:rPr>
          <w:rFonts w:ascii="Times New Roman" w:hAnsi="Times New Roman"/>
          <w:sz w:val="28"/>
          <w:szCs w:val="28"/>
        </w:rPr>
        <w:t>ляются сформированные муниципальной комиссией цели, направления и кр</w:t>
      </w:r>
      <w:r w:rsidRPr="00DF5806">
        <w:rPr>
          <w:rFonts w:ascii="Times New Roman" w:hAnsi="Times New Roman"/>
          <w:sz w:val="28"/>
          <w:szCs w:val="28"/>
        </w:rPr>
        <w:t>и</w:t>
      </w:r>
      <w:r w:rsidRPr="00DF5806">
        <w:rPr>
          <w:rFonts w:ascii="Times New Roman" w:hAnsi="Times New Roman"/>
          <w:sz w:val="28"/>
          <w:szCs w:val="28"/>
        </w:rPr>
        <w:t>терии</w:t>
      </w:r>
      <w:r>
        <w:rPr>
          <w:rFonts w:ascii="Times New Roman" w:hAnsi="Times New Roman"/>
          <w:sz w:val="28"/>
          <w:szCs w:val="28"/>
        </w:rPr>
        <w:t xml:space="preserve"> (приложение №1), </w:t>
      </w:r>
      <w:r w:rsidRPr="00DF5806">
        <w:rPr>
          <w:rFonts w:ascii="Times New Roman" w:hAnsi="Times New Roman"/>
          <w:sz w:val="28"/>
          <w:szCs w:val="28"/>
        </w:rPr>
        <w:t xml:space="preserve"> по которым определяется достижение поставленных целей, а также методика расчета указанных критериев. Распределение средств инновационного фонда  осуществляется один раз в го</w:t>
      </w:r>
      <w:r>
        <w:rPr>
          <w:rFonts w:ascii="Times New Roman" w:hAnsi="Times New Roman"/>
          <w:sz w:val="28"/>
          <w:szCs w:val="28"/>
        </w:rPr>
        <w:t>д.</w:t>
      </w:r>
      <w:r w:rsidRPr="00DF5806">
        <w:rPr>
          <w:rFonts w:ascii="Times New Roman" w:hAnsi="Times New Roman"/>
          <w:sz w:val="28"/>
          <w:szCs w:val="28"/>
        </w:rPr>
        <w:t xml:space="preserve"> </w:t>
      </w:r>
    </w:p>
    <w:p w:rsidR="00AB0140" w:rsidRPr="00DF5806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 xml:space="preserve">При формировании рейтинга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  <w:r w:rsidRPr="00DF5806">
        <w:rPr>
          <w:rFonts w:ascii="Times New Roman" w:hAnsi="Times New Roman"/>
          <w:sz w:val="28"/>
          <w:szCs w:val="28"/>
        </w:rPr>
        <w:t xml:space="preserve"> мун</w:t>
      </w:r>
      <w:r w:rsidRPr="00DF5806">
        <w:rPr>
          <w:rFonts w:ascii="Times New Roman" w:hAnsi="Times New Roman"/>
          <w:sz w:val="28"/>
          <w:szCs w:val="28"/>
        </w:rPr>
        <w:t>и</w:t>
      </w:r>
      <w:r w:rsidRPr="00DF5806">
        <w:rPr>
          <w:rFonts w:ascii="Times New Roman" w:hAnsi="Times New Roman"/>
          <w:sz w:val="28"/>
          <w:szCs w:val="28"/>
        </w:rPr>
        <w:t>ципальная комиссия</w:t>
      </w:r>
      <w:r>
        <w:rPr>
          <w:rFonts w:ascii="Times New Roman" w:hAnsi="Times New Roman"/>
          <w:sz w:val="28"/>
          <w:szCs w:val="28"/>
        </w:rPr>
        <w:t xml:space="preserve"> учитывает рейтинг по результата</w:t>
      </w:r>
      <w:r w:rsidRPr="00DF5806">
        <w:rPr>
          <w:rFonts w:ascii="Times New Roman" w:hAnsi="Times New Roman"/>
          <w:sz w:val="28"/>
          <w:szCs w:val="28"/>
        </w:rPr>
        <w:t>м прошедшего года (по показателям результативности деятельности общеобразовательных организ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ций за предыдущий период) и рейтинг по приоритетным направлениям де</w:t>
      </w:r>
      <w:r w:rsidRPr="00DF5806">
        <w:rPr>
          <w:rFonts w:ascii="Times New Roman" w:hAnsi="Times New Roman"/>
          <w:sz w:val="28"/>
          <w:szCs w:val="28"/>
        </w:rPr>
        <w:t>я</w:t>
      </w:r>
      <w:r w:rsidRPr="00DF5806">
        <w:rPr>
          <w:rFonts w:ascii="Times New Roman" w:hAnsi="Times New Roman"/>
          <w:sz w:val="28"/>
          <w:szCs w:val="28"/>
        </w:rPr>
        <w:t xml:space="preserve">тельности в текущем году (плановые показатели </w:t>
      </w:r>
      <w:r>
        <w:rPr>
          <w:rFonts w:ascii="Times New Roman" w:hAnsi="Times New Roman"/>
          <w:sz w:val="28"/>
          <w:szCs w:val="28"/>
        </w:rPr>
        <w:t>общеобразовательных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заций</w:t>
      </w:r>
      <w:r w:rsidRPr="00DF5806">
        <w:rPr>
          <w:rFonts w:ascii="Times New Roman" w:hAnsi="Times New Roman"/>
          <w:sz w:val="28"/>
          <w:szCs w:val="28"/>
        </w:rPr>
        <w:t>). Исходя из этих двух рейтингов</w:t>
      </w:r>
      <w:r>
        <w:rPr>
          <w:rFonts w:ascii="Times New Roman" w:hAnsi="Times New Roman"/>
          <w:sz w:val="28"/>
          <w:szCs w:val="28"/>
        </w:rPr>
        <w:t>,</w:t>
      </w:r>
      <w:r w:rsidRPr="00DF5806">
        <w:rPr>
          <w:rFonts w:ascii="Times New Roman" w:hAnsi="Times New Roman"/>
          <w:sz w:val="28"/>
          <w:szCs w:val="28"/>
        </w:rPr>
        <w:t xml:space="preserve"> формируется значение итогового ре</w:t>
      </w:r>
      <w:r w:rsidRPr="00DF5806">
        <w:rPr>
          <w:rFonts w:ascii="Times New Roman" w:hAnsi="Times New Roman"/>
          <w:sz w:val="28"/>
          <w:szCs w:val="28"/>
        </w:rPr>
        <w:t>й</w:t>
      </w:r>
      <w:r w:rsidRPr="00DF5806">
        <w:rPr>
          <w:rFonts w:ascii="Times New Roman" w:hAnsi="Times New Roman"/>
          <w:sz w:val="28"/>
          <w:szCs w:val="28"/>
        </w:rPr>
        <w:t>тинга (среднее арифметическое значение). Объем средств, выделяемых городу на стимулирование инновационной деятельности,  делится на общую сумму баллов, полученных при формировании рейтинга общеобразовательных орг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низаций; получается сумма одного балла. Стоимость одного балла умножается на сумму баллов конкретной  муниципальной общеобразовательной организ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ции,  определяется общая сумма средств на стимулировании  инновационной деятельности. Итоговый размер средств инновационного фонда общеобразов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 xml:space="preserve">тельного учреждения формируется как сумма по набранным баллам рейтинга. </w:t>
      </w:r>
    </w:p>
    <w:p w:rsidR="00AB0140" w:rsidRPr="00B72A99" w:rsidRDefault="00AB0140" w:rsidP="00AB0140">
      <w:pPr>
        <w:tabs>
          <w:tab w:val="num" w:pos="0"/>
        </w:tabs>
        <w:ind w:firstLine="66"/>
        <w:jc w:val="both"/>
        <w:rPr>
          <w:sz w:val="28"/>
          <w:szCs w:val="28"/>
        </w:rPr>
      </w:pPr>
      <w:r w:rsidRPr="00B72A99">
        <w:rPr>
          <w:sz w:val="28"/>
          <w:szCs w:val="28"/>
        </w:rPr>
        <w:t xml:space="preserve">Не более 10% инновационного фонда </w:t>
      </w:r>
      <w:r>
        <w:rPr>
          <w:sz w:val="28"/>
          <w:szCs w:val="28"/>
        </w:rPr>
        <w:t>общеобразовательных организаций</w:t>
      </w:r>
      <w:r w:rsidRPr="00B72A99">
        <w:rPr>
          <w:sz w:val="28"/>
          <w:szCs w:val="28"/>
        </w:rPr>
        <w:t>, я</w:t>
      </w:r>
      <w:r w:rsidRPr="00B72A99">
        <w:rPr>
          <w:sz w:val="28"/>
          <w:szCs w:val="28"/>
        </w:rPr>
        <w:t>в</w:t>
      </w:r>
      <w:r w:rsidRPr="00B72A99">
        <w:rPr>
          <w:sz w:val="28"/>
          <w:szCs w:val="28"/>
        </w:rPr>
        <w:lastRenderedPageBreak/>
        <w:t>ляющейся региональной инновационной площадкой системы образования А</w:t>
      </w:r>
      <w:r w:rsidRPr="00B72A99">
        <w:rPr>
          <w:sz w:val="28"/>
          <w:szCs w:val="28"/>
        </w:rPr>
        <w:t>л</w:t>
      </w:r>
      <w:r w:rsidRPr="00B72A99">
        <w:rPr>
          <w:sz w:val="28"/>
          <w:szCs w:val="28"/>
        </w:rPr>
        <w:t>тайского края (приказ Министерства образования и науки Алтайского края от 21.12.2018 № 1896 «Об утверждении перечня организаций, осуществляющих образовательную  деятельность, и иных действующих в сфере образования о</w:t>
      </w:r>
      <w:r w:rsidRPr="00B72A99">
        <w:rPr>
          <w:sz w:val="28"/>
          <w:szCs w:val="28"/>
        </w:rPr>
        <w:t>р</w:t>
      </w:r>
      <w:r w:rsidRPr="00B72A99">
        <w:rPr>
          <w:sz w:val="28"/>
          <w:szCs w:val="28"/>
        </w:rPr>
        <w:t>ганизаций, а также их объединений для включения их опыта  в краевой банк лучших управленческих  и педагогических практик»), распределяется между заместителями директора, осуществляющими сопровождение инновационной деятельности конкретной общеобразовательной организации.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МКУ «Комитет</w:t>
      </w:r>
      <w:r w:rsidRPr="00DF5806">
        <w:rPr>
          <w:rFonts w:ascii="Times New Roman" w:hAnsi="Times New Roman"/>
          <w:sz w:val="28"/>
          <w:szCs w:val="28"/>
        </w:rPr>
        <w:t xml:space="preserve"> по образованию </w:t>
      </w:r>
      <w:r>
        <w:rPr>
          <w:rFonts w:ascii="Times New Roman" w:hAnsi="Times New Roman"/>
          <w:sz w:val="28"/>
          <w:szCs w:val="28"/>
        </w:rPr>
        <w:t>г. Белокуриха»</w:t>
      </w:r>
      <w:r w:rsidRPr="00DF5806">
        <w:rPr>
          <w:rFonts w:ascii="Times New Roman" w:hAnsi="Times New Roman"/>
          <w:sz w:val="28"/>
          <w:szCs w:val="28"/>
        </w:rPr>
        <w:t xml:space="preserve"> при уч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стии муниципальной комиссии разрабатывает план – график и инструкцию по проведению учредительного контроля по эффективности использования средств инновационного фонда вопрос проверки эффективности использования средств инновационного фонда включается в план-график учредительного ко</w:t>
      </w:r>
      <w:r w:rsidRPr="00DF5806">
        <w:rPr>
          <w:rFonts w:ascii="Times New Roman" w:hAnsi="Times New Roman"/>
          <w:sz w:val="28"/>
          <w:szCs w:val="28"/>
        </w:rPr>
        <w:t>н</w:t>
      </w:r>
      <w:r w:rsidRPr="00DF5806">
        <w:rPr>
          <w:rFonts w:ascii="Times New Roman" w:hAnsi="Times New Roman"/>
          <w:sz w:val="28"/>
          <w:szCs w:val="28"/>
        </w:rPr>
        <w:t>троля и проводится на основе инструкции  к приказу Главного управления от 04.09.2015 № 691 «Об утверждении инструкции по проведению проверки в рамках  учредительного контроля по теме «Эффективность использования средств на стимулирование инновационной деятельности».</w:t>
      </w:r>
    </w:p>
    <w:p w:rsidR="00AB0140" w:rsidRPr="00513DAA" w:rsidRDefault="00AB0140" w:rsidP="00AB0140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 xml:space="preserve"> Образовательные организации разрабатывают и утверждают  локальные акты, регламентирующие Порядок распределения средств на стимулирование результативности и качества инновационной деятельности педагогических р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DAA">
        <w:rPr>
          <w:rFonts w:ascii="Times New Roman" w:hAnsi="Times New Roman"/>
          <w:sz w:val="28"/>
          <w:szCs w:val="28"/>
        </w:rPr>
        <w:t>В локальном акте образовательных организаций описывается пор</w:t>
      </w:r>
      <w:r w:rsidRPr="00513DAA">
        <w:rPr>
          <w:rFonts w:ascii="Times New Roman" w:hAnsi="Times New Roman"/>
          <w:sz w:val="28"/>
          <w:szCs w:val="28"/>
        </w:rPr>
        <w:t>я</w:t>
      </w:r>
      <w:r w:rsidRPr="00513DAA">
        <w:rPr>
          <w:rFonts w:ascii="Times New Roman" w:hAnsi="Times New Roman"/>
          <w:sz w:val="28"/>
          <w:szCs w:val="28"/>
        </w:rPr>
        <w:t>док формирования и состав школьной комиссии по распределению инновац</w:t>
      </w:r>
      <w:r w:rsidRPr="00513DAA">
        <w:rPr>
          <w:rFonts w:ascii="Times New Roman" w:hAnsi="Times New Roman"/>
          <w:sz w:val="28"/>
          <w:szCs w:val="28"/>
        </w:rPr>
        <w:t>и</w:t>
      </w:r>
      <w:r w:rsidRPr="00513DAA">
        <w:rPr>
          <w:rFonts w:ascii="Times New Roman" w:hAnsi="Times New Roman"/>
          <w:sz w:val="28"/>
          <w:szCs w:val="28"/>
        </w:rPr>
        <w:t>онного фонда, ее полномочия, способ принятия и публикации решения, пор</w:t>
      </w:r>
      <w:r w:rsidRPr="00513DAA">
        <w:rPr>
          <w:rFonts w:ascii="Times New Roman" w:hAnsi="Times New Roman"/>
          <w:sz w:val="28"/>
          <w:szCs w:val="28"/>
        </w:rPr>
        <w:t>я</w:t>
      </w:r>
      <w:r w:rsidRPr="00513DAA">
        <w:rPr>
          <w:rFonts w:ascii="Times New Roman" w:hAnsi="Times New Roman"/>
          <w:sz w:val="28"/>
          <w:szCs w:val="28"/>
        </w:rPr>
        <w:t>док разрешения спорных  вопросов.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Порядок согласовывается с органами государственно-общественного управления и профсоюзом.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В названном локальном акте в обязательном порядке указываются: ц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ли, на которые направляются средства инновационного фонда; критерии</w:t>
      </w:r>
      <w:r>
        <w:rPr>
          <w:rFonts w:ascii="Times New Roman" w:hAnsi="Times New Roman"/>
          <w:sz w:val="28"/>
          <w:szCs w:val="28"/>
        </w:rPr>
        <w:t xml:space="preserve"> (пр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ложение №2)</w:t>
      </w:r>
      <w:r w:rsidRPr="00DF5806">
        <w:rPr>
          <w:rFonts w:ascii="Times New Roman" w:hAnsi="Times New Roman"/>
          <w:sz w:val="28"/>
          <w:szCs w:val="28"/>
        </w:rPr>
        <w:t xml:space="preserve">,  по которым определяется достижение поставленных целей, а также методика расчета указанных критериев, периодичность распределения средств инновационного фонда (не чаще 2 раз в год). 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Отсутствие в локальном акте образовательной организации информ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ции о целях, на которые направляются средства инновационного фонда,  крит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риев, по которым определяется достижение поставленных целей, а также мет</w:t>
      </w:r>
      <w:r w:rsidRPr="00DF5806">
        <w:rPr>
          <w:rFonts w:ascii="Times New Roman" w:hAnsi="Times New Roman"/>
          <w:sz w:val="28"/>
          <w:szCs w:val="28"/>
        </w:rPr>
        <w:t>о</w:t>
      </w:r>
      <w:r w:rsidRPr="00DF5806">
        <w:rPr>
          <w:rFonts w:ascii="Times New Roman" w:hAnsi="Times New Roman"/>
          <w:sz w:val="28"/>
          <w:szCs w:val="28"/>
        </w:rPr>
        <w:t>дике расчета указанных  критериев служит достаточным основанием для пр</w:t>
      </w:r>
      <w:r w:rsidRPr="00DF5806">
        <w:rPr>
          <w:rFonts w:ascii="Times New Roman" w:hAnsi="Times New Roman"/>
          <w:sz w:val="28"/>
          <w:szCs w:val="28"/>
        </w:rPr>
        <w:t>и</w:t>
      </w:r>
      <w:r w:rsidRPr="00DF5806">
        <w:rPr>
          <w:rFonts w:ascii="Times New Roman" w:hAnsi="Times New Roman"/>
          <w:sz w:val="28"/>
          <w:szCs w:val="28"/>
        </w:rPr>
        <w:t>знания  использования средств инновационного фонда в данной образовател</w:t>
      </w:r>
      <w:r w:rsidRPr="00DF5806">
        <w:rPr>
          <w:rFonts w:ascii="Times New Roman" w:hAnsi="Times New Roman"/>
          <w:sz w:val="28"/>
          <w:szCs w:val="28"/>
        </w:rPr>
        <w:t>ь</w:t>
      </w:r>
      <w:r w:rsidRPr="00DF5806">
        <w:rPr>
          <w:rFonts w:ascii="Times New Roman" w:hAnsi="Times New Roman"/>
          <w:sz w:val="28"/>
          <w:szCs w:val="28"/>
        </w:rPr>
        <w:t>ной организации неэффективным. При этом  образовательная организация т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ряет право на получение средств инновационного фонда  в следующем кале</w:t>
      </w:r>
      <w:r w:rsidRPr="00DF5806">
        <w:rPr>
          <w:rFonts w:ascii="Times New Roman" w:hAnsi="Times New Roman"/>
          <w:sz w:val="28"/>
          <w:szCs w:val="28"/>
        </w:rPr>
        <w:t>н</w:t>
      </w:r>
      <w:r w:rsidRPr="00DF5806">
        <w:rPr>
          <w:rFonts w:ascii="Times New Roman" w:hAnsi="Times New Roman"/>
          <w:sz w:val="28"/>
          <w:szCs w:val="28"/>
        </w:rPr>
        <w:t>дарном году. Общеобразовательное учреждение по каждому направлению ра</w:t>
      </w:r>
      <w:r w:rsidRPr="00DF5806">
        <w:rPr>
          <w:rFonts w:ascii="Times New Roman" w:hAnsi="Times New Roman"/>
          <w:sz w:val="28"/>
          <w:szCs w:val="28"/>
        </w:rPr>
        <w:t>з</w:t>
      </w:r>
      <w:r w:rsidRPr="00DF5806">
        <w:rPr>
          <w:rFonts w:ascii="Times New Roman" w:hAnsi="Times New Roman"/>
          <w:sz w:val="28"/>
          <w:szCs w:val="28"/>
        </w:rPr>
        <w:t>рабатывает план мероприятий, направленных на достижение поставленных ц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лей.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Основанием для стимулирования инновационной деятельности педаг</w:t>
      </w:r>
      <w:r w:rsidRPr="00DF5806">
        <w:rPr>
          <w:rFonts w:ascii="Times New Roman" w:hAnsi="Times New Roman"/>
          <w:sz w:val="28"/>
          <w:szCs w:val="28"/>
        </w:rPr>
        <w:t>о</w:t>
      </w:r>
      <w:r w:rsidRPr="00DF5806">
        <w:rPr>
          <w:rFonts w:ascii="Times New Roman" w:hAnsi="Times New Roman"/>
          <w:sz w:val="28"/>
          <w:szCs w:val="28"/>
        </w:rPr>
        <w:t>гических работников является оценка его профессиональной деятельности  ч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рез оценочный лист, раскрывающий работу педагога по направлениям иннов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ционной деятельности.</w:t>
      </w:r>
    </w:p>
    <w:p w:rsidR="00AB0140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lastRenderedPageBreak/>
        <w:t>Результаты неэффективной деятельности работников за  предшес</w:t>
      </w:r>
      <w:r w:rsidRPr="00DF5806">
        <w:rPr>
          <w:rFonts w:ascii="Times New Roman" w:hAnsi="Times New Roman"/>
          <w:sz w:val="28"/>
          <w:szCs w:val="28"/>
        </w:rPr>
        <w:t>т</w:t>
      </w:r>
      <w:r w:rsidRPr="00DF5806">
        <w:rPr>
          <w:rFonts w:ascii="Times New Roman" w:hAnsi="Times New Roman"/>
          <w:sz w:val="28"/>
          <w:szCs w:val="28"/>
        </w:rPr>
        <w:t>вующий период могут  служить основанием для принятия школьной комиссией решения об  уменьшении (исключении) объема работы педагогическому рабо</w:t>
      </w:r>
      <w:r w:rsidRPr="00DF5806">
        <w:rPr>
          <w:rFonts w:ascii="Times New Roman" w:hAnsi="Times New Roman"/>
          <w:sz w:val="28"/>
          <w:szCs w:val="28"/>
        </w:rPr>
        <w:t>т</w:t>
      </w:r>
      <w:r w:rsidRPr="00DF5806">
        <w:rPr>
          <w:rFonts w:ascii="Times New Roman" w:hAnsi="Times New Roman"/>
          <w:sz w:val="28"/>
          <w:szCs w:val="28"/>
        </w:rPr>
        <w:t>нику в инновационной деятельности общеобразовательного учреждения в т</w:t>
      </w:r>
      <w:r w:rsidRPr="00DF5806">
        <w:rPr>
          <w:rFonts w:ascii="Times New Roman" w:hAnsi="Times New Roman"/>
          <w:sz w:val="28"/>
          <w:szCs w:val="28"/>
        </w:rPr>
        <w:t>е</w:t>
      </w:r>
      <w:r w:rsidRPr="00DF5806">
        <w:rPr>
          <w:rFonts w:ascii="Times New Roman" w:hAnsi="Times New Roman"/>
          <w:sz w:val="28"/>
          <w:szCs w:val="28"/>
        </w:rPr>
        <w:t>кущем году.</w:t>
      </w:r>
    </w:p>
    <w:p w:rsidR="00AB0140" w:rsidRPr="00DF5806" w:rsidRDefault="00AB0140" w:rsidP="00AB0140">
      <w:pPr>
        <w:pStyle w:val="a4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F5806">
        <w:rPr>
          <w:rFonts w:ascii="Times New Roman" w:hAnsi="Times New Roman"/>
          <w:sz w:val="28"/>
          <w:szCs w:val="28"/>
        </w:rPr>
        <w:t>Руководители общеобразовательных организаций при участии школ</w:t>
      </w:r>
      <w:r w:rsidRPr="00DF5806">
        <w:rPr>
          <w:rFonts w:ascii="Times New Roman" w:hAnsi="Times New Roman"/>
          <w:sz w:val="28"/>
          <w:szCs w:val="28"/>
        </w:rPr>
        <w:t>ь</w:t>
      </w:r>
      <w:r w:rsidRPr="00DF5806">
        <w:rPr>
          <w:rFonts w:ascii="Times New Roman" w:hAnsi="Times New Roman"/>
          <w:sz w:val="28"/>
          <w:szCs w:val="28"/>
        </w:rPr>
        <w:t>ной комиссии разрабатывают план – график и инструкцию по проведению внутришкольного контроля по эффективности использования средств иннов</w:t>
      </w:r>
      <w:r w:rsidRPr="00DF5806">
        <w:rPr>
          <w:rFonts w:ascii="Times New Roman" w:hAnsi="Times New Roman"/>
          <w:sz w:val="28"/>
          <w:szCs w:val="28"/>
        </w:rPr>
        <w:t>а</w:t>
      </w:r>
      <w:r w:rsidRPr="00DF5806">
        <w:rPr>
          <w:rFonts w:ascii="Times New Roman" w:hAnsi="Times New Roman"/>
          <w:sz w:val="28"/>
          <w:szCs w:val="28"/>
        </w:rPr>
        <w:t>ционного фонда.</w:t>
      </w:r>
    </w:p>
    <w:p w:rsidR="00AB0140" w:rsidRDefault="00AB0140" w:rsidP="00AB0140">
      <w:pPr>
        <w:tabs>
          <w:tab w:val="num" w:pos="0"/>
        </w:tabs>
        <w:ind w:firstLine="66"/>
        <w:rPr>
          <w:sz w:val="28"/>
          <w:szCs w:val="28"/>
        </w:rPr>
      </w:pPr>
    </w:p>
    <w:p w:rsidR="00AB0140" w:rsidRPr="001A4C7C" w:rsidRDefault="00AB0140" w:rsidP="00AB0140">
      <w:pPr>
        <w:tabs>
          <w:tab w:val="left" w:pos="6600"/>
        </w:tabs>
        <w:rPr>
          <w:sz w:val="28"/>
          <w:szCs w:val="28"/>
        </w:rPr>
      </w:pPr>
    </w:p>
    <w:p w:rsidR="00AB0140" w:rsidRDefault="00AB0140" w:rsidP="00AB0140">
      <w:pPr>
        <w:contextualSpacing/>
        <w:jc w:val="both"/>
        <w:rPr>
          <w:sz w:val="28"/>
          <w:szCs w:val="28"/>
        </w:rPr>
      </w:pPr>
      <w:r w:rsidRPr="009765A7">
        <w:rPr>
          <w:sz w:val="28"/>
          <w:szCs w:val="28"/>
        </w:rPr>
        <w:t xml:space="preserve">Председатель </w:t>
      </w:r>
    </w:p>
    <w:p w:rsidR="00AB0140" w:rsidRPr="009765A7" w:rsidRDefault="00AB0140" w:rsidP="00AB014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</w:t>
      </w:r>
      <w:r w:rsidRPr="009765A7">
        <w:rPr>
          <w:sz w:val="28"/>
          <w:szCs w:val="28"/>
        </w:rPr>
        <w:t xml:space="preserve"> по образованию</w:t>
      </w:r>
      <w:r>
        <w:rPr>
          <w:sz w:val="28"/>
          <w:szCs w:val="28"/>
        </w:rPr>
        <w:t xml:space="preserve"> г. Белокуриха»</w:t>
      </w:r>
      <w:r w:rsidRPr="00976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9765A7">
        <w:rPr>
          <w:sz w:val="28"/>
          <w:szCs w:val="28"/>
        </w:rPr>
        <w:t>Л.П. Шахворостова</w:t>
      </w:r>
    </w:p>
    <w:p w:rsidR="00AB0140" w:rsidRPr="009765A7" w:rsidRDefault="00AB0140" w:rsidP="00AB014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B0140" w:rsidRDefault="00AB0140" w:rsidP="00AB0140">
      <w:pPr>
        <w:rPr>
          <w:sz w:val="28"/>
          <w:szCs w:val="28"/>
        </w:rPr>
      </w:pPr>
    </w:p>
    <w:p w:rsidR="00AB0140" w:rsidRDefault="00AB0140" w:rsidP="00AB0140"/>
    <w:p w:rsidR="00AB0140" w:rsidRDefault="00AB0140" w:rsidP="00AB0140"/>
    <w:p w:rsidR="00CC4787" w:rsidRDefault="00CC4787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AB0140" w:rsidRDefault="00AB0140" w:rsidP="000C7525">
      <w:pPr>
        <w:ind w:firstLine="709"/>
        <w:jc w:val="right"/>
        <w:rPr>
          <w:sz w:val="28"/>
          <w:szCs w:val="28"/>
        </w:rPr>
      </w:pPr>
    </w:p>
    <w:p w:rsidR="003B283F" w:rsidRPr="00986311" w:rsidRDefault="003B283F" w:rsidP="003B283F">
      <w:pPr>
        <w:ind w:firstLine="709"/>
        <w:jc w:val="right"/>
        <w:rPr>
          <w:sz w:val="28"/>
          <w:szCs w:val="28"/>
        </w:rPr>
      </w:pPr>
      <w:r w:rsidRPr="0098631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3B283F" w:rsidRPr="00986311" w:rsidRDefault="003B283F" w:rsidP="003B283F">
      <w:pPr>
        <w:tabs>
          <w:tab w:val="left" w:pos="5103"/>
        </w:tabs>
        <w:ind w:firstLine="5103"/>
        <w:rPr>
          <w:sz w:val="28"/>
          <w:szCs w:val="28"/>
        </w:rPr>
      </w:pPr>
      <w:r w:rsidRPr="00986311">
        <w:rPr>
          <w:sz w:val="28"/>
          <w:szCs w:val="28"/>
        </w:rPr>
        <w:t>к Порядку распределения средств</w:t>
      </w:r>
    </w:p>
    <w:p w:rsidR="003B283F" w:rsidRPr="00986311" w:rsidRDefault="003B283F" w:rsidP="003B283F">
      <w:pPr>
        <w:tabs>
          <w:tab w:val="left" w:pos="5103"/>
        </w:tabs>
        <w:ind w:left="5103"/>
        <w:rPr>
          <w:sz w:val="24"/>
          <w:szCs w:val="24"/>
        </w:rPr>
      </w:pPr>
      <w:r w:rsidRPr="00B72A99">
        <w:rPr>
          <w:sz w:val="28"/>
          <w:szCs w:val="28"/>
        </w:rPr>
        <w:t>на стимулирование инновационной деятельности между муниципальн</w:t>
      </w:r>
      <w:r w:rsidRPr="00B72A99">
        <w:rPr>
          <w:sz w:val="28"/>
          <w:szCs w:val="28"/>
        </w:rPr>
        <w:t>ы</w:t>
      </w:r>
      <w:r w:rsidRPr="00B72A99">
        <w:rPr>
          <w:sz w:val="28"/>
          <w:szCs w:val="28"/>
        </w:rPr>
        <w:t>ми общеобразовательными организ</w:t>
      </w:r>
      <w:r w:rsidRPr="00B72A99">
        <w:rPr>
          <w:sz w:val="28"/>
          <w:szCs w:val="28"/>
        </w:rPr>
        <w:t>а</w:t>
      </w:r>
      <w:r w:rsidRPr="00B72A99">
        <w:rPr>
          <w:sz w:val="28"/>
          <w:szCs w:val="28"/>
        </w:rPr>
        <w:t>циями</w:t>
      </w:r>
      <w:r>
        <w:rPr>
          <w:sz w:val="28"/>
          <w:szCs w:val="28"/>
        </w:rPr>
        <w:t xml:space="preserve"> </w:t>
      </w:r>
      <w:r w:rsidRPr="00B72A99">
        <w:rPr>
          <w:sz w:val="28"/>
          <w:szCs w:val="28"/>
        </w:rPr>
        <w:t>и педагогическими работн</w:t>
      </w:r>
      <w:r w:rsidRPr="00B72A99">
        <w:rPr>
          <w:sz w:val="28"/>
          <w:szCs w:val="28"/>
        </w:rPr>
        <w:t>и</w:t>
      </w:r>
      <w:r w:rsidRPr="00B72A99">
        <w:rPr>
          <w:sz w:val="28"/>
          <w:szCs w:val="28"/>
        </w:rPr>
        <w:t>ками</w:t>
      </w:r>
    </w:p>
    <w:p w:rsidR="003B283F" w:rsidRPr="00053924" w:rsidRDefault="003B283F" w:rsidP="003B283F">
      <w:pPr>
        <w:ind w:firstLine="709"/>
        <w:jc w:val="right"/>
        <w:rPr>
          <w:b/>
          <w:sz w:val="24"/>
          <w:szCs w:val="24"/>
        </w:rPr>
      </w:pPr>
    </w:p>
    <w:p w:rsidR="003B283F" w:rsidRDefault="003B283F" w:rsidP="003B283F">
      <w:pPr>
        <w:ind w:firstLine="709"/>
        <w:jc w:val="center"/>
        <w:rPr>
          <w:b/>
          <w:sz w:val="24"/>
          <w:szCs w:val="18"/>
        </w:rPr>
      </w:pPr>
    </w:p>
    <w:p w:rsidR="003B283F" w:rsidRPr="00986311" w:rsidRDefault="003B283F" w:rsidP="003B283F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Критерии распределения средств</w:t>
      </w:r>
    </w:p>
    <w:p w:rsidR="003B283F" w:rsidRPr="00986311" w:rsidRDefault="003B283F" w:rsidP="003B283F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на стимулирование инновационной деятельности в 2019 году</w:t>
      </w:r>
    </w:p>
    <w:p w:rsidR="003B283F" w:rsidRPr="00986311" w:rsidRDefault="003B283F" w:rsidP="003B283F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между общеобразовательными организациями</w:t>
      </w:r>
    </w:p>
    <w:p w:rsidR="003B283F" w:rsidRDefault="003B283F" w:rsidP="003B283F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 xml:space="preserve">города Белокуриха </w:t>
      </w:r>
    </w:p>
    <w:p w:rsidR="003B283F" w:rsidRPr="00986311" w:rsidRDefault="003B283F" w:rsidP="003B283F">
      <w:pPr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1E0"/>
      </w:tblPr>
      <w:tblGrid>
        <w:gridCol w:w="675"/>
        <w:gridCol w:w="3828"/>
        <w:gridCol w:w="3543"/>
        <w:gridCol w:w="1701"/>
      </w:tblGrid>
      <w:tr w:rsidR="003B283F" w:rsidRPr="00A75FA0" w:rsidTr="00C2733C">
        <w:tc>
          <w:tcPr>
            <w:tcW w:w="675" w:type="dxa"/>
            <w:shd w:val="clear" w:color="auto" w:fill="auto"/>
            <w:vAlign w:val="center"/>
          </w:tcPr>
          <w:p w:rsidR="003B283F" w:rsidRPr="00A75FA0" w:rsidRDefault="003B283F" w:rsidP="00C2733C">
            <w:pPr>
              <w:tabs>
                <w:tab w:val="left" w:pos="315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Критерий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Индикатор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Оценка  (ба</w:t>
            </w:r>
            <w:r w:rsidRPr="00A75FA0">
              <w:rPr>
                <w:sz w:val="24"/>
                <w:szCs w:val="24"/>
              </w:rPr>
              <w:t>л</w:t>
            </w:r>
            <w:r w:rsidRPr="00A75FA0">
              <w:rPr>
                <w:sz w:val="24"/>
                <w:szCs w:val="24"/>
              </w:rPr>
              <w:t>лы)</w:t>
            </w:r>
          </w:p>
        </w:tc>
      </w:tr>
      <w:tr w:rsidR="003B283F" w:rsidRPr="00A75FA0" w:rsidTr="00C2733C">
        <w:trPr>
          <w:trHeight w:val="3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3F" w:rsidRPr="00A75FA0" w:rsidRDefault="003B283F" w:rsidP="00C2733C">
            <w:pPr>
              <w:tabs>
                <w:tab w:val="left" w:pos="315"/>
              </w:tabs>
              <w:jc w:val="center"/>
            </w:pPr>
            <w:r w:rsidRPr="00A75FA0"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4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rPr>
          <w:trHeight w:val="413"/>
        </w:trPr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  <w:lang w:val="en-US"/>
              </w:rPr>
              <w:t>I</w:t>
            </w:r>
            <w:r w:rsidRPr="00A75FA0">
              <w:rPr>
                <w:sz w:val="24"/>
                <w:szCs w:val="24"/>
              </w:rPr>
              <w:t>. Выполнение майских Указов Президента Российской Федерации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Выполнение майских Указов Пр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зидента РФ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соотношение средней зарабо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т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ной платы педагогических р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ботников к  средней заработной плате в регионе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более 100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 xml:space="preserve">%; 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95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 – 100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90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 – 94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Направление средств, полученных от снижения неэффективных ра</w:t>
            </w:r>
            <w:r w:rsidRPr="00A75FA0">
              <w:rPr>
                <w:sz w:val="24"/>
                <w:szCs w:val="24"/>
              </w:rPr>
              <w:t>с</w:t>
            </w:r>
            <w:r w:rsidRPr="00A75FA0">
              <w:rPr>
                <w:sz w:val="24"/>
                <w:szCs w:val="24"/>
              </w:rPr>
              <w:t xml:space="preserve">ходов, на повышение заработной платы педагогических работников 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Привлечение внебюджетных средств на повышение заработной платы педагогических работников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Выполнение целевого показателя «Соотношение численности об</w:t>
            </w:r>
            <w:r w:rsidRPr="00A75FA0">
              <w:rPr>
                <w:sz w:val="24"/>
                <w:szCs w:val="24"/>
              </w:rPr>
              <w:t>у</w:t>
            </w:r>
            <w:r w:rsidRPr="00A75FA0">
              <w:rPr>
                <w:sz w:val="24"/>
                <w:szCs w:val="24"/>
              </w:rPr>
              <w:t>чающихся в расчете на 1 педаг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гического работника, чел.»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100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более 100</w:t>
            </w: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  <w:vAlign w:val="center"/>
          </w:tcPr>
          <w:p w:rsidR="003B283F" w:rsidRPr="00A75FA0" w:rsidRDefault="003B283F" w:rsidP="00C2733C">
            <w:pPr>
              <w:tabs>
                <w:tab w:val="left" w:pos="315"/>
              </w:tabs>
              <w:jc w:val="center"/>
            </w:pPr>
            <w:r w:rsidRPr="00A75FA0"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83F" w:rsidRPr="00A75FA0" w:rsidRDefault="003B283F" w:rsidP="00C2733C">
            <w:pPr>
              <w:jc w:val="center"/>
            </w:pPr>
            <w:r w:rsidRPr="00A75FA0">
              <w:t>4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  <w:lang w:val="en-US"/>
              </w:rPr>
              <w:t>II</w:t>
            </w:r>
            <w:r w:rsidRPr="00A75FA0">
              <w:rPr>
                <w:sz w:val="24"/>
                <w:szCs w:val="24"/>
              </w:rPr>
              <w:t>.</w:t>
            </w:r>
            <w:r w:rsidRPr="00A75FA0">
              <w:rPr>
                <w:sz w:val="24"/>
                <w:szCs w:val="24"/>
                <w:lang w:val="en-US"/>
              </w:rPr>
              <w:t> </w:t>
            </w:r>
            <w:r w:rsidRPr="00A75FA0">
              <w:rPr>
                <w:sz w:val="24"/>
                <w:szCs w:val="24"/>
              </w:rPr>
              <w:t xml:space="preserve">Развитие внутренней системы управления результатами качества образования 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Документирование внутренней системы управления результатами качества образования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разработка модели управления качеством образования  ОО;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разработка и принятие локал</w:t>
            </w:r>
            <w:r w:rsidRPr="00A75FA0">
              <w:rPr>
                <w:sz w:val="24"/>
                <w:szCs w:val="24"/>
                <w:lang w:eastAsia="ru-RU"/>
              </w:rPr>
              <w:t>ь</w:t>
            </w:r>
            <w:r w:rsidRPr="00A75FA0">
              <w:rPr>
                <w:sz w:val="24"/>
                <w:szCs w:val="24"/>
                <w:lang w:eastAsia="ru-RU"/>
              </w:rPr>
              <w:t>ного акта, регламентирующего процесс управления результ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тами качества образования (и</w:t>
            </w:r>
            <w:r w:rsidRPr="00A75FA0">
              <w:rPr>
                <w:sz w:val="24"/>
                <w:szCs w:val="24"/>
                <w:lang w:eastAsia="ru-RU"/>
              </w:rPr>
              <w:t>с</w:t>
            </w:r>
            <w:r w:rsidRPr="00A75FA0">
              <w:rPr>
                <w:sz w:val="24"/>
                <w:szCs w:val="24"/>
                <w:lang w:eastAsia="ru-RU"/>
              </w:rPr>
              <w:t>пользования результатов оце</w:t>
            </w:r>
            <w:r w:rsidRPr="00A75FA0">
              <w:rPr>
                <w:sz w:val="24"/>
                <w:szCs w:val="24"/>
                <w:lang w:eastAsia="ru-RU"/>
              </w:rPr>
              <w:t>н</w:t>
            </w:r>
            <w:r w:rsidRPr="00A75FA0">
              <w:rPr>
                <w:sz w:val="24"/>
                <w:szCs w:val="24"/>
                <w:lang w:eastAsia="ru-RU"/>
              </w:rPr>
              <w:t>ки качества образования);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педагогических работников ОО, осуществляющих управление результатами качества образов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ния (проводят мероприятия, н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правленные на повышение качес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>ва обучения на основе полученных результатов оценочных процедур, анализ результатов независимых оценочных процедур за 2 и более лет)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0 % – 79 % педагогов от общего числа педагогов ОО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80 % – 99 % педагогов от общ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 xml:space="preserve">го числа педагогов ОО; 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100 % педагогов от общего чи</w:t>
            </w:r>
            <w:r w:rsidRPr="00A75FA0">
              <w:rPr>
                <w:sz w:val="24"/>
                <w:szCs w:val="24"/>
                <w:lang w:eastAsia="ru-RU"/>
              </w:rPr>
              <w:t>с</w:t>
            </w:r>
            <w:r w:rsidRPr="00A75FA0">
              <w:rPr>
                <w:sz w:val="24"/>
                <w:szCs w:val="24"/>
                <w:lang w:eastAsia="ru-RU"/>
              </w:rPr>
              <w:t>ла педагогов ОО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педагогических работников ОО, обеспечивающих объекти</w:t>
            </w:r>
            <w:r w:rsidRPr="00A75FA0">
              <w:rPr>
                <w:sz w:val="24"/>
                <w:szCs w:val="24"/>
              </w:rPr>
              <w:t>в</w:t>
            </w:r>
            <w:r w:rsidRPr="00A75FA0">
              <w:rPr>
                <w:sz w:val="24"/>
                <w:szCs w:val="24"/>
              </w:rPr>
              <w:t>ность результатов качества обр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 xml:space="preserve">зования </w:t>
            </w:r>
            <w:r w:rsidRPr="00A75FA0">
              <w:rPr>
                <w:i/>
                <w:szCs w:val="24"/>
              </w:rPr>
              <w:t>(результаты текущей (пром</w:t>
            </w:r>
            <w:r w:rsidRPr="00A75FA0">
              <w:rPr>
                <w:i/>
                <w:szCs w:val="24"/>
              </w:rPr>
              <w:t>е</w:t>
            </w:r>
            <w:r w:rsidRPr="00A75FA0">
              <w:rPr>
                <w:i/>
                <w:szCs w:val="24"/>
              </w:rPr>
              <w:t>жуточной) успеваемости обучающихся сопоставимы с результатами независ</w:t>
            </w:r>
            <w:r w:rsidRPr="00A75FA0">
              <w:rPr>
                <w:i/>
                <w:szCs w:val="24"/>
              </w:rPr>
              <w:t>и</w:t>
            </w:r>
            <w:r w:rsidRPr="00A75FA0">
              <w:rPr>
                <w:i/>
                <w:szCs w:val="24"/>
              </w:rPr>
              <w:t>мой оценки качества образования (ВПР, НИКО, ГИА и др.)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100 % педагогов от общего чи</w:t>
            </w:r>
            <w:r w:rsidRPr="00A75FA0">
              <w:rPr>
                <w:sz w:val="24"/>
                <w:szCs w:val="24"/>
                <w:lang w:eastAsia="ru-RU"/>
              </w:rPr>
              <w:t>с</w:t>
            </w:r>
            <w:r w:rsidRPr="00A75FA0">
              <w:rPr>
                <w:sz w:val="24"/>
                <w:szCs w:val="24"/>
                <w:lang w:eastAsia="ru-RU"/>
              </w:rPr>
              <w:t>ла педагогов ОО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III. Эффективная работа методических объединений учителей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FFFFFF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FFFFFF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педагогов школьных мет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дических объединений, участв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вавших в оценке профессионал</w:t>
            </w:r>
            <w:r w:rsidRPr="00A75FA0">
              <w:rPr>
                <w:sz w:val="24"/>
                <w:szCs w:val="24"/>
              </w:rPr>
              <w:t>ь</w:t>
            </w:r>
            <w:r w:rsidRPr="00A75FA0">
              <w:rPr>
                <w:sz w:val="24"/>
                <w:szCs w:val="24"/>
              </w:rPr>
              <w:t>ной деятельности педагогических работников (аттестация, конкурсы и др.)</w:t>
            </w:r>
          </w:p>
        </w:tc>
        <w:tc>
          <w:tcPr>
            <w:tcW w:w="3543" w:type="dxa"/>
            <w:shd w:val="clear" w:color="auto" w:fill="FFFFFF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0 % – 24 % от количества пед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гогов школьных методических объединений;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25 % – 49 %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ских объединений;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50 % – 74 %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ских объединений;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75 % – 100 %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ских объединений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FFFFFF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FFFFFF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педагогов школьных мет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дических объединений, предст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вивших свой опыт работы на м</w:t>
            </w:r>
            <w:r w:rsidRPr="00A75FA0">
              <w:rPr>
                <w:sz w:val="24"/>
                <w:szCs w:val="24"/>
              </w:rPr>
              <w:t>у</w:t>
            </w:r>
            <w:r w:rsidRPr="00A75FA0">
              <w:rPr>
                <w:sz w:val="24"/>
                <w:szCs w:val="24"/>
              </w:rPr>
              <w:t>ниципальном, региональном, вс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 xml:space="preserve">российском, международном уров-нях </w:t>
            </w:r>
            <w:r w:rsidRPr="00A75FA0">
              <w:rPr>
                <w:i/>
                <w:szCs w:val="24"/>
              </w:rPr>
              <w:t>(выступления, публикации)</w:t>
            </w:r>
          </w:p>
        </w:tc>
        <w:tc>
          <w:tcPr>
            <w:tcW w:w="3543" w:type="dxa"/>
            <w:shd w:val="clear" w:color="auto" w:fill="FFFFFF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0 % – 24 % от количества пед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а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гогов школьных методических объединений;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25 % – 49 %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 xml:space="preserve">ских объединений; 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50 % – 74 %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ских объединений;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75 % – 100 % от количества п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дагогов школьных методич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ских объединений</w:t>
            </w:r>
          </w:p>
        </w:tc>
        <w:tc>
          <w:tcPr>
            <w:tcW w:w="1701" w:type="dxa"/>
            <w:shd w:val="clear" w:color="auto" w:fill="FFFFFF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lastRenderedPageBreak/>
              <w:t>IV. Положительная динамика доли обучающихся, показавших на государственной итоговой аттестации результат, превышающий среднекраевое значение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Средний балл результатов ОГЭ обучающихся образовательной организации по предмету в тек</w:t>
            </w:r>
            <w:r w:rsidRPr="00A75FA0">
              <w:rPr>
                <w:sz w:val="24"/>
                <w:szCs w:val="24"/>
              </w:rPr>
              <w:t>у</w:t>
            </w:r>
            <w:r w:rsidRPr="00A75FA0">
              <w:rPr>
                <w:sz w:val="24"/>
                <w:szCs w:val="24"/>
              </w:rPr>
              <w:t>щем учебном году</w:t>
            </w:r>
          </w:p>
          <w:p w:rsidR="003B283F" w:rsidRPr="00A75FA0" w:rsidRDefault="003B283F" w:rsidP="00C2733C">
            <w:pPr>
              <w:jc w:val="both"/>
              <w:rPr>
                <w:i/>
                <w:szCs w:val="24"/>
              </w:rPr>
            </w:pPr>
            <w:r w:rsidRPr="00A75FA0">
              <w:rPr>
                <w:i/>
                <w:szCs w:val="24"/>
              </w:rPr>
              <w:t xml:space="preserve">(методика расчета: </w:t>
            </w:r>
          </w:p>
          <w:p w:rsidR="003B283F" w:rsidRPr="00A75FA0" w:rsidRDefault="003B283F" w:rsidP="00C2733C">
            <w:pPr>
              <w:jc w:val="both"/>
              <w:rPr>
                <w:i/>
                <w:sz w:val="24"/>
                <w:szCs w:val="24"/>
              </w:rPr>
            </w:pPr>
            <w:r w:rsidRPr="00A75FA0">
              <w:rPr>
                <w:i/>
                <w:szCs w:val="24"/>
              </w:rPr>
              <w:t>B</w:t>
            </w:r>
            <w:r w:rsidRPr="00A75FA0">
              <w:rPr>
                <w:i/>
                <w:szCs w:val="24"/>
                <w:vertAlign w:val="subscript"/>
              </w:rPr>
              <w:t>ср</w:t>
            </w:r>
            <w:r w:rsidRPr="00A75FA0">
              <w:rPr>
                <w:i/>
                <w:szCs w:val="24"/>
              </w:rPr>
              <w:t xml:space="preserve"> = Σ B</w:t>
            </w:r>
            <w:r w:rsidRPr="00A75FA0">
              <w:rPr>
                <w:i/>
                <w:szCs w:val="24"/>
                <w:vertAlign w:val="subscript"/>
              </w:rPr>
              <w:t>инд</w:t>
            </w:r>
            <w:r w:rsidRPr="00A75FA0">
              <w:rPr>
                <w:i/>
                <w:szCs w:val="24"/>
              </w:rPr>
              <w:t>/N, где B</w:t>
            </w:r>
            <w:r w:rsidRPr="00A75FA0">
              <w:rPr>
                <w:i/>
                <w:szCs w:val="24"/>
                <w:vertAlign w:val="subscript"/>
              </w:rPr>
              <w:t>инд</w:t>
            </w:r>
            <w:r w:rsidRPr="00A75FA0">
              <w:rPr>
                <w:i/>
                <w:szCs w:val="24"/>
              </w:rPr>
              <w:t xml:space="preserve"> – индивидуальный балл каждого учащегося за ОГЭ по пре</w:t>
            </w:r>
            <w:r w:rsidRPr="00A75FA0">
              <w:rPr>
                <w:i/>
                <w:szCs w:val="24"/>
              </w:rPr>
              <w:t>д</w:t>
            </w:r>
            <w:r w:rsidRPr="00A75FA0">
              <w:rPr>
                <w:i/>
                <w:szCs w:val="24"/>
              </w:rPr>
              <w:t>мету в текущем году; N – количество учащихся, сдававших ОГЭ по предмету в текущем году)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значение среднего балла по 2 обязательным предметам выше среднего значения по муниц</w:t>
            </w:r>
            <w:r w:rsidRPr="00A75FA0">
              <w:rPr>
                <w:sz w:val="24"/>
                <w:szCs w:val="24"/>
                <w:lang w:eastAsia="ru-RU"/>
              </w:rPr>
              <w:t>и</w:t>
            </w:r>
            <w:r w:rsidRPr="00A75FA0">
              <w:rPr>
                <w:sz w:val="24"/>
                <w:szCs w:val="24"/>
                <w:lang w:eastAsia="ru-RU"/>
              </w:rPr>
              <w:t>палитету;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значение среднего балла по 4  предметам выше среднего зн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чения по муниципалитету;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значение среднего балла по 2 обязательным предметам выше среднекраевого значения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учащихся, получивших по предмету по результатам ОГЭ о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 xml:space="preserve">метки «4» и «5» 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40 % – 49 % обучающихся;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50 % – 59  % обучающихся;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60 % – 75 % обучающихся;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более 75 %  обучающихся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Динамика среднего балла ЕГЭ по профильным предметам за п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следние 3 года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положительная 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1 балл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V. Увеличение доли учащихся, сдавших ЕГЭ по выбору</w:t>
            </w:r>
          </w:p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по естественнонаучным дисциплинам (физика, химия, биология)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b/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Доля учащихся, сдавших ЕГЭ по выбору по естественнонаучным дисциплинам </w:t>
            </w:r>
            <w:r w:rsidRPr="00A75FA0">
              <w:rPr>
                <w:i/>
                <w:szCs w:val="24"/>
              </w:rPr>
              <w:t>(физика, химия, биол</w:t>
            </w:r>
            <w:r w:rsidRPr="00A75FA0">
              <w:rPr>
                <w:i/>
                <w:szCs w:val="24"/>
              </w:rPr>
              <w:t>о</w:t>
            </w:r>
            <w:r w:rsidRPr="00A75FA0">
              <w:rPr>
                <w:i/>
                <w:szCs w:val="24"/>
              </w:rPr>
              <w:t>гия)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 20 %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21 % – 49 %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50 % – 79 %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более 80 % выпускников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Доля обучающихся, сдавших  ЕГЭ </w:t>
            </w:r>
            <w:r w:rsidRPr="00A75FA0">
              <w:rPr>
                <w:i/>
                <w:szCs w:val="24"/>
              </w:rPr>
              <w:t>(по выбору</w:t>
            </w:r>
            <w:r w:rsidRPr="00A75FA0">
              <w:rPr>
                <w:sz w:val="24"/>
                <w:szCs w:val="24"/>
              </w:rPr>
              <w:t>) в соответствии с проф</w:t>
            </w:r>
            <w:r w:rsidRPr="00A75FA0">
              <w:rPr>
                <w:sz w:val="24"/>
                <w:szCs w:val="24"/>
              </w:rPr>
              <w:t>и</w:t>
            </w:r>
            <w:r w:rsidRPr="00A75FA0">
              <w:rPr>
                <w:sz w:val="24"/>
                <w:szCs w:val="24"/>
              </w:rPr>
              <w:t>лем обучения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 20 %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21 % – 49 %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50 % – 79 %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более 80 % выпускников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Средний тестовый балл результ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тов ЕГЭ учащихся по профильным предметам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на уровне среднекраевого зн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чения;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выше среднекраевого значения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VI. Снижение доли обучающихся,</w:t>
            </w:r>
          </w:p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не прошедших государственную итоговую аттестацию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обучающихся, прошедших государственную итоговую атт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стацию по всем предметам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100 %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обучающихся, прошедших государственную итоговую атт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стацию по обязательным предм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там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100 %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обучающихся, прошедших государственную итоговую атт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стацию по профильным предметам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100 %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VII. Положительная динамика доли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школьников, обучающихся по пред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профильным и пр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фильным образовательным программам, а также по образовательным</w:t>
            </w:r>
          </w:p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программам с углубленным изучением отдельных учебных предметов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Доля старшеклассников (10-11 классы) общеобразовательной о</w:t>
            </w:r>
            <w:r w:rsidRPr="00A75FA0">
              <w:rPr>
                <w:sz w:val="24"/>
                <w:szCs w:val="24"/>
                <w:lang w:eastAsia="ru-RU"/>
              </w:rPr>
              <w:t>р</w:t>
            </w:r>
            <w:r w:rsidRPr="00A75FA0">
              <w:rPr>
                <w:sz w:val="24"/>
                <w:szCs w:val="24"/>
                <w:lang w:eastAsia="ru-RU"/>
              </w:rPr>
              <w:t>ганизации, обучающихся по пр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фильным образовательным пр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положительная динамика по сравнению с предыдущим п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риодом;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среднего показат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ля по муниципальному ра</w:t>
            </w:r>
            <w:r w:rsidRPr="00A75FA0">
              <w:rPr>
                <w:sz w:val="24"/>
                <w:szCs w:val="24"/>
                <w:lang w:eastAsia="ru-RU"/>
              </w:rPr>
              <w:t>й</w:t>
            </w:r>
            <w:r w:rsidRPr="00A75FA0">
              <w:rPr>
                <w:sz w:val="24"/>
                <w:szCs w:val="24"/>
                <w:lang w:eastAsia="ru-RU"/>
              </w:rPr>
              <w:lastRenderedPageBreak/>
              <w:t>ону/городскому округу;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среднекраевого п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казателя;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превышение среднекраевого показателя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Доля обучающихся, сдавших ЕГЭ </w:t>
            </w:r>
            <w:r w:rsidRPr="00A75FA0">
              <w:rPr>
                <w:i/>
                <w:szCs w:val="24"/>
              </w:rPr>
              <w:t>(по выбору)</w:t>
            </w:r>
            <w:r w:rsidRPr="00A75FA0">
              <w:rPr>
                <w:szCs w:val="24"/>
              </w:rPr>
              <w:t xml:space="preserve"> </w:t>
            </w:r>
            <w:r w:rsidRPr="00A75FA0">
              <w:rPr>
                <w:sz w:val="24"/>
                <w:szCs w:val="24"/>
              </w:rPr>
              <w:t>в соответствии с проф</w:t>
            </w:r>
            <w:r w:rsidRPr="00A75FA0">
              <w:rPr>
                <w:sz w:val="24"/>
                <w:szCs w:val="24"/>
              </w:rPr>
              <w:t>и</w:t>
            </w:r>
            <w:r w:rsidRPr="00A75FA0">
              <w:rPr>
                <w:sz w:val="24"/>
                <w:szCs w:val="24"/>
              </w:rPr>
              <w:t>лем обучения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 20 %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21 % – 49 %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50 % – 79 % выпускников;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более 80 % выпускников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i/>
                <w:szCs w:val="24"/>
              </w:rPr>
            </w:pPr>
            <w:r w:rsidRPr="00A75FA0">
              <w:rPr>
                <w:sz w:val="24"/>
                <w:szCs w:val="24"/>
              </w:rPr>
              <w:t>Участие общеобразовательной о</w:t>
            </w:r>
            <w:r w:rsidRPr="00A75FA0">
              <w:rPr>
                <w:sz w:val="24"/>
                <w:szCs w:val="24"/>
              </w:rPr>
              <w:t>р</w:t>
            </w:r>
            <w:r w:rsidRPr="00A75FA0">
              <w:rPr>
                <w:sz w:val="24"/>
                <w:szCs w:val="24"/>
              </w:rPr>
              <w:t xml:space="preserve">ганизации в развитии сетевых форм взаимодействия </w:t>
            </w:r>
            <w:r w:rsidRPr="00A75FA0">
              <w:rPr>
                <w:i/>
                <w:szCs w:val="24"/>
              </w:rPr>
              <w:t>(например: сетевое профильное, углубленное обуч</w:t>
            </w:r>
            <w:r w:rsidRPr="00A75FA0">
              <w:rPr>
                <w:i/>
                <w:szCs w:val="24"/>
              </w:rPr>
              <w:t>е</w:t>
            </w:r>
            <w:r w:rsidRPr="00A75FA0">
              <w:rPr>
                <w:i/>
                <w:szCs w:val="24"/>
              </w:rPr>
              <w:t>ние, проведение лабораторных и практ</w:t>
            </w:r>
            <w:r w:rsidRPr="00A75FA0">
              <w:rPr>
                <w:i/>
                <w:szCs w:val="24"/>
              </w:rPr>
              <w:t>и</w:t>
            </w:r>
            <w:r w:rsidRPr="00A75FA0">
              <w:rPr>
                <w:i/>
                <w:szCs w:val="24"/>
              </w:rPr>
              <w:t>ческих работ по физике, химии, биологии, оказание психолого-логопедической п</w:t>
            </w:r>
            <w:r w:rsidRPr="00A75FA0">
              <w:rPr>
                <w:i/>
                <w:szCs w:val="24"/>
              </w:rPr>
              <w:t>о</w:t>
            </w:r>
            <w:r w:rsidRPr="00A75FA0">
              <w:rPr>
                <w:i/>
                <w:szCs w:val="24"/>
              </w:rPr>
              <w:t>мощи обучающимся с ОВЗ, детям-инвалидам)</w:t>
            </w:r>
          </w:p>
          <w:p w:rsidR="003B283F" w:rsidRPr="00A75FA0" w:rsidRDefault="003B283F" w:rsidP="00C2733C">
            <w:pPr>
              <w:jc w:val="both"/>
              <w:rPr>
                <w:i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i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i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организация и проведение зан</w:t>
            </w:r>
            <w:r w:rsidRPr="00A75FA0">
              <w:rPr>
                <w:sz w:val="24"/>
                <w:szCs w:val="24"/>
              </w:rPr>
              <w:t>я</w:t>
            </w:r>
            <w:r w:rsidRPr="00A75FA0">
              <w:rPr>
                <w:sz w:val="24"/>
                <w:szCs w:val="24"/>
              </w:rPr>
              <w:t>тий с учащимися других обр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зовательных организаций: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      1 организация;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      2 организации;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      3 и более организаций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Доля школьников общеобразов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тельной организации, обучающи</w:t>
            </w:r>
            <w:r w:rsidRPr="00A75FA0">
              <w:rPr>
                <w:sz w:val="24"/>
                <w:szCs w:val="24"/>
                <w:lang w:eastAsia="ru-RU"/>
              </w:rPr>
              <w:t>х</w:t>
            </w:r>
            <w:r w:rsidRPr="00A75FA0">
              <w:rPr>
                <w:sz w:val="24"/>
                <w:szCs w:val="24"/>
                <w:lang w:eastAsia="ru-RU"/>
              </w:rPr>
              <w:t>ся по предпрофильным образов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тельным программам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положительная динамика по сравнению с предыдущим п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риодом;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среднего показат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ля по муниципальному ра</w:t>
            </w:r>
            <w:r w:rsidRPr="00A75FA0">
              <w:rPr>
                <w:sz w:val="24"/>
                <w:szCs w:val="24"/>
                <w:lang w:eastAsia="ru-RU"/>
              </w:rPr>
              <w:t>й</w:t>
            </w:r>
            <w:r w:rsidRPr="00A75FA0">
              <w:rPr>
                <w:sz w:val="24"/>
                <w:szCs w:val="24"/>
                <w:lang w:eastAsia="ru-RU"/>
              </w:rPr>
              <w:t>ону/городскому округу;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среднекраевого п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казателя;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превышение среднекраевого показателя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Доля школьников, обучающихся по образовательным программам с углубленным изучением отдел</w:t>
            </w:r>
            <w:r w:rsidRPr="00A75FA0">
              <w:rPr>
                <w:sz w:val="24"/>
                <w:szCs w:val="24"/>
                <w:lang w:eastAsia="ru-RU"/>
              </w:rPr>
              <w:t>ь</w:t>
            </w:r>
            <w:r w:rsidRPr="00A75FA0">
              <w:rPr>
                <w:sz w:val="24"/>
                <w:szCs w:val="24"/>
                <w:lang w:eastAsia="ru-RU"/>
              </w:rPr>
              <w:t>ных учебных предметов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положительная динамика по сравнению с предыдущим п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риодом;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среднего показат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ля по муниципальному ра</w:t>
            </w:r>
            <w:r w:rsidRPr="00A75FA0">
              <w:rPr>
                <w:sz w:val="24"/>
                <w:szCs w:val="24"/>
                <w:lang w:eastAsia="ru-RU"/>
              </w:rPr>
              <w:t>й</w:t>
            </w:r>
            <w:r w:rsidRPr="00A75FA0">
              <w:rPr>
                <w:sz w:val="24"/>
                <w:szCs w:val="24"/>
                <w:lang w:eastAsia="ru-RU"/>
              </w:rPr>
              <w:t>ону/городскому округу;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достижение среднекраевого п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казателя;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превышение среднекраевого показателя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VIII. Положительная динамика доли школьников, участвовавших</w:t>
            </w:r>
          </w:p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в региональном туре всероссийской олимпиады школьников (ВОШ)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Доля обучающихся по програ</w:t>
            </w:r>
            <w:r w:rsidRPr="00A75FA0">
              <w:rPr>
                <w:sz w:val="24"/>
                <w:szCs w:val="24"/>
              </w:rPr>
              <w:t>м</w:t>
            </w:r>
            <w:r w:rsidRPr="00A75FA0">
              <w:rPr>
                <w:sz w:val="24"/>
                <w:szCs w:val="24"/>
              </w:rPr>
              <w:t>мам общего образования, учас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>вующих во всероссийской оли</w:t>
            </w:r>
            <w:r w:rsidRPr="00A75FA0">
              <w:rPr>
                <w:sz w:val="24"/>
                <w:szCs w:val="24"/>
              </w:rPr>
              <w:t>м</w:t>
            </w:r>
            <w:r w:rsidRPr="00A75FA0">
              <w:rPr>
                <w:sz w:val="24"/>
                <w:szCs w:val="24"/>
              </w:rPr>
              <w:t>пиаде школьников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увеличение доли школьников, принявших участие в ВОШ: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в муниципальном этапе;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в региональном этапе;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увеличение доли школьников, ставших победителями и приз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рами  в ВОШ: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в муниципальном этапе;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в региональном этапе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Доля обучающихся по програ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м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мам общего образования, учас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т</w:t>
            </w: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вующих, победителей и призеров в олимпиадах и конкурсах  ра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з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личного уровня: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дистанционные конкурсы и мар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фоны по математике и русскому языку;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историко-краевед-ческая конференция школьников Алтайского края;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олимпиада младших школьников «Вместе – к успеху!»;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краевой химический турнир «Инд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го»;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летние учебно-тренировочные сб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A75FA0">
              <w:rPr>
                <w:rFonts w:ascii="Times New Roman" w:hAnsi="Times New Roman"/>
                <w:spacing w:val="-4"/>
                <w:sz w:val="24"/>
                <w:szCs w:val="24"/>
              </w:rPr>
              <w:t>ры по физике, химии, математике;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 xml:space="preserve"> краевая олимпиада по робототе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х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нике;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lastRenderedPageBreak/>
              <w:t>сохранение доли победителей и призеров в олимпиадах и ко</w:t>
            </w:r>
            <w:r w:rsidRPr="00A75FA0">
              <w:rPr>
                <w:sz w:val="24"/>
                <w:szCs w:val="24"/>
                <w:lang w:eastAsia="ru-RU"/>
              </w:rPr>
              <w:t>н</w:t>
            </w:r>
            <w:r w:rsidRPr="00A75FA0">
              <w:rPr>
                <w:sz w:val="24"/>
                <w:szCs w:val="24"/>
                <w:lang w:eastAsia="ru-RU"/>
              </w:rPr>
              <w:lastRenderedPageBreak/>
              <w:t>курсах различного уровня по сравнению с предыдущим п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риодом;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увеличение доли участников в олимпиадах и конкурсах  ра</w:t>
            </w:r>
            <w:r w:rsidRPr="00A75FA0">
              <w:rPr>
                <w:sz w:val="24"/>
                <w:szCs w:val="24"/>
                <w:lang w:eastAsia="ru-RU"/>
              </w:rPr>
              <w:t>з</w:t>
            </w:r>
            <w:r w:rsidRPr="00A75FA0">
              <w:rPr>
                <w:sz w:val="24"/>
                <w:szCs w:val="24"/>
                <w:lang w:eastAsia="ru-RU"/>
              </w:rPr>
              <w:t>личного уровня по сравнению с предыдущим периодом;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увеличение доли победителей и призеров в олимпиадах и ко</w:t>
            </w:r>
            <w:r w:rsidRPr="00A75FA0">
              <w:rPr>
                <w:sz w:val="24"/>
                <w:szCs w:val="24"/>
                <w:lang w:eastAsia="ru-RU"/>
              </w:rPr>
              <w:t>н</w:t>
            </w:r>
            <w:r w:rsidRPr="00A75FA0">
              <w:rPr>
                <w:sz w:val="24"/>
                <w:szCs w:val="24"/>
                <w:lang w:eastAsia="ru-RU"/>
              </w:rPr>
              <w:t>курсах различного уровня по сравнению с предыдущим п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риодом на: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до 40 %;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</w:rPr>
              <w:t xml:space="preserve">      41 % и более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краевой конкурс для одаренных школьников и молодежи «Буд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у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щее Алтая»;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краевая олимпиада школьников, обучающихся в объединениях д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полнительного образования экол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го-биологической направленности;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региональный конкурс «ИКТО»;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краевой этап дельфийских игр;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краевой этап спортивных игр школьников «Президентские спор-тивные игры»;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краевой этап спортивных соревн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ваний школьников «Президен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т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ские состязания»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IX. Развитие различных моделей сетевого взаимодействия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Организация взаимодействия о</w:t>
            </w:r>
            <w:r w:rsidRPr="00A75FA0">
              <w:rPr>
                <w:sz w:val="24"/>
                <w:szCs w:val="24"/>
              </w:rPr>
              <w:t>б</w:t>
            </w:r>
            <w:r w:rsidRPr="00A75FA0">
              <w:rPr>
                <w:sz w:val="24"/>
                <w:szCs w:val="24"/>
              </w:rPr>
              <w:t>щеобразовательной организации с дошкольными образовательными организациями, реализация пр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грамм дошкольного образования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общеобразовательная организ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ция осуществляет взаимодейс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>вие с дошкольными организ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циями:</w:t>
            </w: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систематическое проведение совместных методических м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роприятий по вопросам прее</w:t>
            </w:r>
            <w:r w:rsidRPr="00A75FA0">
              <w:rPr>
                <w:sz w:val="24"/>
                <w:szCs w:val="24"/>
              </w:rPr>
              <w:t>м</w:t>
            </w:r>
            <w:r w:rsidRPr="00A75FA0">
              <w:rPr>
                <w:sz w:val="24"/>
                <w:szCs w:val="24"/>
              </w:rPr>
              <w:t>ственности;</w:t>
            </w: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проведение совместных мер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приятий с дошкольниками (праздников, дней открытых дверей, концертов и др.);</w:t>
            </w: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проведение информационных мероприятий (собраний, встреч и др.) для родителей воспита</w:t>
            </w:r>
            <w:r w:rsidRPr="00A75FA0">
              <w:rPr>
                <w:sz w:val="24"/>
                <w:szCs w:val="24"/>
              </w:rPr>
              <w:t>н</w:t>
            </w:r>
            <w:r w:rsidRPr="00A75FA0">
              <w:rPr>
                <w:sz w:val="24"/>
                <w:szCs w:val="24"/>
              </w:rPr>
              <w:t>ников дошкольных организ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ций;</w:t>
            </w: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реализация программы дошк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>льного образования в дошкол</w:t>
            </w:r>
            <w:r w:rsidRPr="00A75FA0">
              <w:rPr>
                <w:sz w:val="24"/>
                <w:szCs w:val="24"/>
              </w:rPr>
              <w:t>ь</w:t>
            </w:r>
            <w:r w:rsidRPr="00A75FA0">
              <w:rPr>
                <w:sz w:val="24"/>
                <w:szCs w:val="24"/>
              </w:rPr>
              <w:t>ных группах полного дня (де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>ский сад как структурное по</w:t>
            </w:r>
            <w:r w:rsidRPr="00A75FA0">
              <w:rPr>
                <w:sz w:val="24"/>
                <w:szCs w:val="24"/>
              </w:rPr>
              <w:t>д</w:t>
            </w:r>
            <w:r w:rsidRPr="00A75FA0">
              <w:rPr>
                <w:sz w:val="24"/>
                <w:szCs w:val="24"/>
              </w:rPr>
              <w:lastRenderedPageBreak/>
              <w:t>разделение школы)</w:t>
            </w: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1 балл 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1 балл 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1 балл 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Деятельность общеобразовател</w:t>
            </w:r>
            <w:r w:rsidRPr="00A75FA0">
              <w:rPr>
                <w:sz w:val="24"/>
                <w:szCs w:val="24"/>
              </w:rPr>
              <w:t>ь</w:t>
            </w:r>
            <w:r w:rsidRPr="00A75FA0">
              <w:rPr>
                <w:sz w:val="24"/>
                <w:szCs w:val="24"/>
              </w:rPr>
              <w:t xml:space="preserve">ных организаций в организации методической работы 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организация и проведение м</w:t>
            </w:r>
            <w:r w:rsidRPr="00A75FA0">
              <w:rPr>
                <w:sz w:val="24"/>
                <w:szCs w:val="24"/>
              </w:rPr>
              <w:t>е</w:t>
            </w:r>
            <w:r w:rsidRPr="00A75FA0">
              <w:rPr>
                <w:sz w:val="24"/>
                <w:szCs w:val="24"/>
              </w:rPr>
              <w:t>тодических мероприятий мун</w:t>
            </w:r>
            <w:r w:rsidRPr="00A75FA0">
              <w:rPr>
                <w:sz w:val="24"/>
                <w:szCs w:val="24"/>
              </w:rPr>
              <w:t>и</w:t>
            </w:r>
            <w:r w:rsidRPr="00A75FA0">
              <w:rPr>
                <w:sz w:val="24"/>
                <w:szCs w:val="24"/>
              </w:rPr>
              <w:t>ципального, регионального, всероссийского, междунаро</w:t>
            </w:r>
            <w:r w:rsidRPr="00A75FA0">
              <w:rPr>
                <w:sz w:val="24"/>
                <w:szCs w:val="24"/>
              </w:rPr>
              <w:t>д</w:t>
            </w:r>
            <w:r w:rsidRPr="00A75FA0">
              <w:rPr>
                <w:sz w:val="24"/>
                <w:szCs w:val="24"/>
              </w:rPr>
              <w:t>ного уровней (семинары, ко</w:t>
            </w:r>
            <w:r w:rsidRPr="00A75FA0">
              <w:rPr>
                <w:sz w:val="24"/>
                <w:szCs w:val="24"/>
              </w:rPr>
              <w:t>н</w:t>
            </w:r>
            <w:r w:rsidRPr="00A75FA0">
              <w:rPr>
                <w:sz w:val="24"/>
                <w:szCs w:val="24"/>
              </w:rPr>
              <w:t>ференции, круглые столы, ма</w:t>
            </w:r>
            <w:r w:rsidRPr="00A75FA0">
              <w:rPr>
                <w:sz w:val="24"/>
                <w:szCs w:val="24"/>
              </w:rPr>
              <w:t>с</w:t>
            </w:r>
            <w:r w:rsidRPr="00A75FA0">
              <w:rPr>
                <w:sz w:val="24"/>
                <w:szCs w:val="24"/>
              </w:rPr>
              <w:t>тер-классы и др.):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1 мероприятие в год;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2-3 мероприятия в год;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организация работы методич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 xml:space="preserve">ских объединений: 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руководство муниципал</w:t>
            </w:r>
            <w:r w:rsidRPr="00A75FA0">
              <w:rPr>
                <w:sz w:val="24"/>
                <w:szCs w:val="24"/>
                <w:lang w:eastAsia="ru-RU"/>
              </w:rPr>
              <w:t>ь</w:t>
            </w:r>
            <w:r w:rsidRPr="00A75FA0">
              <w:rPr>
                <w:sz w:val="24"/>
                <w:szCs w:val="24"/>
                <w:lang w:eastAsia="ru-RU"/>
              </w:rPr>
              <w:t>ным методическим объедин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нием;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членство в составе отдел</w:t>
            </w:r>
            <w:r w:rsidRPr="00A75FA0">
              <w:rPr>
                <w:sz w:val="24"/>
                <w:szCs w:val="24"/>
                <w:lang w:eastAsia="ru-RU"/>
              </w:rPr>
              <w:t>е</w:t>
            </w:r>
            <w:r w:rsidRPr="00A75FA0">
              <w:rPr>
                <w:sz w:val="24"/>
                <w:szCs w:val="24"/>
                <w:lang w:eastAsia="ru-RU"/>
              </w:rPr>
              <w:t>ния краевого учебно-методического объединения;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руководство отделением краевого учебно-методическо-го объединения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Организация ежедневного подвоза и обучения учащихся из других населенных пунктов 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>в образовательную организ</w:t>
            </w:r>
            <w:r w:rsidRPr="00A75FA0">
              <w:rPr>
                <w:lang w:eastAsia="ru-RU"/>
              </w:rPr>
              <w:t>а</w:t>
            </w:r>
            <w:r w:rsidRPr="00A75FA0">
              <w:rPr>
                <w:lang w:eastAsia="ru-RU"/>
              </w:rPr>
              <w:t>цию осуществляется подвоз учащихся: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     из 1 населенного пункта;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     из 2-3 населенных пунктов;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     из 4 и более населенных пунктов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Cs w:val="24"/>
              </w:rPr>
            </w:pPr>
            <w:r w:rsidRPr="00A75FA0">
              <w:rPr>
                <w:sz w:val="24"/>
                <w:szCs w:val="24"/>
              </w:rPr>
              <w:t>Обеспечение опорной школой у</w:t>
            </w:r>
            <w:r w:rsidRPr="00A75FA0">
              <w:rPr>
                <w:sz w:val="24"/>
                <w:szCs w:val="24"/>
              </w:rPr>
              <w:t>с</w:t>
            </w:r>
            <w:r w:rsidRPr="00A75FA0">
              <w:rPr>
                <w:sz w:val="24"/>
                <w:szCs w:val="24"/>
              </w:rPr>
              <w:t xml:space="preserve">ловий для обучения школьников в филиалах </w:t>
            </w:r>
            <w:r w:rsidRPr="00A75FA0">
              <w:rPr>
                <w:szCs w:val="24"/>
              </w:rPr>
              <w:t>(</w:t>
            </w:r>
            <w:r w:rsidRPr="00A75FA0">
              <w:rPr>
                <w:i/>
                <w:szCs w:val="24"/>
              </w:rPr>
              <w:t>за каждый филиал</w:t>
            </w:r>
            <w:r w:rsidRPr="00A75FA0">
              <w:rPr>
                <w:szCs w:val="24"/>
              </w:rPr>
              <w:t>)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>обеспечено преподавание предметов квалифицированн</w:t>
            </w:r>
            <w:r w:rsidRPr="00A75FA0">
              <w:rPr>
                <w:lang w:eastAsia="ru-RU"/>
              </w:rPr>
              <w:t>ы</w:t>
            </w:r>
            <w:r w:rsidRPr="00A75FA0">
              <w:rPr>
                <w:lang w:eastAsia="ru-RU"/>
              </w:rPr>
              <w:t>ми специалистами через орг</w:t>
            </w:r>
            <w:r w:rsidRPr="00A75FA0">
              <w:rPr>
                <w:lang w:eastAsia="ru-RU"/>
              </w:rPr>
              <w:t>а</w:t>
            </w:r>
            <w:r w:rsidRPr="00A75FA0">
              <w:rPr>
                <w:lang w:eastAsia="ru-RU"/>
              </w:rPr>
              <w:t>низацию подвоза педагогов или учащихся филиала на отдел</w:t>
            </w:r>
            <w:r w:rsidRPr="00A75FA0">
              <w:rPr>
                <w:lang w:eastAsia="ru-RU"/>
              </w:rPr>
              <w:t>ь</w:t>
            </w:r>
            <w:r w:rsidRPr="00A75FA0">
              <w:rPr>
                <w:lang w:eastAsia="ru-RU"/>
              </w:rPr>
              <w:t>ные предметы или использов</w:t>
            </w:r>
            <w:r w:rsidRPr="00A75FA0">
              <w:rPr>
                <w:lang w:eastAsia="ru-RU"/>
              </w:rPr>
              <w:t>а</w:t>
            </w:r>
            <w:r w:rsidRPr="00A75FA0">
              <w:rPr>
                <w:lang w:eastAsia="ru-RU"/>
              </w:rPr>
              <w:t>ние дистанционных технологий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>обеспечена возможность и</w:t>
            </w:r>
            <w:r w:rsidRPr="00A75FA0">
              <w:rPr>
                <w:lang w:eastAsia="ru-RU"/>
              </w:rPr>
              <w:t>с</w:t>
            </w:r>
            <w:r w:rsidRPr="00A75FA0">
              <w:rPr>
                <w:lang w:eastAsia="ru-RU"/>
              </w:rPr>
              <w:t>пользования учащимися ф</w:t>
            </w:r>
            <w:r w:rsidRPr="00A75FA0">
              <w:rPr>
                <w:lang w:eastAsia="ru-RU"/>
              </w:rPr>
              <w:t>и</w:t>
            </w:r>
            <w:r w:rsidRPr="00A75FA0">
              <w:rPr>
                <w:lang w:eastAsia="ru-RU"/>
              </w:rPr>
              <w:t>лиала материально-технической и информационно-методической базы опорной школы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>обеспечено участие детей ф</w:t>
            </w:r>
            <w:r w:rsidRPr="00A75FA0">
              <w:rPr>
                <w:lang w:eastAsia="ru-RU"/>
              </w:rPr>
              <w:t>и</w:t>
            </w:r>
            <w:r w:rsidRPr="00A75FA0">
              <w:rPr>
                <w:lang w:eastAsia="ru-RU"/>
              </w:rPr>
              <w:t>лиала во внеурочной деятел</w:t>
            </w:r>
            <w:r w:rsidRPr="00A75FA0">
              <w:rPr>
                <w:lang w:eastAsia="ru-RU"/>
              </w:rPr>
              <w:t>ь</w:t>
            </w:r>
            <w:r w:rsidRPr="00A75FA0">
              <w:rPr>
                <w:lang w:eastAsia="ru-RU"/>
              </w:rPr>
              <w:t>ности, конкурсных и иных ма</w:t>
            </w:r>
            <w:r w:rsidRPr="00A75FA0">
              <w:rPr>
                <w:lang w:eastAsia="ru-RU"/>
              </w:rPr>
              <w:t>с</w:t>
            </w:r>
            <w:r w:rsidRPr="00A75FA0">
              <w:rPr>
                <w:lang w:eastAsia="ru-RU"/>
              </w:rPr>
              <w:t>совых мероприятиях, организ</w:t>
            </w:r>
            <w:r w:rsidRPr="00A75FA0">
              <w:rPr>
                <w:lang w:eastAsia="ru-RU"/>
              </w:rPr>
              <w:t>о</w:t>
            </w:r>
            <w:r w:rsidRPr="00A75FA0">
              <w:rPr>
                <w:lang w:eastAsia="ru-RU"/>
              </w:rPr>
              <w:t>ванных в опорной школе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внедрены способы управления, 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обеспечивающие  деятельность филиала 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 xml:space="preserve">родители учащихся филиала </w:t>
            </w:r>
            <w:r w:rsidRPr="00A75FA0">
              <w:rPr>
                <w:lang w:eastAsia="ru-RU"/>
              </w:rPr>
              <w:lastRenderedPageBreak/>
              <w:t xml:space="preserve">включены в органы управления образовательной организацией </w:t>
            </w:r>
          </w:p>
          <w:p w:rsidR="003B283F" w:rsidRPr="00A75FA0" w:rsidRDefault="003B283F" w:rsidP="00C2733C">
            <w:pPr>
              <w:pStyle w:val="a8"/>
              <w:ind w:left="33"/>
              <w:jc w:val="both"/>
              <w:rPr>
                <w:lang w:eastAsia="ru-RU"/>
              </w:rPr>
            </w:pPr>
            <w:r w:rsidRPr="00A75FA0">
              <w:rPr>
                <w:lang w:eastAsia="ru-RU"/>
              </w:rPr>
              <w:t>обеспечено единообразие ре</w:t>
            </w:r>
            <w:r w:rsidRPr="00A75FA0">
              <w:rPr>
                <w:lang w:eastAsia="ru-RU"/>
              </w:rPr>
              <w:t>г</w:t>
            </w:r>
            <w:r w:rsidRPr="00A75FA0">
              <w:rPr>
                <w:lang w:eastAsia="ru-RU"/>
              </w:rPr>
              <w:t>ламентов работы, локальных актов образовательной орган</w:t>
            </w:r>
            <w:r w:rsidRPr="00A75FA0">
              <w:rPr>
                <w:lang w:eastAsia="ru-RU"/>
              </w:rPr>
              <w:t>и</w:t>
            </w:r>
            <w:r w:rsidRPr="00A75FA0">
              <w:rPr>
                <w:lang w:eastAsia="ru-RU"/>
              </w:rPr>
              <w:t>зации и филиала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1 балл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 xml:space="preserve">Реализация общеобразовательной </w:t>
            </w:r>
            <w:r w:rsidRPr="00A75FA0">
              <w:rPr>
                <w:spacing w:val="-4"/>
                <w:sz w:val="24"/>
                <w:szCs w:val="24"/>
              </w:rPr>
              <w:t>организацией образовательных пр</w:t>
            </w:r>
            <w:r w:rsidRPr="00A75FA0">
              <w:rPr>
                <w:spacing w:val="-4"/>
                <w:sz w:val="24"/>
                <w:szCs w:val="24"/>
              </w:rPr>
              <w:t>о</w:t>
            </w:r>
            <w:r w:rsidRPr="00A75FA0">
              <w:rPr>
                <w:spacing w:val="-4"/>
                <w:sz w:val="24"/>
                <w:szCs w:val="24"/>
              </w:rPr>
              <w:t>грамм, в том числе программ вн</w:t>
            </w:r>
            <w:r w:rsidRPr="00A75FA0">
              <w:rPr>
                <w:spacing w:val="-4"/>
                <w:sz w:val="24"/>
                <w:szCs w:val="24"/>
              </w:rPr>
              <w:t>е</w:t>
            </w:r>
            <w:r w:rsidRPr="00A75FA0">
              <w:rPr>
                <w:spacing w:val="-4"/>
                <w:sz w:val="24"/>
                <w:szCs w:val="24"/>
              </w:rPr>
              <w:t>урочной деятельности, в сетевых формах, в том числе с помощью дистанционных</w:t>
            </w:r>
            <w:r w:rsidRPr="00A75FA0">
              <w:rPr>
                <w:sz w:val="24"/>
                <w:szCs w:val="24"/>
              </w:rPr>
              <w:t xml:space="preserve"> технологий </w:t>
            </w:r>
            <w:r w:rsidRPr="00A75FA0">
              <w:rPr>
                <w:szCs w:val="24"/>
              </w:rPr>
              <w:t>(</w:t>
            </w:r>
            <w:r w:rsidRPr="00A75FA0">
              <w:rPr>
                <w:i/>
                <w:szCs w:val="24"/>
              </w:rPr>
              <w:t>осно</w:t>
            </w:r>
            <w:r w:rsidRPr="00A75FA0">
              <w:rPr>
                <w:i/>
                <w:szCs w:val="24"/>
              </w:rPr>
              <w:t>в</w:t>
            </w:r>
            <w:r w:rsidRPr="00A75FA0">
              <w:rPr>
                <w:i/>
                <w:szCs w:val="24"/>
              </w:rPr>
              <w:t>ные и ресурсные организации</w:t>
            </w:r>
            <w:r w:rsidRPr="00A75FA0">
              <w:rPr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основной и ресурсной орган</w:t>
            </w:r>
            <w:r w:rsidRPr="00A75FA0">
              <w:rPr>
                <w:sz w:val="24"/>
                <w:szCs w:val="24"/>
                <w:lang w:eastAsia="ru-RU"/>
              </w:rPr>
              <w:t>и</w:t>
            </w:r>
            <w:r w:rsidRPr="00A75FA0">
              <w:rPr>
                <w:sz w:val="24"/>
                <w:szCs w:val="24"/>
                <w:lang w:eastAsia="ru-RU"/>
              </w:rPr>
              <w:t>зациями обеспечены условия для реализации совместно у</w:t>
            </w:r>
            <w:r w:rsidRPr="00A75FA0">
              <w:rPr>
                <w:sz w:val="24"/>
                <w:szCs w:val="24"/>
                <w:lang w:eastAsia="ru-RU"/>
              </w:rPr>
              <w:t>т</w:t>
            </w:r>
            <w:r w:rsidRPr="00A75FA0">
              <w:rPr>
                <w:sz w:val="24"/>
                <w:szCs w:val="24"/>
                <w:lang w:eastAsia="ru-RU"/>
              </w:rPr>
              <w:t>вержденной образовательной программы (части программы) в сетевых формах, в том числе дистанционно, на основе дог</w:t>
            </w:r>
            <w:r w:rsidRPr="00A75FA0">
              <w:rPr>
                <w:sz w:val="24"/>
                <w:szCs w:val="24"/>
                <w:lang w:eastAsia="ru-RU"/>
              </w:rPr>
              <w:t>о</w:t>
            </w:r>
            <w:r w:rsidRPr="00A75FA0">
              <w:rPr>
                <w:sz w:val="24"/>
                <w:szCs w:val="24"/>
                <w:lang w:eastAsia="ru-RU"/>
              </w:rPr>
              <w:t>вора: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1 рабочая программа;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2-3 рабочие программы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для реализации программы в сетевой форме осуществляется подвоз учащихся или педагогов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Взаимодействие общеобразов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>тельной организации с социал</w:t>
            </w:r>
            <w:r w:rsidRPr="00A75FA0">
              <w:rPr>
                <w:sz w:val="24"/>
                <w:szCs w:val="24"/>
              </w:rPr>
              <w:t>ь</w:t>
            </w:r>
            <w:r w:rsidRPr="00A75FA0">
              <w:rPr>
                <w:sz w:val="24"/>
                <w:szCs w:val="24"/>
              </w:rPr>
              <w:t xml:space="preserve">ными партнерами </w:t>
            </w:r>
            <w:r w:rsidRPr="00A75FA0">
              <w:rPr>
                <w:i/>
                <w:szCs w:val="24"/>
              </w:rPr>
              <w:t>(организации д</w:t>
            </w:r>
            <w:r w:rsidRPr="00A75FA0">
              <w:rPr>
                <w:i/>
                <w:szCs w:val="24"/>
              </w:rPr>
              <w:t>о</w:t>
            </w:r>
            <w:r w:rsidRPr="00A75FA0">
              <w:rPr>
                <w:i/>
                <w:szCs w:val="24"/>
              </w:rPr>
              <w:t>полнительного, профессионального обр</w:t>
            </w:r>
            <w:r w:rsidRPr="00A75FA0">
              <w:rPr>
                <w:i/>
                <w:szCs w:val="24"/>
              </w:rPr>
              <w:t>а</w:t>
            </w:r>
            <w:r w:rsidRPr="00A75FA0">
              <w:rPr>
                <w:i/>
                <w:szCs w:val="24"/>
              </w:rPr>
              <w:t>зования, культуры, спорта, предприятия и общественные организации)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взаимодействие общеобразов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тельной школы организовано на основе соглашения/ договора о сотрудничестве/ совместного проекта: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1 – 2 социальных партнера;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3 – 4 социальных партнера; 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17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5 и более социальных пар</w:t>
            </w:r>
            <w:r w:rsidRPr="00A75FA0">
              <w:rPr>
                <w:sz w:val="24"/>
                <w:szCs w:val="24"/>
                <w:lang w:eastAsia="ru-RU"/>
              </w:rPr>
              <w:t>т</w:t>
            </w:r>
            <w:r w:rsidRPr="00A75FA0">
              <w:rPr>
                <w:sz w:val="24"/>
                <w:szCs w:val="24"/>
                <w:lang w:eastAsia="ru-RU"/>
              </w:rPr>
              <w:t>неров</w:t>
            </w: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9747" w:type="dxa"/>
            <w:gridSpan w:val="4"/>
            <w:shd w:val="clear" w:color="auto" w:fill="auto"/>
          </w:tcPr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X. Снижение доли обучающихся,</w:t>
            </w:r>
          </w:p>
          <w:p w:rsidR="003B283F" w:rsidRPr="00A75FA0" w:rsidRDefault="003B283F" w:rsidP="00C2733C">
            <w:pPr>
              <w:pStyle w:val="a3"/>
              <w:jc w:val="center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испытывающих трудности в социальной адаптации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75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Работа с детьми и семьями, нах</w:t>
            </w:r>
            <w:r w:rsidRPr="00A75FA0">
              <w:rPr>
                <w:sz w:val="24"/>
                <w:szCs w:val="24"/>
              </w:rPr>
              <w:t>о</w:t>
            </w:r>
            <w:r w:rsidRPr="00A75FA0">
              <w:rPr>
                <w:sz w:val="24"/>
                <w:szCs w:val="24"/>
              </w:rPr>
              <w:t xml:space="preserve">дящимися в социально опасном положении 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>доля педагогических работн</w:t>
            </w:r>
            <w:r w:rsidRPr="00A75FA0">
              <w:rPr>
                <w:sz w:val="24"/>
                <w:szCs w:val="24"/>
                <w:lang w:eastAsia="ru-RU"/>
              </w:rPr>
              <w:t>и</w:t>
            </w:r>
            <w:r w:rsidRPr="00A75FA0">
              <w:rPr>
                <w:sz w:val="24"/>
                <w:szCs w:val="24"/>
                <w:lang w:eastAsia="ru-RU"/>
              </w:rPr>
              <w:t>ков, получающих стимулиру</w:t>
            </w:r>
            <w:r w:rsidRPr="00A75FA0">
              <w:rPr>
                <w:sz w:val="24"/>
                <w:szCs w:val="24"/>
                <w:lang w:eastAsia="ru-RU"/>
              </w:rPr>
              <w:t>ю</w:t>
            </w:r>
            <w:r w:rsidRPr="00A75FA0">
              <w:rPr>
                <w:sz w:val="24"/>
                <w:szCs w:val="24"/>
                <w:lang w:eastAsia="ru-RU"/>
              </w:rPr>
              <w:t>щие выплаты за работу с дет</w:t>
            </w:r>
            <w:r w:rsidRPr="00A75FA0">
              <w:rPr>
                <w:sz w:val="24"/>
                <w:szCs w:val="24"/>
                <w:lang w:eastAsia="ru-RU"/>
              </w:rPr>
              <w:t>ь</w:t>
            </w:r>
            <w:r w:rsidRPr="00A75FA0">
              <w:rPr>
                <w:sz w:val="24"/>
                <w:szCs w:val="24"/>
                <w:lang w:eastAsia="ru-RU"/>
              </w:rPr>
              <w:t>ми и семьями, находящимися в социально опасном положении  (от числа педагогических р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ботников, работающих с ук</w:t>
            </w:r>
            <w:r w:rsidRPr="00A75FA0">
              <w:rPr>
                <w:sz w:val="24"/>
                <w:szCs w:val="24"/>
                <w:lang w:eastAsia="ru-RU"/>
              </w:rPr>
              <w:t>а</w:t>
            </w:r>
            <w:r w:rsidRPr="00A75FA0">
              <w:rPr>
                <w:sz w:val="24"/>
                <w:szCs w:val="24"/>
                <w:lang w:eastAsia="ru-RU"/>
              </w:rPr>
              <w:t>занной категорией детей):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24 % – 10 %;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49 % – 25 %;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74 % – 50 %;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  <w:r w:rsidRPr="00A75FA0">
              <w:rPr>
                <w:sz w:val="24"/>
                <w:szCs w:val="24"/>
                <w:lang w:eastAsia="ru-RU"/>
              </w:rPr>
              <w:t xml:space="preserve">     100 % – 75 % </w:t>
            </w: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</w:p>
          <w:p w:rsidR="003B283F" w:rsidRPr="00A75FA0" w:rsidRDefault="003B283F" w:rsidP="00C2733C">
            <w:pPr>
              <w:pStyle w:val="a6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3B283F" w:rsidRPr="00A75FA0" w:rsidTr="00C2733C">
        <w:tblPrEx>
          <w:tblBorders>
            <w:bottom w:val="single" w:sz="4" w:space="0" w:color="000000"/>
          </w:tblBorders>
        </w:tblPrEx>
        <w:tc>
          <w:tcPr>
            <w:tcW w:w="675" w:type="dxa"/>
            <w:shd w:val="clear" w:color="auto" w:fill="auto"/>
          </w:tcPr>
          <w:p w:rsidR="003B283F" w:rsidRPr="00A75FA0" w:rsidRDefault="003B283F" w:rsidP="00C2733C">
            <w:pPr>
              <w:pStyle w:val="a4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</w:tcPr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  <w:r w:rsidRPr="00A75FA0">
              <w:rPr>
                <w:sz w:val="24"/>
                <w:szCs w:val="24"/>
              </w:rPr>
              <w:t>Внедрение новых технологий по профилактике безнадзорности и преступлений несовершенноле</w:t>
            </w:r>
            <w:r w:rsidRPr="00A75FA0">
              <w:rPr>
                <w:sz w:val="24"/>
                <w:szCs w:val="24"/>
              </w:rPr>
              <w:t>т</w:t>
            </w:r>
            <w:r w:rsidRPr="00A75FA0">
              <w:rPr>
                <w:sz w:val="24"/>
                <w:szCs w:val="24"/>
              </w:rPr>
              <w:t>них, употребления психоактивных веществ и наркомании (школьные службы примирения, отряды пр</w:t>
            </w:r>
            <w:r w:rsidRPr="00A75FA0">
              <w:rPr>
                <w:sz w:val="24"/>
                <w:szCs w:val="24"/>
              </w:rPr>
              <w:t>а</w:t>
            </w:r>
            <w:r w:rsidRPr="00A75FA0">
              <w:rPr>
                <w:sz w:val="24"/>
                <w:szCs w:val="24"/>
              </w:rPr>
              <w:t xml:space="preserve">воохранительной направленности, наркопосты, спортивные клубы, </w:t>
            </w:r>
            <w:r w:rsidRPr="00A75FA0">
              <w:rPr>
                <w:sz w:val="24"/>
                <w:szCs w:val="24"/>
              </w:rPr>
              <w:lastRenderedPageBreak/>
              <w:t xml:space="preserve">волонтерские отряды, участие в проектах РДШ и Юнармии и др.) </w:t>
            </w:r>
          </w:p>
        </w:tc>
        <w:tc>
          <w:tcPr>
            <w:tcW w:w="3543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опыта: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     школьный уровень;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     муниципальный уровень;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     краевой уровень;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 xml:space="preserve">     окружной уровень</w:t>
            </w:r>
          </w:p>
          <w:p w:rsidR="003B283F" w:rsidRPr="00A75FA0" w:rsidRDefault="003B283F" w:rsidP="00C273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3B283F" w:rsidRPr="00A75FA0" w:rsidRDefault="003B283F" w:rsidP="00C2733C">
            <w:pPr>
              <w:pStyle w:val="a3"/>
              <w:rPr>
                <w:rFonts w:ascii="Times New Roman" w:hAnsi="Times New Roman"/>
              </w:rPr>
            </w:pPr>
            <w:r w:rsidRPr="00A75FA0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</w:tbl>
    <w:p w:rsidR="003B283F" w:rsidRDefault="003B283F" w:rsidP="003B283F"/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3B283F" w:rsidRDefault="003B283F" w:rsidP="000C7525">
      <w:pPr>
        <w:ind w:firstLine="709"/>
        <w:jc w:val="right"/>
        <w:rPr>
          <w:sz w:val="28"/>
          <w:szCs w:val="28"/>
        </w:rPr>
      </w:pPr>
    </w:p>
    <w:p w:rsidR="005302AA" w:rsidRDefault="005302AA" w:rsidP="000C7525">
      <w:pPr>
        <w:ind w:firstLine="709"/>
        <w:jc w:val="right"/>
        <w:rPr>
          <w:sz w:val="28"/>
          <w:szCs w:val="28"/>
        </w:rPr>
      </w:pPr>
    </w:p>
    <w:p w:rsidR="000C7525" w:rsidRPr="00986311" w:rsidRDefault="000C7525" w:rsidP="000C7525">
      <w:pPr>
        <w:ind w:firstLine="709"/>
        <w:jc w:val="right"/>
        <w:rPr>
          <w:sz w:val="28"/>
          <w:szCs w:val="28"/>
        </w:rPr>
      </w:pPr>
      <w:r w:rsidRPr="0098631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986311">
        <w:rPr>
          <w:sz w:val="28"/>
          <w:szCs w:val="28"/>
        </w:rPr>
        <w:t xml:space="preserve"> </w:t>
      </w:r>
    </w:p>
    <w:p w:rsidR="000C7525" w:rsidRPr="00986311" w:rsidRDefault="000C7525" w:rsidP="000C7525">
      <w:pPr>
        <w:tabs>
          <w:tab w:val="left" w:pos="5103"/>
        </w:tabs>
        <w:ind w:firstLine="5103"/>
        <w:rPr>
          <w:sz w:val="28"/>
          <w:szCs w:val="28"/>
        </w:rPr>
      </w:pPr>
      <w:r w:rsidRPr="00986311">
        <w:rPr>
          <w:sz w:val="28"/>
          <w:szCs w:val="28"/>
        </w:rPr>
        <w:t>к Порядку распределения средств</w:t>
      </w:r>
    </w:p>
    <w:p w:rsidR="000C7525" w:rsidRDefault="000C7525" w:rsidP="000C7525">
      <w:pPr>
        <w:tabs>
          <w:tab w:val="left" w:pos="5103"/>
        </w:tabs>
        <w:ind w:left="5103"/>
        <w:rPr>
          <w:sz w:val="28"/>
          <w:szCs w:val="28"/>
        </w:rPr>
      </w:pPr>
      <w:r w:rsidRPr="00B72A99">
        <w:rPr>
          <w:sz w:val="28"/>
          <w:szCs w:val="28"/>
        </w:rPr>
        <w:t>на стимулирование инновационной деятельности между муниципальн</w:t>
      </w:r>
      <w:r w:rsidRPr="00B72A99">
        <w:rPr>
          <w:sz w:val="28"/>
          <w:szCs w:val="28"/>
        </w:rPr>
        <w:t>ы</w:t>
      </w:r>
      <w:r w:rsidRPr="00B72A99">
        <w:rPr>
          <w:sz w:val="28"/>
          <w:szCs w:val="28"/>
        </w:rPr>
        <w:t>ми общеобразовательными организ</w:t>
      </w:r>
      <w:r w:rsidRPr="00B72A99">
        <w:rPr>
          <w:sz w:val="28"/>
          <w:szCs w:val="28"/>
        </w:rPr>
        <w:t>а</w:t>
      </w:r>
      <w:r w:rsidRPr="00B72A99">
        <w:rPr>
          <w:sz w:val="28"/>
          <w:szCs w:val="28"/>
        </w:rPr>
        <w:t>циями</w:t>
      </w:r>
    </w:p>
    <w:p w:rsidR="000C7525" w:rsidRPr="00986311" w:rsidRDefault="000C7525" w:rsidP="000C7525">
      <w:pPr>
        <w:tabs>
          <w:tab w:val="left" w:pos="5103"/>
        </w:tabs>
        <w:ind w:left="5103"/>
        <w:rPr>
          <w:sz w:val="24"/>
          <w:szCs w:val="24"/>
        </w:rPr>
      </w:pPr>
      <w:r w:rsidRPr="00B72A99">
        <w:rPr>
          <w:sz w:val="28"/>
          <w:szCs w:val="28"/>
        </w:rPr>
        <w:t>и педагогическими работниками</w:t>
      </w:r>
    </w:p>
    <w:p w:rsidR="000C7525" w:rsidRPr="00053924" w:rsidRDefault="000C7525" w:rsidP="000C7525">
      <w:pPr>
        <w:ind w:firstLine="709"/>
        <w:jc w:val="right"/>
        <w:rPr>
          <w:b/>
          <w:sz w:val="24"/>
          <w:szCs w:val="24"/>
        </w:rPr>
      </w:pPr>
    </w:p>
    <w:p w:rsidR="000C7525" w:rsidRDefault="000C7525" w:rsidP="000C7525">
      <w:pPr>
        <w:ind w:firstLine="709"/>
        <w:jc w:val="center"/>
        <w:rPr>
          <w:b/>
          <w:sz w:val="24"/>
          <w:szCs w:val="18"/>
        </w:rPr>
      </w:pPr>
    </w:p>
    <w:p w:rsidR="000C7525" w:rsidRPr="00986311" w:rsidRDefault="000C7525" w:rsidP="000C7525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Критерии распределения средств</w:t>
      </w:r>
    </w:p>
    <w:p w:rsidR="000C7525" w:rsidRPr="00986311" w:rsidRDefault="000C7525" w:rsidP="000C7525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на стимулирование инновационной деятельности в 2019 году</w:t>
      </w:r>
    </w:p>
    <w:p w:rsidR="000C7525" w:rsidRDefault="000C7525" w:rsidP="000C7525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 xml:space="preserve">между </w:t>
      </w:r>
      <w:r>
        <w:rPr>
          <w:sz w:val="28"/>
          <w:szCs w:val="28"/>
        </w:rPr>
        <w:t xml:space="preserve">педагогическими работниками </w:t>
      </w:r>
      <w:r w:rsidRPr="00986311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х</w:t>
      </w:r>
      <w:r w:rsidRPr="00986311">
        <w:rPr>
          <w:sz w:val="28"/>
          <w:szCs w:val="28"/>
        </w:rPr>
        <w:t xml:space="preserve"> </w:t>
      </w:r>
    </w:p>
    <w:p w:rsidR="000C7525" w:rsidRDefault="000C7525" w:rsidP="000C7525">
      <w:pPr>
        <w:ind w:firstLine="709"/>
        <w:jc w:val="center"/>
        <w:rPr>
          <w:sz w:val="28"/>
          <w:szCs w:val="28"/>
        </w:rPr>
      </w:pPr>
      <w:r w:rsidRPr="00986311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й </w:t>
      </w:r>
      <w:r w:rsidRPr="00986311">
        <w:rPr>
          <w:sz w:val="28"/>
          <w:szCs w:val="28"/>
        </w:rPr>
        <w:t xml:space="preserve">города Белокуриха </w:t>
      </w:r>
    </w:p>
    <w:p w:rsidR="000C7525" w:rsidRPr="00F4283F" w:rsidRDefault="000C7525" w:rsidP="000C7525">
      <w:pPr>
        <w:rPr>
          <w:sz w:val="28"/>
          <w:szCs w:val="18"/>
          <w:highlight w:val="yellow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1E0"/>
      </w:tblPr>
      <w:tblGrid>
        <w:gridCol w:w="675"/>
        <w:gridCol w:w="3828"/>
        <w:gridCol w:w="3543"/>
        <w:gridCol w:w="1560"/>
      </w:tblGrid>
      <w:tr w:rsidR="000C7525" w:rsidRPr="00F4283F" w:rsidTr="00ED2BAF">
        <w:tc>
          <w:tcPr>
            <w:tcW w:w="675" w:type="dxa"/>
            <w:shd w:val="clear" w:color="auto" w:fill="auto"/>
            <w:vAlign w:val="center"/>
          </w:tcPr>
          <w:p w:rsidR="000C7525" w:rsidRPr="00F4283F" w:rsidRDefault="000C7525" w:rsidP="00ED2BAF">
            <w:pPr>
              <w:tabs>
                <w:tab w:val="left" w:pos="315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F4283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7525" w:rsidRPr="00F4283F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4283F">
              <w:rPr>
                <w:sz w:val="24"/>
                <w:szCs w:val="24"/>
              </w:rPr>
              <w:t>Критерий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C7525" w:rsidRPr="00F4283F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4283F">
              <w:rPr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525" w:rsidRPr="00F4283F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4283F">
              <w:rPr>
                <w:sz w:val="24"/>
                <w:szCs w:val="24"/>
              </w:rPr>
              <w:t>Оценка  (баллы)</w:t>
            </w:r>
          </w:p>
        </w:tc>
      </w:tr>
    </w:tbl>
    <w:p w:rsidR="000C7525" w:rsidRPr="00F4283F" w:rsidRDefault="000C7525" w:rsidP="000C7525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1E0"/>
      </w:tblPr>
      <w:tblGrid>
        <w:gridCol w:w="675"/>
        <w:gridCol w:w="3828"/>
        <w:gridCol w:w="3543"/>
        <w:gridCol w:w="1560"/>
      </w:tblGrid>
      <w:tr w:rsidR="000C7525" w:rsidRPr="0088447C" w:rsidTr="00ED2BAF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0C7525" w:rsidRPr="0088447C" w:rsidRDefault="000C7525" w:rsidP="00ED2BAF">
            <w:pPr>
              <w:tabs>
                <w:tab w:val="left" w:pos="315"/>
              </w:tabs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Выполнение майских Указов Президента Российской Федерации</w:t>
            </w:r>
          </w:p>
        </w:tc>
      </w:tr>
      <w:tr w:rsidR="000C7525" w:rsidRPr="0088447C" w:rsidTr="00ED2BAF">
        <w:trPr>
          <w:trHeight w:val="4137"/>
        </w:trPr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внедрение в практику современных методик работы с семьями, находящимися в социал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 опасном положении, согласно методическим указаниям, алгори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 межведомственного взаимоде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ствия органов и учреждений, ос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ществляющих деятельность по ра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нему выявлению детей, нужда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щихся в государственной защите, и работы по устранению причин н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рушения их прав и законных инт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844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ресов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положительная динамика р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зультатов работы по межведо</w:t>
            </w:r>
            <w:r w:rsidRPr="0088447C">
              <w:rPr>
                <w:sz w:val="24"/>
                <w:szCs w:val="24"/>
              </w:rPr>
              <w:t>м</w:t>
            </w:r>
            <w:r w:rsidRPr="0088447C">
              <w:rPr>
                <w:sz w:val="24"/>
                <w:szCs w:val="24"/>
              </w:rPr>
              <w:t>ственной программе реабил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тации и адаптации несоверше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нолетнего: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положительная динамика успеваемости  в школе;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организация внеучебной деятельности (систематические занятия спортом, творческой деятельностью и др.);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несовершеннолетний 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(и/или семья несовершенноле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него) снят с учета в КДН и ЗП, ПДН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0C752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балл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II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Внедрение современных образовательных технологий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Использование педагогическим работником педагогических те</w:t>
            </w:r>
            <w:r w:rsidRPr="0088447C">
              <w:rPr>
                <w:sz w:val="24"/>
                <w:szCs w:val="24"/>
              </w:rPr>
              <w:t>х</w:t>
            </w:r>
            <w:r w:rsidRPr="0088447C">
              <w:rPr>
                <w:sz w:val="24"/>
                <w:szCs w:val="24"/>
              </w:rPr>
              <w:t xml:space="preserve">нологий, реализующих системно-деятельностный подход 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tabs>
                <w:tab w:val="left" w:pos="1064"/>
              </w:tabs>
              <w:ind w:left="33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положительная динамика мет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предметных результатов школьников:</w:t>
            </w:r>
          </w:p>
          <w:p w:rsidR="000C7525" w:rsidRPr="0088447C" w:rsidRDefault="000C7525" w:rsidP="00ED2BAF">
            <w:pPr>
              <w:tabs>
                <w:tab w:val="left" w:pos="1064"/>
              </w:tabs>
              <w:ind w:left="33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мотивация учебной деятел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ности;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ind w:left="33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умение работать с разными видами учебных текстов;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ind w:left="33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умение организовывать с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мостоятельную учебную де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тельность;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ind w:left="33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умение работать в малых группах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Использование педагогическими работниками системы оценки пл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нируемых образовательных р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 xml:space="preserve">зультатов в соответствии с ФГОС </w:t>
            </w:r>
          </w:p>
        </w:tc>
        <w:tc>
          <w:tcPr>
            <w:tcW w:w="3543" w:type="dxa"/>
            <w:shd w:val="clear" w:color="auto" w:fill="auto"/>
          </w:tcPr>
          <w:p w:rsidR="000C7525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система оценки метапредме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ных и предметных результатов осуществляется с использов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нием:</w:t>
            </w:r>
          </w:p>
          <w:p w:rsidR="00CC4787" w:rsidRPr="0088447C" w:rsidRDefault="00CC4787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уровневого подхода;</w:t>
            </w:r>
          </w:p>
          <w:p w:rsidR="000C7525" w:rsidRPr="0088447C" w:rsidRDefault="000C7525" w:rsidP="00ED2BAF">
            <w:pPr>
              <w:jc w:val="both"/>
              <w:rPr>
                <w:spacing w:val="-4"/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 xml:space="preserve">     </w:t>
            </w:r>
            <w:r w:rsidRPr="0088447C">
              <w:rPr>
                <w:spacing w:val="-4"/>
                <w:sz w:val="24"/>
                <w:szCs w:val="24"/>
              </w:rPr>
              <w:t>иного вида оценивания, о</w:t>
            </w:r>
            <w:r w:rsidRPr="0088447C">
              <w:rPr>
                <w:spacing w:val="-4"/>
                <w:sz w:val="24"/>
                <w:szCs w:val="24"/>
              </w:rPr>
              <w:t>т</w:t>
            </w:r>
            <w:r w:rsidRPr="0088447C">
              <w:rPr>
                <w:spacing w:val="-4"/>
                <w:sz w:val="24"/>
                <w:szCs w:val="24"/>
              </w:rPr>
              <w:t>личного от 5-балльного подхода: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    бинарного оценивания;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    комплексного подхода (метапредметные и предметные результаты);</w:t>
            </w:r>
          </w:p>
          <w:p w:rsidR="000C7525" w:rsidRPr="0088447C" w:rsidRDefault="000C7525" w:rsidP="00ED2BAF">
            <w:pPr>
              <w:jc w:val="both"/>
              <w:rPr>
                <w:spacing w:val="-4"/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    </w:t>
            </w:r>
            <w:r w:rsidRPr="0088447C">
              <w:rPr>
                <w:spacing w:val="-4"/>
                <w:sz w:val="24"/>
                <w:szCs w:val="24"/>
              </w:rPr>
              <w:t>инструментов оценки м</w:t>
            </w:r>
            <w:r w:rsidRPr="0088447C">
              <w:rPr>
                <w:spacing w:val="-4"/>
                <w:sz w:val="24"/>
                <w:szCs w:val="24"/>
              </w:rPr>
              <w:t>е</w:t>
            </w:r>
            <w:r w:rsidRPr="0088447C">
              <w:rPr>
                <w:spacing w:val="-4"/>
                <w:sz w:val="24"/>
                <w:szCs w:val="24"/>
              </w:rPr>
              <w:t>тапредметных умений учащихся;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    организации самооценки учащихся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CC4787" w:rsidRDefault="00CC4787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Развитие системы поддержки сб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ра и анализа информации об инд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видуальных образовательных до</w:t>
            </w:r>
            <w:r w:rsidRPr="0088447C">
              <w:rPr>
                <w:sz w:val="24"/>
                <w:szCs w:val="24"/>
              </w:rPr>
              <w:t>с</w:t>
            </w:r>
            <w:r w:rsidRPr="0088447C">
              <w:rPr>
                <w:sz w:val="24"/>
                <w:szCs w:val="24"/>
              </w:rPr>
              <w:t xml:space="preserve">тижениях учащихся </w:t>
            </w:r>
            <w:r w:rsidRPr="0088447C">
              <w:rPr>
                <w:szCs w:val="24"/>
              </w:rPr>
              <w:t>(портфолио уч</w:t>
            </w:r>
            <w:r w:rsidRPr="0088447C">
              <w:rPr>
                <w:szCs w:val="24"/>
              </w:rPr>
              <w:t>а</w:t>
            </w:r>
            <w:r w:rsidRPr="0088447C">
              <w:rPr>
                <w:szCs w:val="24"/>
              </w:rPr>
              <w:t>щегося, класса, в том числе электронное)</w:t>
            </w:r>
            <w:r w:rsidRPr="0088447C">
              <w:rPr>
                <w:sz w:val="24"/>
                <w:szCs w:val="24"/>
              </w:rPr>
              <w:t xml:space="preserve"> и его анализ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50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% учащихся имеют регуля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но обновляемое портфолио;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75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% учащихся имеют регуля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но обновляемое портфолио;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100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% учащихся класса имеют регулярно обновляемое пор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фолио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C7525" w:rsidRDefault="000C7525" w:rsidP="00ED2BAF">
            <w:pPr>
              <w:jc w:val="both"/>
              <w:rPr>
                <w:szCs w:val="24"/>
              </w:rPr>
            </w:pPr>
            <w:r w:rsidRPr="0088447C">
              <w:rPr>
                <w:sz w:val="24"/>
                <w:szCs w:val="24"/>
              </w:rPr>
              <w:t>Участие общеобразовательной о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 xml:space="preserve">ганизации в развитии сетевых форм взаимодействия </w:t>
            </w:r>
            <w:r w:rsidRPr="0088447C">
              <w:rPr>
                <w:szCs w:val="24"/>
              </w:rPr>
              <w:t>(например: сетевое профильное, углубленное обуч</w:t>
            </w:r>
            <w:r w:rsidRPr="0088447C">
              <w:rPr>
                <w:szCs w:val="24"/>
              </w:rPr>
              <w:t>е</w:t>
            </w:r>
            <w:r w:rsidRPr="0088447C">
              <w:rPr>
                <w:szCs w:val="24"/>
              </w:rPr>
              <w:t>ние, проведение лабораторных и практ</w:t>
            </w:r>
            <w:r w:rsidRPr="0088447C">
              <w:rPr>
                <w:szCs w:val="24"/>
              </w:rPr>
              <w:t>и</w:t>
            </w:r>
            <w:r w:rsidRPr="0088447C">
              <w:rPr>
                <w:szCs w:val="24"/>
              </w:rPr>
              <w:t>ческих работ по физике, химии, биол</w:t>
            </w:r>
            <w:r w:rsidRPr="0088447C">
              <w:rPr>
                <w:szCs w:val="24"/>
              </w:rPr>
              <w:t>о</w:t>
            </w:r>
            <w:r w:rsidRPr="0088447C">
              <w:rPr>
                <w:szCs w:val="24"/>
              </w:rPr>
              <w:t>гии),</w:t>
            </w:r>
            <w:r w:rsidRPr="0088447C">
              <w:rPr>
                <w:color w:val="0070C0"/>
                <w:szCs w:val="24"/>
              </w:rPr>
              <w:t xml:space="preserve"> </w:t>
            </w:r>
            <w:r w:rsidRPr="0088447C">
              <w:rPr>
                <w:szCs w:val="24"/>
              </w:rPr>
              <w:t>оказание психолого-логопедической помощи обучающимся с ОВЗ, детям-инвалидам)</w:t>
            </w:r>
          </w:p>
          <w:p w:rsidR="00CC4787" w:rsidRPr="0088447C" w:rsidRDefault="00CC4787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организация и проведение зан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тий с учащимися других обр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зовательных организаций: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1 организация;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2 организации;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3 и более организаций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Реализация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ботником образовательной орг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низации образовательных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 в сетевых формах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разработка и реализация раб</w:t>
            </w:r>
            <w:r w:rsidRPr="0088447C">
              <w:rPr>
                <w:sz w:val="24"/>
                <w:szCs w:val="24"/>
                <w:lang w:eastAsia="ru-RU"/>
              </w:rPr>
              <w:t>о</w:t>
            </w:r>
            <w:r w:rsidRPr="0088447C">
              <w:rPr>
                <w:sz w:val="24"/>
                <w:szCs w:val="24"/>
                <w:lang w:eastAsia="ru-RU"/>
              </w:rPr>
              <w:t>чей программы, которая реал</w:t>
            </w:r>
            <w:r w:rsidRPr="0088447C">
              <w:rPr>
                <w:sz w:val="24"/>
                <w:szCs w:val="24"/>
                <w:lang w:eastAsia="ru-RU"/>
              </w:rPr>
              <w:t>и</w:t>
            </w:r>
            <w:r w:rsidRPr="0088447C">
              <w:rPr>
                <w:sz w:val="24"/>
                <w:szCs w:val="24"/>
                <w:lang w:eastAsia="ru-RU"/>
              </w:rPr>
              <w:t>зуется в сетевых формах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Применение современных псих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лого-педагогических технологий, обеспечивающих реализацию тр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бований ФГОС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применение и распространение в профессиональной среде на школьном и муниципальном уровнях;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применение и распространение в профессиональной среде на краевом уровне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 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pacing w:val="-4"/>
                <w:sz w:val="24"/>
                <w:szCs w:val="24"/>
              </w:rPr>
              <w:t>Использование и апробация спец</w:t>
            </w:r>
            <w:r w:rsidRPr="0088447C">
              <w:rPr>
                <w:spacing w:val="-4"/>
                <w:sz w:val="24"/>
                <w:szCs w:val="24"/>
              </w:rPr>
              <w:t>и</w:t>
            </w:r>
            <w:r w:rsidRPr="0088447C">
              <w:rPr>
                <w:spacing w:val="-4"/>
                <w:sz w:val="24"/>
                <w:szCs w:val="24"/>
              </w:rPr>
              <w:t>альных подходов к обучению уч</w:t>
            </w:r>
            <w:r w:rsidRPr="0088447C">
              <w:rPr>
                <w:spacing w:val="-4"/>
                <w:sz w:val="24"/>
                <w:szCs w:val="24"/>
              </w:rPr>
              <w:t>а</w:t>
            </w:r>
            <w:r w:rsidRPr="0088447C">
              <w:rPr>
                <w:spacing w:val="-4"/>
                <w:sz w:val="24"/>
                <w:szCs w:val="24"/>
              </w:rPr>
              <w:t>щихся, в том числе с особыми п</w:t>
            </w:r>
            <w:r w:rsidRPr="0088447C">
              <w:rPr>
                <w:spacing w:val="-4"/>
                <w:sz w:val="24"/>
                <w:szCs w:val="24"/>
              </w:rPr>
              <w:t>о</w:t>
            </w:r>
            <w:r w:rsidRPr="0088447C">
              <w:rPr>
                <w:spacing w:val="-4"/>
                <w:sz w:val="24"/>
                <w:szCs w:val="24"/>
              </w:rPr>
              <w:t>требностями в образовании, об</w:t>
            </w:r>
            <w:r w:rsidRPr="0088447C">
              <w:rPr>
                <w:spacing w:val="-4"/>
                <w:sz w:val="24"/>
                <w:szCs w:val="24"/>
              </w:rPr>
              <w:t>у</w:t>
            </w:r>
            <w:r w:rsidRPr="0088447C">
              <w:rPr>
                <w:spacing w:val="-4"/>
                <w:sz w:val="24"/>
                <w:szCs w:val="24"/>
              </w:rPr>
              <w:t>чающихся с русским языком как неродным</w:t>
            </w:r>
            <w:r w:rsidRPr="0088447C">
              <w:rPr>
                <w:sz w:val="24"/>
                <w:szCs w:val="24"/>
              </w:rPr>
              <w:t>, обучающихся с огран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ченными возможностями здоровья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использование в собственной педагогической практике;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использование и распростран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ние опыта в профессиональной среде 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 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Привлечение школьников к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ектной и исследовательской де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тельности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руководство научным общес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вом учащихся;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разработка и реализация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грамм, направленных на разв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тие проектной и исследовател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ской деятельности школьников;</w:t>
            </w:r>
          </w:p>
          <w:p w:rsidR="00CC4787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результаты участия школьников </w:t>
            </w:r>
          </w:p>
          <w:p w:rsidR="00CC4787" w:rsidRDefault="00CC4787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 конференциях и конкурсах: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lastRenderedPageBreak/>
              <w:t xml:space="preserve">     увеличение доли  участников по сравнению с предыдущим периодом;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     сохранение доли  победит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лей и призеров по сравнению с предыдущим периодом на м</w:t>
            </w:r>
            <w:r w:rsidRPr="0088447C">
              <w:rPr>
                <w:sz w:val="24"/>
                <w:szCs w:val="24"/>
                <w:lang w:eastAsia="ru-RU"/>
              </w:rPr>
              <w:t>у</w:t>
            </w:r>
            <w:r w:rsidRPr="0088447C">
              <w:rPr>
                <w:sz w:val="24"/>
                <w:szCs w:val="24"/>
                <w:lang w:eastAsia="ru-RU"/>
              </w:rPr>
              <w:t>ниципальном уровне;</w:t>
            </w:r>
          </w:p>
          <w:p w:rsidR="000C7525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     увеличение доли  победит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лей и призеров по сравнению с предыдущим периодом на кра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вом уровне</w:t>
            </w:r>
          </w:p>
          <w:p w:rsidR="00CC4787" w:rsidRPr="00AB2C2A" w:rsidRDefault="00CC4787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CC4787" w:rsidP="00CC47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C7525" w:rsidRPr="0088447C">
              <w:rPr>
                <w:sz w:val="24"/>
                <w:szCs w:val="24"/>
              </w:rPr>
              <w:t>балла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lastRenderedPageBreak/>
              <w:t>III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Развитие внутренней системы управления результатами качества образования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  <w:lang w:val="en-US"/>
              </w:rPr>
            </w:pPr>
            <w:r w:rsidRPr="0088447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Документирование внутренней системы управления результатами качества образования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разработка документов (мод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ли,  локального акта) за каждый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17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индивидуально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17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в соавторстве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разработка единой для ОО формы аналитической справки по предмету (циклу предметов) на основе полученных  </w:t>
            </w:r>
            <w:r w:rsidRPr="00AB2C2A">
              <w:rPr>
                <w:sz w:val="24"/>
                <w:szCs w:val="24"/>
                <w:lang w:eastAsia="ru-RU"/>
              </w:rPr>
              <w:t>резул</w:t>
            </w:r>
            <w:r w:rsidRPr="00AB2C2A">
              <w:rPr>
                <w:sz w:val="24"/>
                <w:szCs w:val="24"/>
                <w:lang w:eastAsia="ru-RU"/>
              </w:rPr>
              <w:t>ь</w:t>
            </w:r>
            <w:r w:rsidRPr="00AB2C2A">
              <w:rPr>
                <w:sz w:val="24"/>
                <w:szCs w:val="24"/>
                <w:lang w:eastAsia="ru-RU"/>
              </w:rPr>
              <w:t xml:space="preserve">татов оценочных процедур (ВПР, НИКО, </w:t>
            </w:r>
            <w:r w:rsidRPr="0088447C">
              <w:rPr>
                <w:sz w:val="24"/>
                <w:szCs w:val="24"/>
                <w:lang w:eastAsia="ru-RU"/>
              </w:rPr>
              <w:t>ГИА и др.</w:t>
            </w:r>
            <w:r w:rsidRPr="00AB2C2A">
              <w:rPr>
                <w:sz w:val="24"/>
                <w:szCs w:val="24"/>
                <w:lang w:eastAsia="ru-RU"/>
              </w:rPr>
              <w:t>)</w:t>
            </w:r>
            <w:r w:rsidRPr="0088447C">
              <w:rPr>
                <w:sz w:val="24"/>
                <w:szCs w:val="24"/>
                <w:lang w:eastAsia="ru-RU"/>
              </w:rPr>
              <w:t>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индивидуально</w:t>
            </w:r>
          </w:p>
          <w:p w:rsidR="000C7525" w:rsidRDefault="000C7525" w:rsidP="00ED2BAF">
            <w:pPr>
              <w:pStyle w:val="a6"/>
              <w:spacing w:line="240" w:lineRule="auto"/>
              <w:ind w:left="175" w:firstLine="142"/>
              <w:rPr>
                <w:sz w:val="24"/>
                <w:szCs w:val="24"/>
                <w:lang w:eastAsia="ru-RU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в соавторстве </w:t>
            </w:r>
          </w:p>
          <w:p w:rsidR="00CC4787" w:rsidRPr="00AB2C2A" w:rsidRDefault="00CC4787" w:rsidP="00ED2BAF">
            <w:pPr>
              <w:pStyle w:val="a6"/>
              <w:spacing w:line="240" w:lineRule="auto"/>
              <w:ind w:left="175" w:firstLine="142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Проведение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 xml:space="preserve">ботником анализа результатов оценочных процедур </w:t>
            </w:r>
            <w:r w:rsidRPr="0088447C">
              <w:rPr>
                <w:szCs w:val="24"/>
              </w:rPr>
              <w:t xml:space="preserve">(ВПР, НИКО, ГИА и др.), </w:t>
            </w:r>
            <w:r w:rsidRPr="0088447C">
              <w:rPr>
                <w:sz w:val="24"/>
                <w:szCs w:val="24"/>
              </w:rPr>
              <w:t>составление аналитич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 xml:space="preserve">ской справки 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за каждую аналитическую справку по результатам оц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ночной процедуры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Участие в качестве регионального эксперта по проверке / перепро-верке ВПР 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за каждую проверку 20 работ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за каждую перепроверку 20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1</w:t>
            </w:r>
            <w:r w:rsidRPr="0088447C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Выполнение обязанностей коо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динатора ВПР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за все предметы по одной п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раллели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1</w:t>
            </w:r>
            <w:r w:rsidRPr="0088447C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Диссеминация опыта педагогич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ского работника по повышению качества образования на основе анализа результатов оценочных процедур, обеспечению объекти</w:t>
            </w:r>
            <w:r w:rsidRPr="0088447C">
              <w:rPr>
                <w:sz w:val="24"/>
                <w:szCs w:val="24"/>
              </w:rPr>
              <w:t>в</w:t>
            </w:r>
            <w:r w:rsidRPr="0088447C">
              <w:rPr>
                <w:sz w:val="24"/>
                <w:szCs w:val="24"/>
              </w:rPr>
              <w:t>ности результатов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уровне образовательной о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ганизации;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муниципальном уровне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региональном уровне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межрегиональном уровне</w:t>
            </w:r>
          </w:p>
          <w:p w:rsidR="000C7525" w:rsidRPr="00AB2C2A" w:rsidRDefault="000C7525" w:rsidP="00ED2BAF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IV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Достижение эффектов и результатов внедрения ФГОС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1</w:t>
            </w:r>
            <w:r w:rsidRPr="0088447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Взаимодействие педагогического работника с родительской общес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венностью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 итогам ежегодного анкет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рования родителей: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 уровень удовлетворенности результатами ФГОС </w:t>
            </w:r>
            <w:r w:rsidRPr="0088447C">
              <w:rPr>
                <w:sz w:val="24"/>
                <w:szCs w:val="24"/>
                <w:lang w:val="en-US"/>
              </w:rPr>
              <w:t>OOO</w:t>
            </w:r>
            <w:r w:rsidRPr="0088447C">
              <w:rPr>
                <w:sz w:val="24"/>
                <w:szCs w:val="24"/>
              </w:rPr>
              <w:t xml:space="preserve"> с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ставляет не менее 75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% или имеет позитивную динамику;</w:t>
            </w:r>
          </w:p>
          <w:p w:rsidR="00CC4787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уровень информированности родителей о реализации ФГОС</w:t>
            </w:r>
          </w:p>
          <w:p w:rsidR="00CC4787" w:rsidRDefault="00CC4787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</w:t>
            </w:r>
            <w:r w:rsidRPr="0088447C">
              <w:rPr>
                <w:sz w:val="24"/>
                <w:szCs w:val="24"/>
                <w:lang w:val="en-US"/>
              </w:rPr>
              <w:t>OOO</w:t>
            </w:r>
            <w:r w:rsidRPr="0088447C">
              <w:rPr>
                <w:sz w:val="24"/>
                <w:szCs w:val="24"/>
              </w:rPr>
              <w:t xml:space="preserve"> не менее 75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 xml:space="preserve">% или имеет </w:t>
            </w:r>
            <w:r w:rsidRPr="0088447C">
              <w:rPr>
                <w:sz w:val="24"/>
                <w:szCs w:val="24"/>
              </w:rPr>
              <w:lastRenderedPageBreak/>
              <w:t>позитивную динамику;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организован совместный с родителями анализ результатов ФГОС </w:t>
            </w:r>
            <w:r w:rsidRPr="0088447C">
              <w:rPr>
                <w:sz w:val="24"/>
                <w:szCs w:val="24"/>
                <w:lang w:val="en-US"/>
              </w:rPr>
              <w:t>OOO</w:t>
            </w:r>
            <w:r w:rsidRPr="0088447C">
              <w:rPr>
                <w:sz w:val="24"/>
                <w:szCs w:val="24"/>
              </w:rPr>
              <w:t>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обеспечено участие родит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лей в оценке образовательных результатов учащихся;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созданы условия (площадки) для демонстрации родителям образовательных результатов учащихся (творческие отчеты, школьные газеты, конкурсы, презентации портфолио и др.);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совместно с родителями ра</w:t>
            </w:r>
            <w:r w:rsidRPr="0088447C">
              <w:rPr>
                <w:sz w:val="24"/>
                <w:szCs w:val="24"/>
              </w:rPr>
              <w:t>з</w:t>
            </w:r>
            <w:r w:rsidRPr="0088447C">
              <w:rPr>
                <w:sz w:val="24"/>
                <w:szCs w:val="24"/>
              </w:rPr>
              <w:t>работаны информационные продукты о результатах ФГОС (фильм, плакат, буклет, статья и др.)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Качество достигаемых образов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 xml:space="preserve">тельных результатов обучающихся </w:t>
            </w:r>
            <w:r w:rsidRPr="0088447C">
              <w:rPr>
                <w:szCs w:val="24"/>
              </w:rPr>
              <w:t>(при обучении предмету  педагог обесп</w:t>
            </w:r>
            <w:r w:rsidRPr="0088447C">
              <w:rPr>
                <w:szCs w:val="24"/>
              </w:rPr>
              <w:t>е</w:t>
            </w:r>
            <w:r w:rsidRPr="0088447C">
              <w:rPr>
                <w:szCs w:val="24"/>
              </w:rPr>
              <w:t>чивает  достижение предметных, мет</w:t>
            </w:r>
            <w:r w:rsidRPr="0088447C">
              <w:rPr>
                <w:szCs w:val="24"/>
              </w:rPr>
              <w:t>а</w:t>
            </w:r>
            <w:r w:rsidRPr="0088447C">
              <w:rPr>
                <w:szCs w:val="24"/>
              </w:rPr>
              <w:t>предметных, личностных образовател</w:t>
            </w:r>
            <w:r w:rsidRPr="0088447C">
              <w:rPr>
                <w:szCs w:val="24"/>
              </w:rPr>
              <w:t>ь</w:t>
            </w:r>
            <w:r w:rsidRPr="0088447C">
              <w:rPr>
                <w:szCs w:val="24"/>
              </w:rPr>
              <w:t>ных результатов)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позитивная динамика освоения обучающимися  универсальных учебных действий;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позитивная динамика числа обучающихся, выполнивших самостоятельно образовател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ные проекты по предмету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0C752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балл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V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Обеспечение 100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% охвата внеурочной деятельностью школьников,</w:t>
            </w:r>
          </w:p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обучающихся по ФГОС общего образования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Обеспечение условий для орган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 xml:space="preserve">зации внеурочной деятельности школьников 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педагогическим работником разработана и реализуется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грамма внеурочной деятельн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сти;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педагогическим работником обеспечивается стабильный с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став учащихся или позитивная динамика охвата учащихся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водимыми занятиями внеуро</w:t>
            </w:r>
            <w:r w:rsidRPr="0088447C">
              <w:rPr>
                <w:sz w:val="24"/>
                <w:szCs w:val="24"/>
              </w:rPr>
              <w:t>ч</w:t>
            </w:r>
            <w:r w:rsidRPr="0088447C">
              <w:rPr>
                <w:sz w:val="24"/>
                <w:szCs w:val="24"/>
              </w:rPr>
              <w:t>ной деятельностью;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педагогическим работником обеспечивается высокий ур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вень удовлетворенности род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телей внеурочной деятельн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стью по данным опроса (анк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тирования);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программа внеурочной де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тельности реализуется с пом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щью нелинейного динамич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ского расписания;</w:t>
            </w:r>
          </w:p>
          <w:p w:rsidR="00CC4787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программа внеурочной де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тельности реализуется через взаимодействие с социальными партнерами</w:t>
            </w:r>
          </w:p>
          <w:p w:rsidR="000C7525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</w:t>
            </w:r>
          </w:p>
          <w:p w:rsidR="003B283F" w:rsidRPr="0088447C" w:rsidRDefault="003B283F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ind w:left="720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spacing w:line="240" w:lineRule="exact"/>
              <w:jc w:val="center"/>
              <w:rPr>
                <w:spacing w:val="-4"/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lastRenderedPageBreak/>
              <w:t>VI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pacing w:val="-4"/>
                <w:sz w:val="24"/>
                <w:szCs w:val="24"/>
              </w:rPr>
              <w:t>Развитие сетевого взаимодействия с организациями дошкольного, дополнительного, о</w:t>
            </w:r>
            <w:r w:rsidRPr="0088447C">
              <w:rPr>
                <w:spacing w:val="-4"/>
                <w:sz w:val="24"/>
                <w:szCs w:val="24"/>
              </w:rPr>
              <w:t>б</w:t>
            </w:r>
            <w:r w:rsidRPr="0088447C">
              <w:rPr>
                <w:spacing w:val="-4"/>
                <w:sz w:val="24"/>
                <w:szCs w:val="24"/>
              </w:rPr>
              <w:t>щего и профессионального образования и предоставление ресурсов для обучения всех уч</w:t>
            </w:r>
            <w:r w:rsidRPr="0088447C">
              <w:rPr>
                <w:spacing w:val="-4"/>
                <w:sz w:val="24"/>
                <w:szCs w:val="24"/>
              </w:rPr>
              <w:t>а</w:t>
            </w:r>
            <w:r w:rsidRPr="0088447C">
              <w:rPr>
                <w:spacing w:val="-4"/>
                <w:sz w:val="24"/>
                <w:szCs w:val="24"/>
              </w:rPr>
              <w:t>щихся (кадровых, материально-технических, информационно-методических, др.) обеспеч</w:t>
            </w:r>
            <w:r w:rsidRPr="0088447C">
              <w:rPr>
                <w:spacing w:val="-4"/>
                <w:sz w:val="24"/>
                <w:szCs w:val="24"/>
              </w:rPr>
              <w:t>и</w:t>
            </w:r>
            <w:r w:rsidRPr="0088447C">
              <w:rPr>
                <w:spacing w:val="-4"/>
                <w:sz w:val="24"/>
                <w:szCs w:val="24"/>
              </w:rPr>
              <w:t>вающих создание условий, соответствующих ФГОС общего образования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Организация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ботником взаимодействия с д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школьными образовательными организациями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осуществляет взаимодействие с дошкольными организациями:</w:t>
            </w:r>
          </w:p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участие педагога в совмес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ных методических мероприятий по вопросам преемственности;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проведение совместных м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роприятий с дошкольниками (праздников, дней открытых дверей, концертов и др.);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участие и проведение и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формационных мероприятий (собраний, встреч и др.) для 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дителей воспитанников дошк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 xml:space="preserve">льных организаций 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1 балл 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Деятельность педагогического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ботника в рамках школьного окр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га в совместных мероприятий для учащихся округа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в организации и пров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дении мероприятий для уч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щихся школьного округа (ко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ференции, конкурсы, соревн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вания, выставки, сетевые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екты, в том числе дистанцио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ные и др.):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1 мероприятие в год;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</w:pPr>
            <w:r w:rsidRPr="0088447C">
              <w:rPr>
                <w:sz w:val="24"/>
                <w:lang w:eastAsia="ru-RU"/>
              </w:rPr>
              <w:t xml:space="preserve">     2-3 мероприятия в год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  <w:lang w:val="en-US"/>
              </w:rPr>
            </w:pPr>
            <w:r w:rsidRPr="0088447C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педагогического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ка в развитии сетевых форм вза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 xml:space="preserve">модействия </w:t>
            </w:r>
            <w:r w:rsidRPr="0088447C">
              <w:rPr>
                <w:szCs w:val="24"/>
              </w:rPr>
              <w:t>(например: сетевое пр</w:t>
            </w:r>
            <w:r w:rsidRPr="0088447C">
              <w:rPr>
                <w:szCs w:val="24"/>
              </w:rPr>
              <w:t>о</w:t>
            </w:r>
            <w:r w:rsidRPr="0088447C">
              <w:rPr>
                <w:szCs w:val="24"/>
              </w:rPr>
              <w:t>фильное, углубленное обучение, пров</w:t>
            </w:r>
            <w:r w:rsidRPr="0088447C">
              <w:rPr>
                <w:szCs w:val="24"/>
              </w:rPr>
              <w:t>е</w:t>
            </w:r>
            <w:r w:rsidRPr="0088447C">
              <w:rPr>
                <w:szCs w:val="24"/>
              </w:rPr>
              <w:t>дение лабораторных и практических р</w:t>
            </w:r>
            <w:r w:rsidRPr="0088447C">
              <w:rPr>
                <w:szCs w:val="24"/>
              </w:rPr>
              <w:t>а</w:t>
            </w:r>
            <w:r w:rsidRPr="0088447C">
              <w:rPr>
                <w:szCs w:val="24"/>
              </w:rPr>
              <w:t>бот по физике, химии, биологии), оказ</w:t>
            </w:r>
            <w:r w:rsidRPr="0088447C">
              <w:rPr>
                <w:szCs w:val="24"/>
              </w:rPr>
              <w:t>а</w:t>
            </w:r>
            <w:r w:rsidRPr="0088447C">
              <w:rPr>
                <w:szCs w:val="24"/>
              </w:rPr>
              <w:t>ние психолого-логопедической помощи обучающимся с ОВЗ, детям-инвалидам)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организация и проведение зан</w:t>
            </w:r>
            <w:r w:rsidRPr="0088447C">
              <w:rPr>
                <w:sz w:val="24"/>
                <w:szCs w:val="24"/>
              </w:rPr>
              <w:t>я</w:t>
            </w:r>
            <w:r w:rsidRPr="0088447C">
              <w:rPr>
                <w:sz w:val="24"/>
                <w:szCs w:val="24"/>
              </w:rPr>
              <w:t>тий с учащимися других обр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зовательных организаций: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1 организация;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2 организации;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3 и более организаций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Реализация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ботником образовательной орг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низации образовательных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грамм, в том числе дополнител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ных образовательных программ, в сетевых формах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участие в рабочих группах по обеспечению условий для ре</w:t>
            </w:r>
            <w:r w:rsidRPr="0088447C">
              <w:rPr>
                <w:sz w:val="24"/>
                <w:szCs w:val="24"/>
                <w:lang w:eastAsia="ru-RU"/>
              </w:rPr>
              <w:t>а</w:t>
            </w:r>
            <w:r w:rsidRPr="0088447C">
              <w:rPr>
                <w:sz w:val="24"/>
                <w:szCs w:val="24"/>
                <w:lang w:eastAsia="ru-RU"/>
              </w:rPr>
              <w:t>лизации образовательных пр</w:t>
            </w:r>
            <w:r w:rsidRPr="0088447C">
              <w:rPr>
                <w:sz w:val="24"/>
                <w:szCs w:val="24"/>
                <w:lang w:eastAsia="ru-RU"/>
              </w:rPr>
              <w:t>о</w:t>
            </w:r>
            <w:r w:rsidRPr="0088447C">
              <w:rPr>
                <w:sz w:val="24"/>
                <w:szCs w:val="24"/>
                <w:lang w:eastAsia="ru-RU"/>
              </w:rPr>
              <w:t>грамм в сетевых формах;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разработка и реализация раб</w:t>
            </w:r>
            <w:r w:rsidRPr="0088447C">
              <w:rPr>
                <w:sz w:val="24"/>
                <w:szCs w:val="24"/>
                <w:lang w:eastAsia="ru-RU"/>
              </w:rPr>
              <w:t>о</w:t>
            </w:r>
            <w:r w:rsidRPr="0088447C">
              <w:rPr>
                <w:sz w:val="24"/>
                <w:szCs w:val="24"/>
                <w:lang w:eastAsia="ru-RU"/>
              </w:rPr>
              <w:t>чей программы, которая реал</w:t>
            </w:r>
            <w:r w:rsidRPr="0088447C">
              <w:rPr>
                <w:sz w:val="24"/>
                <w:szCs w:val="24"/>
                <w:lang w:eastAsia="ru-RU"/>
              </w:rPr>
              <w:t>и</w:t>
            </w:r>
            <w:r w:rsidRPr="0088447C">
              <w:rPr>
                <w:sz w:val="24"/>
                <w:szCs w:val="24"/>
                <w:lang w:eastAsia="ru-RU"/>
              </w:rPr>
              <w:t>зуется в сетевых формах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rPr>
          <w:trHeight w:val="1975"/>
        </w:trPr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Деятельность педагогического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ботника в рамках организации о</w:t>
            </w:r>
            <w:r w:rsidRPr="0088447C">
              <w:rPr>
                <w:sz w:val="24"/>
                <w:szCs w:val="24"/>
              </w:rPr>
              <w:t>б</w:t>
            </w:r>
            <w:r w:rsidRPr="0088447C">
              <w:rPr>
                <w:sz w:val="24"/>
                <w:szCs w:val="24"/>
              </w:rPr>
              <w:t>разовательного процесса в фили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лах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 xml:space="preserve">преподавание предметов или курсов для учащихся филиала </w:t>
            </w: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>обучение в опорной школе</w:t>
            </w: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>обучение по месту жительства в филиале</w:t>
            </w: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>оказание методической под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 xml:space="preserve">держки учителям филиала </w:t>
            </w:r>
          </w:p>
          <w:p w:rsidR="00CC4787" w:rsidRDefault="000C7525" w:rsidP="00ED2BAF">
            <w:pPr>
              <w:pStyle w:val="a8"/>
              <w:ind w:left="33"/>
              <w:jc w:val="both"/>
              <w:rPr>
                <w:lang w:eastAsia="ru-RU"/>
              </w:rPr>
            </w:pPr>
            <w:r w:rsidRPr="00AB2C2A">
              <w:rPr>
                <w:lang w:eastAsia="ru-RU"/>
              </w:rPr>
              <w:t>организация участия детей ф</w:t>
            </w:r>
            <w:r w:rsidRPr="00AB2C2A">
              <w:rPr>
                <w:lang w:eastAsia="ru-RU"/>
              </w:rPr>
              <w:t>и</w:t>
            </w:r>
            <w:r w:rsidRPr="00AB2C2A">
              <w:rPr>
                <w:lang w:eastAsia="ru-RU"/>
              </w:rPr>
              <w:t>лиала во внеурочной дея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>тельности, конкурсных и иных массовых мероприятиях,</w:t>
            </w:r>
          </w:p>
          <w:p w:rsidR="00CC4787" w:rsidRDefault="00CC4787" w:rsidP="00ED2BAF">
            <w:pPr>
              <w:pStyle w:val="a8"/>
              <w:ind w:left="33"/>
              <w:jc w:val="both"/>
              <w:rPr>
                <w:lang w:eastAsia="ru-RU"/>
              </w:rPr>
            </w:pP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lastRenderedPageBreak/>
              <w:t xml:space="preserve"> организованных в опорной школе</w:t>
            </w: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>организация психолого-педаго-гического сопровождения обу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>чающихся с ОВЗ, обучаю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>щихся, состоящих на учете в КДНиЗП, детей с анити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>витальным поведением, пере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>жившим жестокое обращение</w:t>
            </w:r>
          </w:p>
          <w:p w:rsidR="000C7525" w:rsidRPr="00AB2C2A" w:rsidRDefault="000C7525" w:rsidP="00ED2BAF">
            <w:pPr>
              <w:pStyle w:val="a8"/>
              <w:ind w:left="33"/>
              <w:jc w:val="both"/>
            </w:pPr>
            <w:r w:rsidRPr="00AB2C2A">
              <w:rPr>
                <w:lang w:eastAsia="ru-RU"/>
              </w:rPr>
              <w:t>организация работы с роди</w:t>
            </w:r>
            <w:r w:rsidRPr="0088447C">
              <w:rPr>
                <w:lang w:eastAsia="ru-RU"/>
              </w:rPr>
              <w:t>-</w:t>
            </w:r>
            <w:r w:rsidRPr="00AB2C2A">
              <w:rPr>
                <w:lang w:eastAsia="ru-RU"/>
              </w:rPr>
              <w:t xml:space="preserve">телями учащихся филиала включены в органы управления образовательной организацией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участие в рабочих группах по подготовке локальных актов, обеспечивающих </w:t>
            </w:r>
            <w:r w:rsidRPr="00AB2C2A">
              <w:rPr>
                <w:sz w:val="24"/>
                <w:szCs w:val="24"/>
                <w:lang w:eastAsia="ru-RU"/>
              </w:rPr>
              <w:t>единообразие регламентов работы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CC4787" w:rsidRDefault="00CC4787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2</w:t>
            </w:r>
            <w:r w:rsidR="002464F8">
              <w:rPr>
                <w:sz w:val="24"/>
                <w:szCs w:val="24"/>
              </w:rPr>
              <w:t xml:space="preserve"> </w:t>
            </w:r>
            <w:r w:rsidRPr="0088447C">
              <w:rPr>
                <w:sz w:val="24"/>
                <w:szCs w:val="24"/>
              </w:rPr>
              <w:t>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2464F8" w:rsidTr="002464F8">
        <w:trPr>
          <w:trHeight w:val="461"/>
        </w:trPr>
        <w:tc>
          <w:tcPr>
            <w:tcW w:w="9606" w:type="dxa"/>
            <w:gridSpan w:val="4"/>
            <w:shd w:val="clear" w:color="auto" w:fill="auto"/>
          </w:tcPr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II.</w:t>
            </w: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Соответствие результатов государственной итоговой аттестации выпускников 9 кла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с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сов общеобразовательных организаций среднекраевым показателям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Средний балл результатов ОГЭ обучающихся образовательной организации по предмету в тек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щем учебном году</w:t>
            </w:r>
          </w:p>
          <w:p w:rsidR="000C7525" w:rsidRPr="0088447C" w:rsidRDefault="000C7525" w:rsidP="00ED2BAF">
            <w:pPr>
              <w:jc w:val="both"/>
              <w:rPr>
                <w:szCs w:val="24"/>
              </w:rPr>
            </w:pPr>
            <w:r w:rsidRPr="0088447C">
              <w:rPr>
                <w:sz w:val="24"/>
                <w:szCs w:val="24"/>
              </w:rPr>
              <w:t>(</w:t>
            </w:r>
            <w:r w:rsidRPr="0088447C">
              <w:rPr>
                <w:szCs w:val="24"/>
              </w:rPr>
              <w:t>методика расчета: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Cs w:val="24"/>
                <w:lang w:val="en-US"/>
              </w:rPr>
              <w:t>B</w:t>
            </w:r>
            <w:r w:rsidRPr="0088447C">
              <w:rPr>
                <w:szCs w:val="24"/>
                <w:vertAlign w:val="subscript"/>
              </w:rPr>
              <w:t>ср</w:t>
            </w:r>
            <w:r w:rsidRPr="0088447C">
              <w:rPr>
                <w:szCs w:val="24"/>
              </w:rPr>
              <w:t xml:space="preserve"> = Σ </w:t>
            </w:r>
            <w:r w:rsidRPr="0088447C">
              <w:rPr>
                <w:szCs w:val="24"/>
                <w:lang w:val="en-US"/>
              </w:rPr>
              <w:t>B</w:t>
            </w:r>
            <w:r w:rsidRPr="0088447C">
              <w:rPr>
                <w:szCs w:val="24"/>
                <w:vertAlign w:val="subscript"/>
              </w:rPr>
              <w:t>инд</w:t>
            </w:r>
            <w:r w:rsidRPr="0088447C">
              <w:rPr>
                <w:szCs w:val="24"/>
              </w:rPr>
              <w:t>/</w:t>
            </w:r>
            <w:r w:rsidRPr="0088447C">
              <w:rPr>
                <w:szCs w:val="24"/>
                <w:lang w:val="en-US"/>
              </w:rPr>
              <w:t>N</w:t>
            </w:r>
            <w:r w:rsidRPr="0088447C">
              <w:rPr>
                <w:szCs w:val="24"/>
              </w:rPr>
              <w:t xml:space="preserve">, где </w:t>
            </w:r>
            <w:r w:rsidRPr="0088447C">
              <w:rPr>
                <w:szCs w:val="24"/>
                <w:lang w:val="en-US"/>
              </w:rPr>
              <w:t>B</w:t>
            </w:r>
            <w:r w:rsidRPr="0088447C">
              <w:rPr>
                <w:szCs w:val="24"/>
                <w:vertAlign w:val="subscript"/>
              </w:rPr>
              <w:t xml:space="preserve">инд </w:t>
            </w:r>
            <w:r w:rsidRPr="0088447C">
              <w:rPr>
                <w:szCs w:val="24"/>
              </w:rPr>
              <w:t xml:space="preserve">– индивидуальный балл каждого учащегося ОО за ОГЭ по предмету в текущем году; </w:t>
            </w:r>
            <w:r w:rsidRPr="0088447C">
              <w:rPr>
                <w:szCs w:val="24"/>
                <w:lang w:val="en-US"/>
              </w:rPr>
              <w:t>N</w:t>
            </w:r>
            <w:r w:rsidRPr="0088447C">
              <w:rPr>
                <w:szCs w:val="24"/>
              </w:rPr>
              <w:t xml:space="preserve"> – количество учащихся ОО, сдававших ОГЭ по пре</w:t>
            </w:r>
            <w:r w:rsidRPr="0088447C">
              <w:rPr>
                <w:szCs w:val="24"/>
              </w:rPr>
              <w:t>д</w:t>
            </w:r>
            <w:r w:rsidRPr="0088447C">
              <w:rPr>
                <w:szCs w:val="24"/>
              </w:rPr>
              <w:t>мету в текущем году)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значение среднего балла по предмету выше среднего знач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ния по муниципалитету;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значение среднего по предмету выше среднекраевого значения</w:t>
            </w:r>
          </w:p>
          <w:p w:rsidR="000C7525" w:rsidRPr="00AB2C2A" w:rsidRDefault="000C7525" w:rsidP="00ED2BAF">
            <w:pPr>
              <w:pStyle w:val="a6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Доля учащихся, получивших по результатам ОГЭ отметки «4» и «5» по предмету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40 % – 49 % обучающихся;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50 % – 59 % обучающихся;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60 % – 75 % обучающихся;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более 75 %  обучающихся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4 балла 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.</w:t>
            </w: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Увеличение доли учащихся, сдавших ЕГЭ по выбору</w:t>
            </w:r>
          </w:p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</w:rPr>
              <w:t>по естественнонаучным дисциплинам (физика, химия, биология)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Доля учащихся, сдавших ЕГЭ по выбору по естественнонаучным дисциплинам </w:t>
            </w:r>
            <w:r w:rsidRPr="0088447C">
              <w:rPr>
                <w:szCs w:val="24"/>
              </w:rPr>
              <w:t>(физика, химия, биол</w:t>
            </w:r>
            <w:r w:rsidRPr="0088447C">
              <w:rPr>
                <w:szCs w:val="24"/>
              </w:rPr>
              <w:t>о</w:t>
            </w:r>
            <w:r w:rsidRPr="0088447C">
              <w:rPr>
                <w:szCs w:val="24"/>
              </w:rPr>
              <w:t>гия)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 20 %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21 % – 49 %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50 % – 79 %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более 80 % выпускников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4 балла 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2</w:t>
            </w:r>
            <w:r w:rsidRPr="0088447C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Доля обучающихся, сдавших ЕГЭ </w:t>
            </w:r>
            <w:r w:rsidRPr="0088447C">
              <w:rPr>
                <w:szCs w:val="24"/>
              </w:rPr>
              <w:t xml:space="preserve">(по выбору) </w:t>
            </w:r>
            <w:r w:rsidRPr="0088447C">
              <w:rPr>
                <w:sz w:val="24"/>
                <w:szCs w:val="24"/>
              </w:rPr>
              <w:t>в соответствии с проф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лем обучения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 20 %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21 % – 49 %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50 % – 79 %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более 80 % выпускников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4 балла 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X.</w:t>
            </w: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Снижение доли обучающихся,</w:t>
            </w:r>
          </w:p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</w:rPr>
              <w:t>не прошедших государственную итоговую аттестацию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Доля обучающихся, прошедших государственную итоговую атт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стацию по образовательным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граммам основного общего обр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зования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100 %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Доля обучающихся, прошедших государственную итоговую атт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lastRenderedPageBreak/>
              <w:t>стацию по образовательным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граммам среднего общего образ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 xml:space="preserve">вания 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lastRenderedPageBreak/>
              <w:t>100 %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2464F8">
        <w:trPr>
          <w:trHeight w:val="504"/>
        </w:trPr>
        <w:tc>
          <w:tcPr>
            <w:tcW w:w="9606" w:type="dxa"/>
            <w:gridSpan w:val="4"/>
            <w:shd w:val="clear" w:color="auto" w:fill="auto"/>
          </w:tcPr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</w:rPr>
              <w:lastRenderedPageBreak/>
              <w:t>X.</w:t>
            </w:r>
            <w:r w:rsidRPr="002464F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464F8">
              <w:rPr>
                <w:rFonts w:ascii="Times New Roman" w:hAnsi="Times New Roman"/>
                <w:sz w:val="24"/>
                <w:szCs w:val="24"/>
              </w:rPr>
              <w:t>Положительная динамика доли старшеклассников (10-11 классы),</w:t>
            </w:r>
          </w:p>
          <w:p w:rsidR="000C7525" w:rsidRPr="002464F8" w:rsidRDefault="000C7525" w:rsidP="002464F8">
            <w:pPr>
              <w:pStyle w:val="a4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F8">
              <w:rPr>
                <w:rFonts w:ascii="Times New Roman" w:hAnsi="Times New Roman"/>
                <w:sz w:val="24"/>
                <w:szCs w:val="24"/>
              </w:rPr>
              <w:t>обучающихся по профильным образовательным  программам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Доля обучающихся, сдавших  ОГЭ </w:t>
            </w:r>
            <w:r w:rsidRPr="0088447C">
              <w:rPr>
                <w:szCs w:val="24"/>
              </w:rPr>
              <w:t xml:space="preserve">(по выбору) </w:t>
            </w:r>
            <w:r w:rsidRPr="0088447C">
              <w:rPr>
                <w:sz w:val="24"/>
                <w:szCs w:val="24"/>
              </w:rPr>
              <w:t>в соответствии с буд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щим профилем обучения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 10 % 9-классников;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11 % – 20 % 9-классников;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21 % – 30 % 9-классников;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более 30 % 9-классников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4 балла 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Доля обучающихся, сдавших  ЕГЭ </w:t>
            </w:r>
            <w:r w:rsidRPr="0088447C">
              <w:rPr>
                <w:szCs w:val="24"/>
              </w:rPr>
              <w:t xml:space="preserve">(по выбору) </w:t>
            </w:r>
            <w:r w:rsidRPr="0088447C">
              <w:rPr>
                <w:sz w:val="24"/>
                <w:szCs w:val="24"/>
              </w:rPr>
              <w:t>в соответствии с проф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лем обучения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 20 %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21 % – 49 %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50 % – 79 % выпускников;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более 80 % выпускников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4 балла 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Доля старшеклассников (10-11 классы), обучающихся по пр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фильным образовательным  пр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 xml:space="preserve">граммам, сдавших  ЕГЭ </w:t>
            </w:r>
            <w:r w:rsidRPr="0088447C">
              <w:rPr>
                <w:sz w:val="20"/>
                <w:lang w:eastAsia="ru-RU"/>
              </w:rPr>
              <w:t>(по выбору)</w:t>
            </w:r>
            <w:r w:rsidRPr="0088447C">
              <w:rPr>
                <w:sz w:val="24"/>
                <w:lang w:eastAsia="ru-RU"/>
              </w:rPr>
              <w:t xml:space="preserve"> в соответствии с профилем обуч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достижение среднего показат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ля по муниципальному ра</w:t>
            </w:r>
            <w:r w:rsidRPr="0088447C">
              <w:rPr>
                <w:sz w:val="24"/>
                <w:lang w:eastAsia="ru-RU"/>
              </w:rPr>
              <w:t>й</w:t>
            </w:r>
            <w:r w:rsidRPr="0088447C">
              <w:rPr>
                <w:sz w:val="24"/>
                <w:lang w:eastAsia="ru-RU"/>
              </w:rPr>
              <w:t>ону/городскому округу по предмету;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превышение среднекраевого показателя по муниципальному району/городскому округу по предмету;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достижение среднекраевого п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казателя по предмету;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превышение среднекраевого показателя по предмету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Деятельность педагогического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ботника по реализации профил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ных образовательных программ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эффективное участие в пров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дении семинаров, мастер-классов в рамках школьного округа;</w:t>
            </w:r>
          </w:p>
          <w:p w:rsidR="000C7525" w:rsidRPr="0088447C" w:rsidRDefault="000C7525" w:rsidP="00ED2BAF">
            <w:pPr>
              <w:tabs>
                <w:tab w:val="left" w:pos="1064"/>
              </w:tabs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выступление на научно – пра</w:t>
            </w:r>
            <w:r w:rsidRPr="0088447C">
              <w:rPr>
                <w:sz w:val="24"/>
                <w:szCs w:val="24"/>
              </w:rPr>
              <w:t>к</w:t>
            </w:r>
            <w:r w:rsidRPr="0088447C">
              <w:rPr>
                <w:sz w:val="24"/>
                <w:szCs w:val="24"/>
              </w:rPr>
              <w:t>тических семинарах, конфере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циях, круглых столах;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руководство творческой гру</w:t>
            </w:r>
            <w:r w:rsidRPr="0088447C">
              <w:rPr>
                <w:sz w:val="24"/>
                <w:szCs w:val="24"/>
                <w:lang w:eastAsia="ru-RU"/>
              </w:rPr>
              <w:t>п</w:t>
            </w:r>
            <w:r w:rsidRPr="0088447C">
              <w:rPr>
                <w:sz w:val="24"/>
                <w:szCs w:val="24"/>
                <w:lang w:eastAsia="ru-RU"/>
              </w:rPr>
              <w:t>пой на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школьном уровне;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муниципальном уровне;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     краевом уровне 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XI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Положительная динамика доли школьников, участвовавших</w:t>
            </w:r>
          </w:p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 муниципальном и региональном турах всероссийской олимпиады школьников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Доля обучающихся по програ</w:t>
            </w:r>
            <w:r w:rsidRPr="0088447C">
              <w:rPr>
                <w:sz w:val="24"/>
                <w:szCs w:val="24"/>
              </w:rPr>
              <w:t>м</w:t>
            </w:r>
            <w:r w:rsidRPr="0088447C">
              <w:rPr>
                <w:sz w:val="24"/>
                <w:szCs w:val="24"/>
              </w:rPr>
              <w:t>мам общего образования, учас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вующих во всероссийской оли</w:t>
            </w:r>
            <w:r w:rsidRPr="0088447C">
              <w:rPr>
                <w:sz w:val="24"/>
                <w:szCs w:val="24"/>
              </w:rPr>
              <w:t>м</w:t>
            </w:r>
            <w:r w:rsidRPr="0088447C">
              <w:rPr>
                <w:sz w:val="24"/>
                <w:szCs w:val="24"/>
              </w:rPr>
              <w:t>пиаде школьников (ВОШ)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увеличение доли школьников, принявших участие в ВОШ: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 в муниципальном этапе;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в региональном этапе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увеличение доли школьников, ставших победителями и приз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рами  в ВОШ: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в муниципальном этапе;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в региональном этапе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35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Доля обучающихся по програ</w:t>
            </w:r>
            <w:r w:rsidRPr="0088447C">
              <w:rPr>
                <w:sz w:val="24"/>
                <w:szCs w:val="24"/>
              </w:rPr>
              <w:t>м</w:t>
            </w:r>
            <w:r w:rsidRPr="0088447C">
              <w:rPr>
                <w:sz w:val="24"/>
                <w:szCs w:val="24"/>
              </w:rPr>
              <w:t>мам общего образования, учас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вующих, победителей и призеров в олимпиадах и конкурсах разли</w:t>
            </w:r>
            <w:r w:rsidRPr="0088447C">
              <w:rPr>
                <w:sz w:val="24"/>
                <w:szCs w:val="24"/>
              </w:rPr>
              <w:t>ч</w:t>
            </w:r>
            <w:r w:rsidRPr="0088447C">
              <w:rPr>
                <w:sz w:val="24"/>
                <w:szCs w:val="24"/>
              </w:rPr>
              <w:lastRenderedPageBreak/>
              <w:t>ного уровня: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дистанционные конкурсы и мар</w:t>
            </w:r>
            <w:r w:rsidRPr="0088447C">
              <w:rPr>
                <w:sz w:val="24"/>
                <w:szCs w:val="24"/>
                <w:lang w:eastAsia="ru-RU"/>
              </w:rPr>
              <w:t>а</w:t>
            </w:r>
            <w:r w:rsidRPr="0088447C">
              <w:rPr>
                <w:sz w:val="24"/>
                <w:szCs w:val="24"/>
                <w:lang w:eastAsia="ru-RU"/>
              </w:rPr>
              <w:t>фоны по математике и русскому языку;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региональная историко-краевед-ческая конференция школьников Алтайского края;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региональная олимпиада младших школьников  «Вместе – к усп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ху!»;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краевой химический турнир «И</w:t>
            </w:r>
            <w:r w:rsidRPr="0088447C">
              <w:rPr>
                <w:sz w:val="24"/>
                <w:szCs w:val="24"/>
                <w:lang w:eastAsia="ru-RU"/>
              </w:rPr>
              <w:t>н</w:t>
            </w:r>
            <w:r w:rsidRPr="0088447C">
              <w:rPr>
                <w:sz w:val="24"/>
                <w:szCs w:val="24"/>
                <w:lang w:eastAsia="ru-RU"/>
              </w:rPr>
              <w:t>диго»;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летние учебно - тренировочные сборы по физике, химии, матем</w:t>
            </w:r>
            <w:r w:rsidRPr="0088447C">
              <w:rPr>
                <w:sz w:val="24"/>
                <w:szCs w:val="24"/>
                <w:lang w:eastAsia="ru-RU"/>
              </w:rPr>
              <w:t>а</w:t>
            </w:r>
            <w:r w:rsidRPr="0088447C">
              <w:rPr>
                <w:sz w:val="24"/>
                <w:szCs w:val="24"/>
                <w:lang w:eastAsia="ru-RU"/>
              </w:rPr>
              <w:t>тике;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краевая олимпиада по робототе</w:t>
            </w:r>
            <w:r w:rsidRPr="0088447C">
              <w:rPr>
                <w:sz w:val="24"/>
                <w:szCs w:val="24"/>
              </w:rPr>
              <w:t>х</w:t>
            </w:r>
            <w:r w:rsidRPr="0088447C">
              <w:rPr>
                <w:sz w:val="24"/>
                <w:szCs w:val="24"/>
              </w:rPr>
              <w:t>нике;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для одаренных школьников и молодежи «Буд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щее Алтая»;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краевая олимпиада школьников, обучающихся в объединениях д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полнительного образования экол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го-биологической направленности;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региональный конкурс «ИКТО»;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этап дельфийских игр;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этап спортивных игр школьников «Президентские спор-тивные игры»;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этап спортивных соревн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ваний школьников «Президен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ские состязания».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lastRenderedPageBreak/>
              <w:t>сохранение доли  победителей и призеров в олимпиадах и ко</w:t>
            </w:r>
            <w:r w:rsidRPr="0088447C">
              <w:rPr>
                <w:sz w:val="24"/>
                <w:szCs w:val="24"/>
                <w:lang w:eastAsia="ru-RU"/>
              </w:rPr>
              <w:t>н</w:t>
            </w:r>
            <w:r w:rsidRPr="0088447C">
              <w:rPr>
                <w:sz w:val="24"/>
                <w:szCs w:val="24"/>
                <w:lang w:eastAsia="ru-RU"/>
              </w:rPr>
              <w:t>курсах  различного уровня по сравнению с предыдущим п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lastRenderedPageBreak/>
              <w:t>риодом;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увеличение доли  участников в олимпиадах и конкурсах  ра</w:t>
            </w:r>
            <w:r w:rsidRPr="0088447C">
              <w:rPr>
                <w:sz w:val="24"/>
                <w:szCs w:val="24"/>
                <w:lang w:eastAsia="ru-RU"/>
              </w:rPr>
              <w:t>з</w:t>
            </w:r>
            <w:r w:rsidRPr="0088447C">
              <w:rPr>
                <w:sz w:val="24"/>
                <w:szCs w:val="24"/>
                <w:lang w:eastAsia="ru-RU"/>
              </w:rPr>
              <w:t>личного уровня по сравнению с предыдущим периодом;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>увеличение доли  победителей и призеров в олимпиадах и ко</w:t>
            </w:r>
            <w:r w:rsidRPr="0088447C">
              <w:rPr>
                <w:sz w:val="24"/>
                <w:szCs w:val="24"/>
                <w:lang w:eastAsia="ru-RU"/>
              </w:rPr>
              <w:t>н</w:t>
            </w:r>
            <w:r w:rsidRPr="0088447C">
              <w:rPr>
                <w:sz w:val="24"/>
                <w:szCs w:val="24"/>
                <w:lang w:eastAsia="ru-RU"/>
              </w:rPr>
              <w:t>курсах  различного уровня по сравнению с предыдущим п</w:t>
            </w:r>
            <w:r w:rsidRPr="0088447C">
              <w:rPr>
                <w:sz w:val="24"/>
                <w:szCs w:val="24"/>
                <w:lang w:eastAsia="ru-RU"/>
              </w:rPr>
              <w:t>е</w:t>
            </w:r>
            <w:r w:rsidRPr="0088447C">
              <w:rPr>
                <w:sz w:val="24"/>
                <w:szCs w:val="24"/>
                <w:lang w:eastAsia="ru-RU"/>
              </w:rPr>
              <w:t>риодом: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     до 40 %;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eastAsia="ru-RU"/>
              </w:rPr>
              <w:t xml:space="preserve">     41 % и более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</w:tr>
      <w:tr w:rsidR="000C7525" w:rsidRPr="0088447C" w:rsidTr="00ED2BAF">
        <w:trPr>
          <w:trHeight w:val="1683"/>
        </w:trPr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lastRenderedPageBreak/>
              <w:t>3</w:t>
            </w:r>
            <w:r w:rsidRPr="0088447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Увеличение доли детей, включе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ных в систему выявления, разв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тия и адресной поддержки од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ренных детей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увеличение доли школьников, принявших участие в школьном этапе ВОШ по сравнению с предыдущим периодом: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до 40 %;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0"/>
            </w:pPr>
            <w:r w:rsidRPr="0088447C">
              <w:rPr>
                <w:sz w:val="24"/>
                <w:lang w:eastAsia="ru-RU"/>
              </w:rPr>
              <w:t xml:space="preserve">     41 % и более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XII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Увеличение доли учителей, участвующих в профессиональных</w:t>
            </w:r>
          </w:p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конкурсах краевого и всероссийского уровней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3</w:t>
            </w:r>
            <w:r w:rsidRPr="0088447C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педагогов в региональном конкурсе «ИКТО»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участие в очном туре краевого этапа;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получение диплома лаурета;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получение диплома победит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ля;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получение Гран-при конкурса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38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педагога в конкурсах профессионального мастерства: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«Учитель года Алтая»;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«Педагогический дебют»;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на выплату денежного поощрения лучшим учителям о</w:t>
            </w:r>
            <w:r w:rsidRPr="0088447C">
              <w:rPr>
                <w:sz w:val="24"/>
                <w:szCs w:val="24"/>
              </w:rPr>
              <w:t>б</w:t>
            </w:r>
            <w:r w:rsidRPr="0088447C">
              <w:rPr>
                <w:sz w:val="24"/>
                <w:szCs w:val="24"/>
              </w:rPr>
              <w:lastRenderedPageBreak/>
              <w:t>разовательных организаций, ре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лизующих образовательные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граммы начального общего, о</w:t>
            </w:r>
            <w:r w:rsidRPr="0088447C">
              <w:rPr>
                <w:sz w:val="24"/>
                <w:szCs w:val="24"/>
              </w:rPr>
              <w:t>с</w:t>
            </w:r>
            <w:r w:rsidRPr="0088447C">
              <w:rPr>
                <w:sz w:val="24"/>
                <w:szCs w:val="24"/>
              </w:rPr>
              <w:t>новного общего и среднего общего образования (премия 200 тыс. ру</w:t>
            </w:r>
            <w:r w:rsidRPr="0088447C">
              <w:rPr>
                <w:sz w:val="24"/>
                <w:szCs w:val="24"/>
              </w:rPr>
              <w:t>б</w:t>
            </w:r>
            <w:r w:rsidRPr="0088447C">
              <w:rPr>
                <w:sz w:val="24"/>
                <w:szCs w:val="24"/>
              </w:rPr>
              <w:t>лей);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лучших педагогич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ских работников краевых госуда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ственных и муниципальных обр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зовательных организаций (премия 50 тыс. рублей);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конкурс педагогических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ботников на получение денежной премии Губернатора Алтайского края имени С.П. Титова (премия 125 тыс. рублей сельским учит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лям, ведущим просветительскую деятельность);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в области педагогики, воспитания  и работы с детьми и молодежью до 20 лет «За нравс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венный подвиг учителя»;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краевой конкурс професси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нального мастерства классных р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ководителей «Самый классный классный»;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«Учитель зд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ровья»;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методик на лучшую реализацию программы «Разговор о правильном питании»;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«Педагог-психолог»;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конкурс профессионального мастерства педагогов дополн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тельного образования «Сердце о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 xml:space="preserve">даю детям» </w:t>
            </w:r>
            <w:r w:rsidRPr="0088447C">
              <w:rPr>
                <w:szCs w:val="24"/>
              </w:rPr>
              <w:t>(для педагогов дополн</w:t>
            </w:r>
            <w:r w:rsidRPr="0088447C">
              <w:rPr>
                <w:szCs w:val="24"/>
              </w:rPr>
              <w:t>и</w:t>
            </w:r>
            <w:r w:rsidRPr="0088447C">
              <w:rPr>
                <w:szCs w:val="24"/>
              </w:rPr>
              <w:t>тельного образования детей общеобраз</w:t>
            </w:r>
            <w:r w:rsidRPr="0088447C">
              <w:rPr>
                <w:szCs w:val="24"/>
              </w:rPr>
              <w:t>о</w:t>
            </w:r>
            <w:r w:rsidRPr="0088447C">
              <w:rPr>
                <w:szCs w:val="24"/>
              </w:rPr>
              <w:t>вательных организаций)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участие в муниципальном этапе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призовое место в муниципал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ном этапе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победа в муниципальном этапе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в краевом этапе ко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призовое место в краевом этапе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победа в краевом этапе конку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во Всероссийском эт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призовое место на Всеросси</w:t>
            </w:r>
            <w:r w:rsidRPr="0088447C">
              <w:rPr>
                <w:sz w:val="24"/>
                <w:szCs w:val="24"/>
              </w:rPr>
              <w:t>й</w:t>
            </w:r>
            <w:r w:rsidRPr="0088447C">
              <w:rPr>
                <w:sz w:val="24"/>
                <w:szCs w:val="24"/>
              </w:rPr>
              <w:t>ском этапе конкурса;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победа на Всероссийском этапе конкурса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0,5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5 баллов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6 баллов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47C">
              <w:rPr>
                <w:rFonts w:ascii="Times New Roman" w:hAnsi="Times New Roman" w:cs="Times New Roman"/>
                <w:sz w:val="24"/>
                <w:szCs w:val="24"/>
              </w:rPr>
              <w:t>Диссеминация опыта педагогич</w:t>
            </w:r>
            <w:r w:rsidRPr="008844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47C">
              <w:rPr>
                <w:rFonts w:ascii="Times New Roman" w:hAnsi="Times New Roman" w:cs="Times New Roman"/>
                <w:sz w:val="24"/>
                <w:szCs w:val="24"/>
              </w:rPr>
              <w:t xml:space="preserve">ского работника, полученного в ходе участия (победы) в конкурсах профессионального мастерства </w:t>
            </w:r>
            <w:r w:rsidRPr="0088447C">
              <w:rPr>
                <w:rFonts w:ascii="Times New Roman" w:hAnsi="Times New Roman" w:cs="Times New Roman"/>
                <w:szCs w:val="24"/>
              </w:rPr>
              <w:t>(выступления в очной форме, презент</w:t>
            </w:r>
            <w:r w:rsidRPr="0088447C">
              <w:rPr>
                <w:rFonts w:ascii="Times New Roman" w:hAnsi="Times New Roman" w:cs="Times New Roman"/>
                <w:szCs w:val="24"/>
              </w:rPr>
              <w:t>а</w:t>
            </w:r>
            <w:r w:rsidRPr="0088447C">
              <w:rPr>
                <w:rFonts w:ascii="Times New Roman" w:hAnsi="Times New Roman" w:cs="Times New Roman"/>
                <w:szCs w:val="24"/>
              </w:rPr>
              <w:t>ции, мастер-классы и т.п.):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«Учитель года Алтая»;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«Педагогический дебют»;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на выплату денежного поощрения лучшим учителям о</w:t>
            </w:r>
            <w:r w:rsidRPr="0088447C">
              <w:rPr>
                <w:sz w:val="24"/>
                <w:szCs w:val="24"/>
              </w:rPr>
              <w:t>б</w:t>
            </w:r>
            <w:r w:rsidRPr="0088447C">
              <w:rPr>
                <w:sz w:val="24"/>
                <w:szCs w:val="24"/>
              </w:rPr>
              <w:t>разовательных организаций, ре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лизующих образовательные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граммы начального общего, о</w:t>
            </w:r>
            <w:r w:rsidRPr="0088447C">
              <w:rPr>
                <w:sz w:val="24"/>
                <w:szCs w:val="24"/>
              </w:rPr>
              <w:t>с</w:t>
            </w:r>
            <w:r w:rsidRPr="0088447C">
              <w:rPr>
                <w:sz w:val="24"/>
                <w:szCs w:val="24"/>
              </w:rPr>
              <w:t>новного общего и среднего общего образования (премия 200 тыс. ру</w:t>
            </w:r>
            <w:r w:rsidRPr="0088447C">
              <w:rPr>
                <w:sz w:val="24"/>
                <w:szCs w:val="24"/>
              </w:rPr>
              <w:t>б</w:t>
            </w:r>
            <w:r w:rsidRPr="0088447C">
              <w:rPr>
                <w:sz w:val="24"/>
                <w:szCs w:val="24"/>
              </w:rPr>
              <w:lastRenderedPageBreak/>
              <w:t>лей);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лучших педагогич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ских работников краевых госуда</w:t>
            </w:r>
            <w:r w:rsidRPr="0088447C">
              <w:rPr>
                <w:sz w:val="24"/>
                <w:szCs w:val="24"/>
              </w:rPr>
              <w:t>р</w:t>
            </w:r>
            <w:r w:rsidRPr="0088447C">
              <w:rPr>
                <w:sz w:val="24"/>
                <w:szCs w:val="24"/>
              </w:rPr>
              <w:t>ственных и муниципальных обр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зовательных организаций (премия 50 тыс.рублей) 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 конкурс педагогических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ботников на получение денежной премии Губернатора Алтайского края имени С.П. Титова (премия 125 тыс. рублей сельским учит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лям, ведущим просветительскую деятельность);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конкурс в области педагогики, воспитания  и работы с детьми и молодежью до 20 лет  «За нравс</w:t>
            </w:r>
            <w:r w:rsidRPr="0088447C">
              <w:rPr>
                <w:sz w:val="24"/>
                <w:szCs w:val="24"/>
              </w:rPr>
              <w:t>т</w:t>
            </w:r>
            <w:r w:rsidRPr="0088447C">
              <w:rPr>
                <w:sz w:val="24"/>
                <w:szCs w:val="24"/>
              </w:rPr>
              <w:t>венный подвиг учителя»;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краевой конкурс професси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нального мастерства классных р</w:t>
            </w:r>
            <w:r w:rsidRPr="0088447C">
              <w:rPr>
                <w:sz w:val="24"/>
                <w:szCs w:val="24"/>
              </w:rPr>
              <w:t>у</w:t>
            </w:r>
            <w:r w:rsidRPr="0088447C">
              <w:rPr>
                <w:sz w:val="24"/>
                <w:szCs w:val="24"/>
              </w:rPr>
              <w:t>ководителей «Самый классный классный»;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«Учитель зд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ровья»;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методик на лучшую реализацию программы «Разговор о правильном питании»;</w:t>
            </w:r>
          </w:p>
          <w:p w:rsidR="000C7525" w:rsidRPr="0088447C" w:rsidRDefault="000C7525" w:rsidP="00ED2BAF">
            <w:pPr>
              <w:ind w:firstLine="318"/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краевой конкурс «Педагог-психолог»;</w:t>
            </w:r>
          </w:p>
          <w:p w:rsidR="000C7525" w:rsidRPr="0088447C" w:rsidRDefault="000C7525" w:rsidP="00ED2B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47C">
              <w:rPr>
                <w:rFonts w:ascii="Times New Roman" w:hAnsi="Times New Roman"/>
                <w:sz w:val="24"/>
                <w:szCs w:val="24"/>
              </w:rPr>
              <w:t xml:space="preserve">      конкурс профессионального мастерства педагогов дополн</w:t>
            </w:r>
            <w:r w:rsidRPr="0088447C">
              <w:rPr>
                <w:rFonts w:ascii="Times New Roman" w:hAnsi="Times New Roman"/>
                <w:sz w:val="24"/>
                <w:szCs w:val="24"/>
              </w:rPr>
              <w:t>и</w:t>
            </w:r>
            <w:r w:rsidRPr="0088447C">
              <w:rPr>
                <w:rFonts w:ascii="Times New Roman" w:hAnsi="Times New Roman"/>
                <w:sz w:val="24"/>
                <w:szCs w:val="24"/>
              </w:rPr>
              <w:t>тельного образования «Сердце о</w:t>
            </w:r>
            <w:r w:rsidRPr="0088447C">
              <w:rPr>
                <w:rFonts w:ascii="Times New Roman" w:hAnsi="Times New Roman"/>
                <w:sz w:val="24"/>
                <w:szCs w:val="24"/>
              </w:rPr>
              <w:t>т</w:t>
            </w:r>
            <w:r w:rsidRPr="0088447C">
              <w:rPr>
                <w:rFonts w:ascii="Times New Roman" w:hAnsi="Times New Roman"/>
                <w:sz w:val="24"/>
                <w:szCs w:val="24"/>
              </w:rPr>
              <w:t xml:space="preserve">даю детям» </w:t>
            </w:r>
            <w:r w:rsidRPr="0088447C">
              <w:rPr>
                <w:rFonts w:ascii="Times New Roman" w:hAnsi="Times New Roman"/>
                <w:szCs w:val="24"/>
              </w:rPr>
              <w:t>(для педагогов дополн</w:t>
            </w:r>
            <w:r w:rsidRPr="0088447C">
              <w:rPr>
                <w:rFonts w:ascii="Times New Roman" w:hAnsi="Times New Roman"/>
                <w:szCs w:val="24"/>
              </w:rPr>
              <w:t>и</w:t>
            </w:r>
            <w:r w:rsidRPr="0088447C">
              <w:rPr>
                <w:rFonts w:ascii="Times New Roman" w:hAnsi="Times New Roman"/>
                <w:szCs w:val="24"/>
              </w:rPr>
              <w:t>тельного образования детей общеобраз</w:t>
            </w:r>
            <w:r w:rsidRPr="0088447C">
              <w:rPr>
                <w:rFonts w:ascii="Times New Roman" w:hAnsi="Times New Roman"/>
                <w:szCs w:val="24"/>
              </w:rPr>
              <w:t>о</w:t>
            </w:r>
            <w:r w:rsidRPr="0088447C">
              <w:rPr>
                <w:rFonts w:ascii="Times New Roman" w:hAnsi="Times New Roman"/>
                <w:szCs w:val="24"/>
              </w:rPr>
              <w:t>вательных организаций)</w:t>
            </w:r>
          </w:p>
        </w:tc>
        <w:tc>
          <w:tcPr>
            <w:tcW w:w="3543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на муниципальном уровне: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для педагогических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ков 1-3 общеобразовательных организаций;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для педагогических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ков не менее 4-5 общеобразов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тельных организаций;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     для педагогических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ков более 5 общеобразовател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ных организаций);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региональном уровне (кра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вые мероприятия);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межрегиональном уровне;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всероссийском уровне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5 баллов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6 баллов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FFFFFF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828" w:type="dxa"/>
            <w:shd w:val="clear" w:color="auto" w:fill="FFFFFF"/>
          </w:tcPr>
          <w:p w:rsidR="000C7525" w:rsidRPr="0088447C" w:rsidRDefault="000C7525" w:rsidP="00ED2B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47C">
              <w:rPr>
                <w:rFonts w:ascii="Times New Roman" w:hAnsi="Times New Roman" w:cs="Times New Roman"/>
                <w:sz w:val="24"/>
                <w:szCs w:val="24"/>
              </w:rPr>
              <w:t>Привлечение педагога к работе в качестве эксперта, члена жюри</w:t>
            </w:r>
          </w:p>
        </w:tc>
        <w:tc>
          <w:tcPr>
            <w:tcW w:w="3543" w:type="dxa"/>
            <w:shd w:val="clear" w:color="auto" w:fill="FFFFFF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муниципальном уровне: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региональном уровне;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межрегиональном уровне;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на всероссийском уровне</w:t>
            </w:r>
          </w:p>
        </w:tc>
        <w:tc>
          <w:tcPr>
            <w:tcW w:w="1560" w:type="dxa"/>
            <w:shd w:val="clear" w:color="auto" w:fill="FFFFFF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 балла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XIII</w:t>
            </w:r>
            <w:r w:rsidRPr="0088447C">
              <w:rPr>
                <w:sz w:val="24"/>
                <w:szCs w:val="24"/>
              </w:rPr>
              <w:t>.</w:t>
            </w:r>
            <w:r w:rsidRPr="0088447C">
              <w:rPr>
                <w:sz w:val="24"/>
                <w:szCs w:val="24"/>
                <w:lang w:val="en-US"/>
              </w:rPr>
              <w:t> </w:t>
            </w:r>
            <w:r w:rsidRPr="0088447C">
              <w:rPr>
                <w:sz w:val="24"/>
                <w:szCs w:val="24"/>
              </w:rPr>
              <w:t>Увеличение доли учителей, использующих ИКТ</w:t>
            </w:r>
          </w:p>
          <w:p w:rsidR="000C7525" w:rsidRPr="0088447C" w:rsidRDefault="000C7525" w:rsidP="00ED2B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и дистанционные образовательные технологии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педагогов в региональном  конкурсе «ИКТО»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участие в очном туре краевого этапа;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получение диплома лаурета;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получение диплома победителя;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получение Гран-при конкурса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42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Реализация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ботником образовательной орг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низации образовательных пр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грамм, в том числе дополнител</w:t>
            </w:r>
            <w:r w:rsidRPr="0088447C">
              <w:rPr>
                <w:sz w:val="24"/>
                <w:szCs w:val="24"/>
              </w:rPr>
              <w:t>ь</w:t>
            </w:r>
            <w:r w:rsidRPr="0088447C">
              <w:rPr>
                <w:sz w:val="24"/>
                <w:szCs w:val="24"/>
              </w:rPr>
              <w:t>ных образовательных программ, в сетевых формах</w:t>
            </w:r>
          </w:p>
          <w:p w:rsidR="000C7525" w:rsidRPr="0088447C" w:rsidRDefault="000C7525" w:rsidP="00ED2B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разработка и реализация рабочей программы, которая реализуется в сетевых формах;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участие в рабочих группах по обеспечению условий для реал</w:t>
            </w:r>
            <w:r w:rsidRPr="0088447C">
              <w:rPr>
                <w:spacing w:val="-4"/>
                <w:sz w:val="24"/>
                <w:lang w:eastAsia="ru-RU"/>
              </w:rPr>
              <w:t>и</w:t>
            </w:r>
            <w:r w:rsidRPr="0088447C">
              <w:rPr>
                <w:spacing w:val="-4"/>
                <w:sz w:val="24"/>
                <w:lang w:eastAsia="ru-RU"/>
              </w:rPr>
              <w:t>зации образовательных пр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грамм в сетевых формах;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выполнение педагогическим р</w:t>
            </w:r>
            <w:r w:rsidRPr="0088447C">
              <w:rPr>
                <w:spacing w:val="-4"/>
                <w:sz w:val="24"/>
                <w:lang w:eastAsia="ru-RU"/>
              </w:rPr>
              <w:t>а</w:t>
            </w:r>
            <w:r w:rsidRPr="0088447C">
              <w:rPr>
                <w:spacing w:val="-4"/>
                <w:sz w:val="24"/>
                <w:lang w:eastAsia="ru-RU"/>
              </w:rPr>
              <w:lastRenderedPageBreak/>
              <w:t>ботником основной образов</w:t>
            </w:r>
            <w:r w:rsidRPr="0088447C">
              <w:rPr>
                <w:spacing w:val="-4"/>
                <w:sz w:val="24"/>
                <w:lang w:eastAsia="ru-RU"/>
              </w:rPr>
              <w:t>а</w:t>
            </w:r>
            <w:r w:rsidRPr="0088447C">
              <w:rPr>
                <w:spacing w:val="-4"/>
                <w:sz w:val="24"/>
                <w:lang w:eastAsia="ru-RU"/>
              </w:rPr>
              <w:t>тельной организации деятельн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сти, связанной с организацией образовательного процесса, при реализации образовательных программ в сетевых формах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jc w:val="center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lastRenderedPageBreak/>
              <w:t>XIV. Сохранение и укрепление здоровья школьников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43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Привлечение педагогическим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ботником социальных партнеров к реализации социально значимых проектов с детьми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реализация социальных прое</w:t>
            </w:r>
            <w:r w:rsidRPr="0088447C">
              <w:rPr>
                <w:sz w:val="24"/>
                <w:lang w:eastAsia="ru-RU"/>
              </w:rPr>
              <w:t>к</w:t>
            </w:r>
            <w:r w:rsidRPr="0088447C">
              <w:rPr>
                <w:sz w:val="24"/>
                <w:lang w:eastAsia="ru-RU"/>
              </w:rPr>
              <w:t>тов с привлечением социальных партнеров из: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1 организации;    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2 организаций;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3 и более организаций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44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Организация физкультурно-оздоровительной работы, развитие школьных спортивных клубов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увеличение доли школьников, занимающихся в школьных спортивных клубах на: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10 % – 15 %;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16 % – 20 %;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20 % и более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45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педагогического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ка в организации горячего питания школьников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увеличение доли школьников, получающих 2-х разовое гор</w:t>
            </w:r>
            <w:r w:rsidRPr="0088447C">
              <w:rPr>
                <w:sz w:val="24"/>
                <w:lang w:eastAsia="ru-RU"/>
              </w:rPr>
              <w:t>я</w:t>
            </w:r>
            <w:r w:rsidRPr="0088447C">
              <w:rPr>
                <w:sz w:val="24"/>
                <w:lang w:eastAsia="ru-RU"/>
              </w:rPr>
              <w:t>чее питание на: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20 % – 30 %;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31 % – 40 %;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более 40 %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 xml:space="preserve">1 балл 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4</w:t>
            </w:r>
            <w:r w:rsidRPr="0088447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Организация образовательного процесса с использованием  зд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ровьесберегающих технологий и программ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реализация рекомендованных программ по здоровьесбереж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нию («Здоровье» под ред. В.Н. Касаткина, «Разговор о пр</w:t>
            </w:r>
            <w:r w:rsidRPr="0088447C">
              <w:rPr>
                <w:sz w:val="24"/>
                <w:lang w:eastAsia="ru-RU"/>
              </w:rPr>
              <w:t>а</w:t>
            </w:r>
            <w:r w:rsidRPr="0088447C">
              <w:rPr>
                <w:sz w:val="24"/>
                <w:lang w:eastAsia="ru-RU"/>
              </w:rPr>
              <w:t>вильном питании» и др.);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разработка и реализация авто</w:t>
            </w:r>
            <w:r w:rsidRPr="0088447C">
              <w:rPr>
                <w:sz w:val="24"/>
                <w:lang w:eastAsia="ru-RU"/>
              </w:rPr>
              <w:t>р</w:t>
            </w:r>
            <w:r w:rsidRPr="0088447C">
              <w:rPr>
                <w:sz w:val="24"/>
                <w:lang w:eastAsia="ru-RU"/>
              </w:rPr>
              <w:t>ской программы (профилакт</w:t>
            </w:r>
            <w:r w:rsidRPr="0088447C">
              <w:rPr>
                <w:sz w:val="24"/>
                <w:lang w:eastAsia="ru-RU"/>
              </w:rPr>
              <w:t>и</w:t>
            </w:r>
            <w:r w:rsidRPr="0088447C">
              <w:rPr>
                <w:sz w:val="24"/>
                <w:lang w:eastAsia="ru-RU"/>
              </w:rPr>
              <w:t>ческой, здоровьесберегающей)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  <w:lang w:val="en-US"/>
              </w:rPr>
              <w:t>4</w:t>
            </w:r>
            <w:r w:rsidRPr="0088447C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Деятельность педагога в развитии инклюзивного образования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разработка индивидуальных коррекционно-образовательных маршрутов, методических р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комендаций к созданию усл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вий для включения ребенка с ОВЗ в образовательную среду;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включение детей с ОВЗ в пр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ведение воспитательных, кул</w:t>
            </w:r>
            <w:r w:rsidRPr="0088447C">
              <w:rPr>
                <w:sz w:val="24"/>
                <w:lang w:eastAsia="ru-RU"/>
              </w:rPr>
              <w:t>ь</w:t>
            </w:r>
            <w:r w:rsidRPr="0088447C">
              <w:rPr>
                <w:sz w:val="24"/>
                <w:lang w:eastAsia="ru-RU"/>
              </w:rPr>
              <w:t>турно-развлекательных, спо</w:t>
            </w:r>
            <w:r w:rsidRPr="0088447C">
              <w:rPr>
                <w:sz w:val="24"/>
                <w:lang w:eastAsia="ru-RU"/>
              </w:rPr>
              <w:t>р</w:t>
            </w:r>
            <w:r w:rsidRPr="0088447C">
              <w:rPr>
                <w:sz w:val="24"/>
                <w:lang w:eastAsia="ru-RU"/>
              </w:rPr>
              <w:t>тивных мероприятий, их р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 xml:space="preserve">зультативность;  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проведение мастер-классов по организации коррекционно-образовательной деятельности в условиях инклюзивного обр</w:t>
            </w:r>
            <w:r w:rsidRPr="0088447C">
              <w:rPr>
                <w:sz w:val="24"/>
                <w:lang w:eastAsia="ru-RU"/>
              </w:rPr>
              <w:t>а</w:t>
            </w:r>
            <w:r w:rsidRPr="0088447C">
              <w:rPr>
                <w:sz w:val="24"/>
                <w:lang w:eastAsia="ru-RU"/>
              </w:rPr>
              <w:t>зования;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выступление на научно–прак-тических семинарах, конфере</w:t>
            </w:r>
            <w:r w:rsidRPr="0088447C">
              <w:rPr>
                <w:sz w:val="24"/>
                <w:lang w:eastAsia="ru-RU"/>
              </w:rPr>
              <w:t>н</w:t>
            </w:r>
            <w:r w:rsidRPr="0088447C">
              <w:rPr>
                <w:sz w:val="24"/>
                <w:lang w:eastAsia="ru-RU"/>
              </w:rPr>
              <w:t>циях, круглых столах по пр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блеме организации инклюзи</w:t>
            </w:r>
            <w:r w:rsidRPr="0088447C">
              <w:rPr>
                <w:sz w:val="24"/>
                <w:lang w:eastAsia="ru-RU"/>
              </w:rPr>
              <w:t>в</w:t>
            </w:r>
            <w:r w:rsidRPr="0088447C">
              <w:rPr>
                <w:sz w:val="24"/>
                <w:lang w:eastAsia="ru-RU"/>
              </w:rPr>
              <w:lastRenderedPageBreak/>
              <w:t>ного образования детей с ОВЗ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lastRenderedPageBreak/>
              <w:t>1 балл</w:t>
            </w:r>
          </w:p>
        </w:tc>
      </w:tr>
      <w:tr w:rsidR="000C7525" w:rsidRPr="0088447C" w:rsidTr="00ED2BAF">
        <w:tc>
          <w:tcPr>
            <w:tcW w:w="9606" w:type="dxa"/>
            <w:gridSpan w:val="4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exact"/>
              <w:ind w:firstLine="34"/>
              <w:jc w:val="center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lastRenderedPageBreak/>
              <w:t>XV. Внедрение системы ППМС-помощи обучающимся, испытывающим трудности</w:t>
            </w:r>
          </w:p>
          <w:p w:rsidR="000C7525" w:rsidRPr="00AB2C2A" w:rsidRDefault="000C7525" w:rsidP="00ED2BAF">
            <w:pPr>
              <w:pStyle w:val="a6"/>
              <w:spacing w:line="240" w:lineRule="exact"/>
              <w:ind w:firstLine="34"/>
              <w:jc w:val="center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в обучении, воспитании и развитии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48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Включение педагогического р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ботника в состав психолого-меди-ко-педагогического консилиума организации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проведение углубленной диа</w:t>
            </w:r>
            <w:r w:rsidRPr="0088447C">
              <w:rPr>
                <w:sz w:val="24"/>
                <w:lang w:eastAsia="ru-RU"/>
              </w:rPr>
              <w:t>г</w:t>
            </w:r>
            <w:r w:rsidRPr="0088447C">
              <w:rPr>
                <w:sz w:val="24"/>
                <w:lang w:eastAsia="ru-RU"/>
              </w:rPr>
              <w:t>ностики;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составление психолого-педагогической характеристики на обучающегося для предо</w:t>
            </w:r>
            <w:r w:rsidRPr="0088447C">
              <w:rPr>
                <w:sz w:val="24"/>
                <w:lang w:eastAsia="ru-RU"/>
              </w:rPr>
              <w:t>с</w:t>
            </w:r>
            <w:r w:rsidRPr="0088447C">
              <w:rPr>
                <w:sz w:val="24"/>
                <w:lang w:eastAsia="ru-RU"/>
              </w:rPr>
              <w:t>тавления в ПМПК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49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педагогического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ка в разработке и реализации и</w:t>
            </w:r>
            <w:r w:rsidRPr="0088447C">
              <w:rPr>
                <w:sz w:val="24"/>
                <w:szCs w:val="24"/>
              </w:rPr>
              <w:t>н</w:t>
            </w:r>
            <w:r w:rsidRPr="0088447C">
              <w:rPr>
                <w:sz w:val="24"/>
                <w:szCs w:val="24"/>
              </w:rPr>
              <w:t>дивидуальных программ психол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го-педагогического сопровожд</w:t>
            </w:r>
            <w:r w:rsidRPr="0088447C">
              <w:rPr>
                <w:sz w:val="24"/>
                <w:szCs w:val="24"/>
              </w:rPr>
              <w:t>е</w:t>
            </w:r>
            <w:r w:rsidRPr="0088447C">
              <w:rPr>
                <w:sz w:val="24"/>
                <w:szCs w:val="24"/>
              </w:rPr>
              <w:t>ния образования детей-инвалидов, детей с ограниченными возможн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стями здоровья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разработка индивидуальной программы психолого-педагогического сопровожд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ния, индивидуального учебного плана;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разработка СИПРа для об</w:t>
            </w:r>
            <w:r w:rsidRPr="0088447C">
              <w:rPr>
                <w:sz w:val="24"/>
                <w:lang w:eastAsia="ru-RU"/>
              </w:rPr>
              <w:t>у</w:t>
            </w:r>
            <w:r w:rsidRPr="0088447C">
              <w:rPr>
                <w:sz w:val="24"/>
                <w:lang w:eastAsia="ru-RU"/>
              </w:rPr>
              <w:t>чающегося с ОВЗ в соответс</w:t>
            </w:r>
            <w:r w:rsidRPr="0088447C">
              <w:rPr>
                <w:sz w:val="24"/>
                <w:lang w:eastAsia="ru-RU"/>
              </w:rPr>
              <w:t>т</w:t>
            </w:r>
            <w:r w:rsidRPr="0088447C">
              <w:rPr>
                <w:sz w:val="24"/>
                <w:lang w:eastAsia="ru-RU"/>
              </w:rPr>
              <w:t>вии с рекомендациями ПМПК;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по итогам динамического ко</w:t>
            </w:r>
            <w:r w:rsidRPr="0088447C">
              <w:rPr>
                <w:sz w:val="24"/>
                <w:lang w:eastAsia="ru-RU"/>
              </w:rPr>
              <w:t>н</w:t>
            </w:r>
            <w:r w:rsidRPr="0088447C">
              <w:rPr>
                <w:sz w:val="24"/>
                <w:lang w:eastAsia="ru-RU"/>
              </w:rPr>
              <w:t>троля развития обучающегося: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отсутствие отрицательной динамики;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наличие позитивной дин</w:t>
            </w:r>
            <w:r w:rsidRPr="0088447C">
              <w:rPr>
                <w:sz w:val="24"/>
                <w:lang w:eastAsia="ru-RU"/>
              </w:rPr>
              <w:t>а</w:t>
            </w:r>
            <w:r w:rsidRPr="0088447C">
              <w:rPr>
                <w:sz w:val="24"/>
                <w:lang w:eastAsia="ru-RU"/>
              </w:rPr>
              <w:t>мики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Участие педагогического работн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ка в реализации комплекса мер</w:t>
            </w:r>
            <w:r w:rsidRPr="0088447C">
              <w:rPr>
                <w:sz w:val="24"/>
                <w:szCs w:val="24"/>
              </w:rPr>
              <w:t>о</w:t>
            </w:r>
            <w:r w:rsidRPr="0088447C">
              <w:rPr>
                <w:sz w:val="24"/>
                <w:szCs w:val="24"/>
              </w:rPr>
              <w:t>приятий с обучающимися, исп</w:t>
            </w:r>
            <w:r w:rsidRPr="0088447C">
              <w:rPr>
                <w:sz w:val="24"/>
                <w:szCs w:val="24"/>
              </w:rPr>
              <w:t>ы</w:t>
            </w:r>
            <w:r w:rsidRPr="0088447C">
              <w:rPr>
                <w:sz w:val="24"/>
                <w:szCs w:val="24"/>
              </w:rPr>
              <w:t>тывающими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обеспечение высокого уровня удовлетворенности родителей в психологическом консультир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вании по данным опроса (анк</w:t>
            </w:r>
            <w:r w:rsidRPr="0088447C">
              <w:rPr>
                <w:spacing w:val="-4"/>
                <w:sz w:val="24"/>
                <w:lang w:eastAsia="ru-RU"/>
              </w:rPr>
              <w:t>е</w:t>
            </w:r>
            <w:r w:rsidRPr="0088447C">
              <w:rPr>
                <w:spacing w:val="-4"/>
                <w:sz w:val="24"/>
                <w:lang w:eastAsia="ru-RU"/>
              </w:rPr>
              <w:t>тирования);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обеспечение стабильного сост</w:t>
            </w:r>
            <w:r w:rsidRPr="0088447C">
              <w:rPr>
                <w:spacing w:val="-4"/>
                <w:sz w:val="24"/>
                <w:lang w:eastAsia="ru-RU"/>
              </w:rPr>
              <w:t>а</w:t>
            </w:r>
            <w:r w:rsidRPr="0088447C">
              <w:rPr>
                <w:spacing w:val="-4"/>
                <w:sz w:val="24"/>
                <w:lang w:eastAsia="ru-RU"/>
              </w:rPr>
              <w:t>ва обучающихся, посещающих коррекционно-развивающие психолого-педагогические зан</w:t>
            </w:r>
            <w:r w:rsidRPr="0088447C">
              <w:rPr>
                <w:spacing w:val="-4"/>
                <w:sz w:val="24"/>
                <w:lang w:eastAsia="ru-RU"/>
              </w:rPr>
              <w:t>я</w:t>
            </w:r>
            <w:r w:rsidRPr="0088447C">
              <w:rPr>
                <w:spacing w:val="-4"/>
                <w:sz w:val="24"/>
                <w:lang w:eastAsia="ru-RU"/>
              </w:rPr>
              <w:t>тия;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составление и реализация ко</w:t>
            </w:r>
            <w:r w:rsidRPr="0088447C">
              <w:rPr>
                <w:spacing w:val="-4"/>
                <w:sz w:val="24"/>
                <w:lang w:eastAsia="ru-RU"/>
              </w:rPr>
              <w:t>р</w:t>
            </w:r>
            <w:r w:rsidRPr="0088447C">
              <w:rPr>
                <w:spacing w:val="-4"/>
                <w:sz w:val="24"/>
                <w:lang w:eastAsia="ru-RU"/>
              </w:rPr>
              <w:t>рекционно-развивающей псих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лого-педагогической программы, утвержденной и согласованной в установленной порядке;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>наличие системы работы по п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вышению психолого-педагоги-ческой компетентности педаг</w:t>
            </w:r>
            <w:r w:rsidRPr="0088447C">
              <w:rPr>
                <w:spacing w:val="-4"/>
                <w:sz w:val="24"/>
                <w:lang w:eastAsia="ru-RU"/>
              </w:rPr>
              <w:t>о</w:t>
            </w:r>
            <w:r w:rsidRPr="0088447C">
              <w:rPr>
                <w:spacing w:val="-4"/>
                <w:sz w:val="24"/>
                <w:lang w:eastAsia="ru-RU"/>
              </w:rPr>
              <w:t>гов: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 xml:space="preserve">     разовые консультации и м</w:t>
            </w:r>
            <w:r w:rsidRPr="0088447C">
              <w:rPr>
                <w:spacing w:val="-4"/>
                <w:sz w:val="24"/>
                <w:lang w:eastAsia="ru-RU"/>
              </w:rPr>
              <w:t>е</w:t>
            </w:r>
            <w:r w:rsidRPr="0088447C">
              <w:rPr>
                <w:spacing w:val="-4"/>
                <w:sz w:val="24"/>
                <w:lang w:eastAsia="ru-RU"/>
              </w:rPr>
              <w:t>роприятия, не менее 1 раза в м</w:t>
            </w:r>
            <w:r w:rsidRPr="0088447C">
              <w:rPr>
                <w:spacing w:val="-4"/>
                <w:sz w:val="24"/>
                <w:lang w:eastAsia="ru-RU"/>
              </w:rPr>
              <w:t>е</w:t>
            </w:r>
            <w:r w:rsidRPr="0088447C">
              <w:rPr>
                <w:spacing w:val="-4"/>
                <w:sz w:val="24"/>
                <w:lang w:eastAsia="ru-RU"/>
              </w:rPr>
              <w:t>сяц;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pacing w:val="-4"/>
                <w:sz w:val="24"/>
              </w:rPr>
            </w:pPr>
            <w:r w:rsidRPr="0088447C">
              <w:rPr>
                <w:spacing w:val="-4"/>
                <w:sz w:val="24"/>
                <w:lang w:eastAsia="ru-RU"/>
              </w:rPr>
              <w:t xml:space="preserve">     еженедельно, не реже 1-2 раза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A54528">
              <w:rPr>
                <w:sz w:val="24"/>
                <w:szCs w:val="24"/>
              </w:rPr>
              <w:t xml:space="preserve">1 </w:t>
            </w:r>
            <w:r w:rsidRPr="0088447C">
              <w:rPr>
                <w:sz w:val="24"/>
                <w:szCs w:val="24"/>
              </w:rPr>
              <w:t>балл</w:t>
            </w:r>
          </w:p>
          <w:p w:rsidR="000C7525" w:rsidRPr="0088447C" w:rsidRDefault="000C7525" w:rsidP="00ED2BAF">
            <w:pPr>
              <w:rPr>
                <w:sz w:val="24"/>
                <w:szCs w:val="24"/>
              </w:rPr>
            </w:pPr>
            <w:r w:rsidRPr="00A54528">
              <w:rPr>
                <w:sz w:val="24"/>
                <w:szCs w:val="24"/>
              </w:rPr>
              <w:t xml:space="preserve">2 </w:t>
            </w:r>
            <w:r w:rsidRPr="0088447C">
              <w:rPr>
                <w:sz w:val="24"/>
                <w:szCs w:val="24"/>
              </w:rPr>
              <w:t>балла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jc w:val="center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XVI. Результативное участие в методической работе</w:t>
            </w:r>
          </w:p>
        </w:tc>
      </w:tr>
      <w:tr w:rsidR="000C7525" w:rsidRPr="0088447C" w:rsidTr="00ED2BAF">
        <w:tc>
          <w:tcPr>
            <w:tcW w:w="675" w:type="dxa"/>
            <w:shd w:val="clear" w:color="auto" w:fill="auto"/>
          </w:tcPr>
          <w:p w:rsidR="000C7525" w:rsidRPr="0088447C" w:rsidRDefault="000C7525" w:rsidP="00ED2BAF">
            <w:pPr>
              <w:pStyle w:val="a4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51</w:t>
            </w:r>
          </w:p>
        </w:tc>
        <w:tc>
          <w:tcPr>
            <w:tcW w:w="3828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Деятельность учителей по орган</w:t>
            </w:r>
            <w:r w:rsidRPr="0088447C">
              <w:rPr>
                <w:sz w:val="24"/>
                <w:szCs w:val="24"/>
              </w:rPr>
              <w:t>и</w:t>
            </w:r>
            <w:r w:rsidRPr="0088447C">
              <w:rPr>
                <w:sz w:val="24"/>
                <w:szCs w:val="24"/>
              </w:rPr>
              <w:t>зации методической работы (уч</w:t>
            </w:r>
            <w:r w:rsidRPr="0088447C">
              <w:rPr>
                <w:sz w:val="24"/>
                <w:szCs w:val="24"/>
              </w:rPr>
              <w:t>а</w:t>
            </w:r>
            <w:r w:rsidRPr="0088447C">
              <w:rPr>
                <w:sz w:val="24"/>
                <w:szCs w:val="24"/>
              </w:rPr>
              <w:t>стию в методической работе)</w:t>
            </w:r>
          </w:p>
        </w:tc>
        <w:tc>
          <w:tcPr>
            <w:tcW w:w="3543" w:type="dxa"/>
            <w:shd w:val="clear" w:color="auto" w:fill="auto"/>
          </w:tcPr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участие в методических мер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приятиях муниципального, р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гионального, всероссийского, международного уровней (с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 xml:space="preserve">минары, конференции, круглые </w:t>
            </w:r>
            <w:r w:rsidRPr="0088447C">
              <w:rPr>
                <w:sz w:val="24"/>
                <w:lang w:eastAsia="ru-RU"/>
              </w:rPr>
              <w:lastRenderedPageBreak/>
              <w:t>столы, мастер-классы и др.):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выступления на муниц</w:t>
            </w:r>
            <w:r w:rsidRPr="0088447C">
              <w:rPr>
                <w:sz w:val="24"/>
                <w:lang w:eastAsia="ru-RU"/>
              </w:rPr>
              <w:t>и</w:t>
            </w:r>
            <w:r w:rsidRPr="0088447C">
              <w:rPr>
                <w:sz w:val="24"/>
                <w:lang w:eastAsia="ru-RU"/>
              </w:rPr>
              <w:t>пальных мероприятиях в теч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ние года;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 xml:space="preserve">     выступления на меропри</w:t>
            </w:r>
            <w:r w:rsidRPr="0088447C">
              <w:rPr>
                <w:sz w:val="24"/>
                <w:lang w:eastAsia="ru-RU"/>
              </w:rPr>
              <w:t>я</w:t>
            </w:r>
            <w:r w:rsidRPr="0088447C">
              <w:rPr>
                <w:sz w:val="24"/>
                <w:lang w:eastAsia="ru-RU"/>
              </w:rPr>
              <w:t>тиях регионального, всеросси</w:t>
            </w:r>
            <w:r w:rsidRPr="0088447C">
              <w:rPr>
                <w:sz w:val="24"/>
                <w:lang w:eastAsia="ru-RU"/>
              </w:rPr>
              <w:t>й</w:t>
            </w:r>
            <w:r w:rsidRPr="0088447C">
              <w:rPr>
                <w:sz w:val="24"/>
                <w:lang w:eastAsia="ru-RU"/>
              </w:rPr>
              <w:t>ского, международного уровней в течение года;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организация работы методич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 xml:space="preserve">ских объединений: 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руководство школьным мет</w:t>
            </w:r>
            <w:r w:rsidRPr="0088447C">
              <w:rPr>
                <w:sz w:val="24"/>
                <w:lang w:eastAsia="ru-RU"/>
              </w:rPr>
              <w:t>о</w:t>
            </w:r>
            <w:r w:rsidRPr="0088447C">
              <w:rPr>
                <w:sz w:val="24"/>
                <w:lang w:eastAsia="ru-RU"/>
              </w:rPr>
              <w:t>дическим объединением;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руководство муниципальным методическим объединением и/или членство в составе отд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ления краевого учебно-методи-ческого объединения;</w:t>
            </w:r>
          </w:p>
          <w:p w:rsidR="000C7525" w:rsidRPr="00AB2C2A" w:rsidRDefault="000C7525" w:rsidP="00ED2BAF">
            <w:pPr>
              <w:pStyle w:val="a6"/>
              <w:spacing w:line="240" w:lineRule="auto"/>
              <w:ind w:firstLine="33"/>
              <w:rPr>
                <w:sz w:val="24"/>
              </w:rPr>
            </w:pPr>
            <w:r w:rsidRPr="0088447C">
              <w:rPr>
                <w:sz w:val="24"/>
                <w:lang w:eastAsia="ru-RU"/>
              </w:rPr>
              <w:t>руководство отделением кра</w:t>
            </w:r>
            <w:r w:rsidRPr="0088447C">
              <w:rPr>
                <w:sz w:val="24"/>
                <w:lang w:eastAsia="ru-RU"/>
              </w:rPr>
              <w:t>е</w:t>
            </w:r>
            <w:r w:rsidRPr="0088447C">
              <w:rPr>
                <w:sz w:val="24"/>
                <w:lang w:eastAsia="ru-RU"/>
              </w:rPr>
              <w:t>вого учебно-методического объединения</w:t>
            </w:r>
          </w:p>
        </w:tc>
        <w:tc>
          <w:tcPr>
            <w:tcW w:w="1560" w:type="dxa"/>
            <w:shd w:val="clear" w:color="auto" w:fill="auto"/>
          </w:tcPr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1 балл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2 балла</w:t>
            </w: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</w:p>
          <w:p w:rsidR="000C7525" w:rsidRPr="0088447C" w:rsidRDefault="000C7525" w:rsidP="00ED2BAF">
            <w:pPr>
              <w:jc w:val="both"/>
              <w:rPr>
                <w:sz w:val="24"/>
                <w:szCs w:val="24"/>
              </w:rPr>
            </w:pPr>
            <w:r w:rsidRPr="0088447C">
              <w:rPr>
                <w:sz w:val="24"/>
                <w:szCs w:val="24"/>
              </w:rPr>
              <w:t>3 балла</w:t>
            </w:r>
          </w:p>
        </w:tc>
      </w:tr>
    </w:tbl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p w:rsidR="000C7525" w:rsidRDefault="000C7525"/>
    <w:sectPr w:rsidR="000C7525" w:rsidSect="00CC4787">
      <w:headerReference w:type="default" r:id="rId8"/>
      <w:pgSz w:w="11906" w:h="16838"/>
      <w:pgMar w:top="851" w:right="567" w:bottom="851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43" w:rsidRDefault="00941043" w:rsidP="00D84FF2">
      <w:r>
        <w:separator/>
      </w:r>
    </w:p>
  </w:endnote>
  <w:endnote w:type="continuationSeparator" w:id="1">
    <w:p w:rsidR="00941043" w:rsidRDefault="00941043" w:rsidP="00D8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43" w:rsidRDefault="00941043" w:rsidP="00D84FF2">
      <w:r>
        <w:separator/>
      </w:r>
    </w:p>
  </w:footnote>
  <w:footnote w:type="continuationSeparator" w:id="1">
    <w:p w:rsidR="00941043" w:rsidRDefault="00941043" w:rsidP="00D84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1499"/>
      <w:docPartObj>
        <w:docPartGallery w:val="Page Numbers (Top of Page)"/>
        <w:docPartUnique/>
      </w:docPartObj>
    </w:sdtPr>
    <w:sdtContent>
      <w:p w:rsidR="002464F8" w:rsidRDefault="002464F8">
        <w:pPr>
          <w:pStyle w:val="aa"/>
          <w:jc w:val="center"/>
        </w:pPr>
      </w:p>
      <w:p w:rsidR="002464F8" w:rsidRDefault="002464F8">
        <w:pPr>
          <w:pStyle w:val="aa"/>
          <w:jc w:val="center"/>
        </w:pPr>
      </w:p>
      <w:p w:rsidR="002464F8" w:rsidRDefault="00997944">
        <w:pPr>
          <w:pStyle w:val="aa"/>
          <w:jc w:val="center"/>
        </w:pPr>
        <w:fldSimple w:instr=" PAGE   \* MERGEFORMAT ">
          <w:r w:rsidR="005302AA">
            <w:rPr>
              <w:noProof/>
            </w:rPr>
            <w:t>7</w:t>
          </w:r>
        </w:fldSimple>
      </w:p>
    </w:sdtContent>
  </w:sdt>
  <w:p w:rsidR="002464F8" w:rsidRDefault="002464F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58D"/>
    <w:multiLevelType w:val="hybridMultilevel"/>
    <w:tmpl w:val="450C2AAC"/>
    <w:lvl w:ilvl="0" w:tplc="FDC2C3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DD30A15"/>
    <w:multiLevelType w:val="hybridMultilevel"/>
    <w:tmpl w:val="D6BC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0C12"/>
    <w:multiLevelType w:val="hybridMultilevel"/>
    <w:tmpl w:val="E3BAE3AE"/>
    <w:lvl w:ilvl="0" w:tplc="CB24D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60FEB"/>
    <w:multiLevelType w:val="hybridMultilevel"/>
    <w:tmpl w:val="D7F09956"/>
    <w:lvl w:ilvl="0" w:tplc="FDC2C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000D9"/>
    <w:multiLevelType w:val="hybridMultilevel"/>
    <w:tmpl w:val="11F8DD02"/>
    <w:lvl w:ilvl="0" w:tplc="98269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923F0"/>
    <w:multiLevelType w:val="hybridMultilevel"/>
    <w:tmpl w:val="8DF0C15E"/>
    <w:lvl w:ilvl="0" w:tplc="C1BE0CD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B0F09"/>
    <w:multiLevelType w:val="hybridMultilevel"/>
    <w:tmpl w:val="B5366A92"/>
    <w:lvl w:ilvl="0" w:tplc="B3EE59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E70C9"/>
    <w:multiLevelType w:val="hybridMultilevel"/>
    <w:tmpl w:val="003E8290"/>
    <w:lvl w:ilvl="0" w:tplc="F1420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A73A8"/>
    <w:multiLevelType w:val="hybridMultilevel"/>
    <w:tmpl w:val="209E9052"/>
    <w:lvl w:ilvl="0" w:tplc="40F2E6F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CD"/>
    <w:rsid w:val="0000092B"/>
    <w:rsid w:val="00002A93"/>
    <w:rsid w:val="00002C26"/>
    <w:rsid w:val="000031C2"/>
    <w:rsid w:val="000039B5"/>
    <w:rsid w:val="00003FF9"/>
    <w:rsid w:val="000048FC"/>
    <w:rsid w:val="00006270"/>
    <w:rsid w:val="000068F7"/>
    <w:rsid w:val="00007191"/>
    <w:rsid w:val="000072ED"/>
    <w:rsid w:val="00010371"/>
    <w:rsid w:val="000127AF"/>
    <w:rsid w:val="00012DF8"/>
    <w:rsid w:val="00013C64"/>
    <w:rsid w:val="00013CA9"/>
    <w:rsid w:val="00013F9F"/>
    <w:rsid w:val="00014156"/>
    <w:rsid w:val="00014C49"/>
    <w:rsid w:val="000156F4"/>
    <w:rsid w:val="0001658E"/>
    <w:rsid w:val="00016764"/>
    <w:rsid w:val="00017427"/>
    <w:rsid w:val="0002107A"/>
    <w:rsid w:val="00021232"/>
    <w:rsid w:val="0002250E"/>
    <w:rsid w:val="000229B2"/>
    <w:rsid w:val="000235F8"/>
    <w:rsid w:val="00023E6A"/>
    <w:rsid w:val="00023F82"/>
    <w:rsid w:val="000240A7"/>
    <w:rsid w:val="00025F15"/>
    <w:rsid w:val="0002644C"/>
    <w:rsid w:val="000275CF"/>
    <w:rsid w:val="00027ED6"/>
    <w:rsid w:val="000302B0"/>
    <w:rsid w:val="00030FFD"/>
    <w:rsid w:val="00031587"/>
    <w:rsid w:val="00031761"/>
    <w:rsid w:val="000327D7"/>
    <w:rsid w:val="00033CB3"/>
    <w:rsid w:val="00035219"/>
    <w:rsid w:val="0003609A"/>
    <w:rsid w:val="00040645"/>
    <w:rsid w:val="00040ACB"/>
    <w:rsid w:val="00041282"/>
    <w:rsid w:val="00041AD4"/>
    <w:rsid w:val="00042175"/>
    <w:rsid w:val="000431F2"/>
    <w:rsid w:val="000440D4"/>
    <w:rsid w:val="00045547"/>
    <w:rsid w:val="00045A8E"/>
    <w:rsid w:val="00046497"/>
    <w:rsid w:val="00046CC3"/>
    <w:rsid w:val="0005001A"/>
    <w:rsid w:val="000504B7"/>
    <w:rsid w:val="00050926"/>
    <w:rsid w:val="0005093A"/>
    <w:rsid w:val="00050C07"/>
    <w:rsid w:val="0005156B"/>
    <w:rsid w:val="000515B8"/>
    <w:rsid w:val="00053008"/>
    <w:rsid w:val="00053442"/>
    <w:rsid w:val="00053937"/>
    <w:rsid w:val="00054536"/>
    <w:rsid w:val="000547F5"/>
    <w:rsid w:val="00055137"/>
    <w:rsid w:val="0005663F"/>
    <w:rsid w:val="00056743"/>
    <w:rsid w:val="000573E6"/>
    <w:rsid w:val="000574E3"/>
    <w:rsid w:val="000579EE"/>
    <w:rsid w:val="00057C1B"/>
    <w:rsid w:val="0006097A"/>
    <w:rsid w:val="00060CEF"/>
    <w:rsid w:val="00061D4D"/>
    <w:rsid w:val="000625BE"/>
    <w:rsid w:val="00062FA7"/>
    <w:rsid w:val="00063566"/>
    <w:rsid w:val="0006405D"/>
    <w:rsid w:val="00065B56"/>
    <w:rsid w:val="00065EF4"/>
    <w:rsid w:val="00066825"/>
    <w:rsid w:val="00066986"/>
    <w:rsid w:val="00066BCA"/>
    <w:rsid w:val="000674C1"/>
    <w:rsid w:val="00072D8C"/>
    <w:rsid w:val="0007377E"/>
    <w:rsid w:val="0007419C"/>
    <w:rsid w:val="000763D4"/>
    <w:rsid w:val="0007656E"/>
    <w:rsid w:val="000802C5"/>
    <w:rsid w:val="0008081A"/>
    <w:rsid w:val="00080E86"/>
    <w:rsid w:val="00080F35"/>
    <w:rsid w:val="000815BF"/>
    <w:rsid w:val="00081B7B"/>
    <w:rsid w:val="00082C07"/>
    <w:rsid w:val="00082E26"/>
    <w:rsid w:val="000844C8"/>
    <w:rsid w:val="0008555D"/>
    <w:rsid w:val="00087619"/>
    <w:rsid w:val="00087F81"/>
    <w:rsid w:val="000928F6"/>
    <w:rsid w:val="00092D9B"/>
    <w:rsid w:val="0009362F"/>
    <w:rsid w:val="00093B9D"/>
    <w:rsid w:val="00093C13"/>
    <w:rsid w:val="000959A1"/>
    <w:rsid w:val="00095BD4"/>
    <w:rsid w:val="00095D3A"/>
    <w:rsid w:val="00096670"/>
    <w:rsid w:val="00097112"/>
    <w:rsid w:val="000A147B"/>
    <w:rsid w:val="000A2002"/>
    <w:rsid w:val="000A25A9"/>
    <w:rsid w:val="000A2AEB"/>
    <w:rsid w:val="000A3F18"/>
    <w:rsid w:val="000A42A5"/>
    <w:rsid w:val="000A659B"/>
    <w:rsid w:val="000A70A8"/>
    <w:rsid w:val="000A781C"/>
    <w:rsid w:val="000B01C8"/>
    <w:rsid w:val="000B0D85"/>
    <w:rsid w:val="000B0FC8"/>
    <w:rsid w:val="000B0FEE"/>
    <w:rsid w:val="000B2E0E"/>
    <w:rsid w:val="000B31FC"/>
    <w:rsid w:val="000B373C"/>
    <w:rsid w:val="000B3BDE"/>
    <w:rsid w:val="000B4366"/>
    <w:rsid w:val="000B5518"/>
    <w:rsid w:val="000B585F"/>
    <w:rsid w:val="000B5E44"/>
    <w:rsid w:val="000B7437"/>
    <w:rsid w:val="000B7BBB"/>
    <w:rsid w:val="000C0D1A"/>
    <w:rsid w:val="000C1280"/>
    <w:rsid w:val="000C1366"/>
    <w:rsid w:val="000C1FE1"/>
    <w:rsid w:val="000C2C76"/>
    <w:rsid w:val="000C30A1"/>
    <w:rsid w:val="000C3A8B"/>
    <w:rsid w:val="000C3F6A"/>
    <w:rsid w:val="000C413F"/>
    <w:rsid w:val="000C429D"/>
    <w:rsid w:val="000C492E"/>
    <w:rsid w:val="000C5513"/>
    <w:rsid w:val="000C7453"/>
    <w:rsid w:val="000C7525"/>
    <w:rsid w:val="000C786E"/>
    <w:rsid w:val="000D039C"/>
    <w:rsid w:val="000D06D2"/>
    <w:rsid w:val="000D0C05"/>
    <w:rsid w:val="000D0EEC"/>
    <w:rsid w:val="000D1C0C"/>
    <w:rsid w:val="000D358E"/>
    <w:rsid w:val="000D3FA1"/>
    <w:rsid w:val="000D4BFB"/>
    <w:rsid w:val="000D7035"/>
    <w:rsid w:val="000D7696"/>
    <w:rsid w:val="000D7751"/>
    <w:rsid w:val="000D77FA"/>
    <w:rsid w:val="000D789F"/>
    <w:rsid w:val="000E0796"/>
    <w:rsid w:val="000E0E20"/>
    <w:rsid w:val="000E2A40"/>
    <w:rsid w:val="000E2BA7"/>
    <w:rsid w:val="000E3635"/>
    <w:rsid w:val="000E3E94"/>
    <w:rsid w:val="000E43B8"/>
    <w:rsid w:val="000E457F"/>
    <w:rsid w:val="000E5153"/>
    <w:rsid w:val="000E523C"/>
    <w:rsid w:val="000E6672"/>
    <w:rsid w:val="000E704D"/>
    <w:rsid w:val="000E744F"/>
    <w:rsid w:val="000E746D"/>
    <w:rsid w:val="000F0AFD"/>
    <w:rsid w:val="000F29DC"/>
    <w:rsid w:val="000F2CBE"/>
    <w:rsid w:val="000F2D9F"/>
    <w:rsid w:val="000F2F07"/>
    <w:rsid w:val="000F320E"/>
    <w:rsid w:val="000F3CEE"/>
    <w:rsid w:val="000F43C1"/>
    <w:rsid w:val="000F4EAF"/>
    <w:rsid w:val="000F4EB3"/>
    <w:rsid w:val="000F4F49"/>
    <w:rsid w:val="000F4FCB"/>
    <w:rsid w:val="000F5405"/>
    <w:rsid w:val="000F5441"/>
    <w:rsid w:val="000F6BBE"/>
    <w:rsid w:val="000F719A"/>
    <w:rsid w:val="000F76FD"/>
    <w:rsid w:val="000F7C97"/>
    <w:rsid w:val="001014D7"/>
    <w:rsid w:val="00101C57"/>
    <w:rsid w:val="00102A19"/>
    <w:rsid w:val="001031B4"/>
    <w:rsid w:val="001035C4"/>
    <w:rsid w:val="00104BED"/>
    <w:rsid w:val="001059B2"/>
    <w:rsid w:val="00105CA4"/>
    <w:rsid w:val="00107104"/>
    <w:rsid w:val="00107977"/>
    <w:rsid w:val="00110226"/>
    <w:rsid w:val="00110891"/>
    <w:rsid w:val="00110BC6"/>
    <w:rsid w:val="0011221C"/>
    <w:rsid w:val="00112F41"/>
    <w:rsid w:val="00113880"/>
    <w:rsid w:val="001143D8"/>
    <w:rsid w:val="00114D5C"/>
    <w:rsid w:val="0011510E"/>
    <w:rsid w:val="00121038"/>
    <w:rsid w:val="00121070"/>
    <w:rsid w:val="00121175"/>
    <w:rsid w:val="00122077"/>
    <w:rsid w:val="001221EF"/>
    <w:rsid w:val="0012284A"/>
    <w:rsid w:val="00123367"/>
    <w:rsid w:val="00123722"/>
    <w:rsid w:val="00123C6A"/>
    <w:rsid w:val="001243E7"/>
    <w:rsid w:val="00124882"/>
    <w:rsid w:val="00125008"/>
    <w:rsid w:val="00125317"/>
    <w:rsid w:val="0012544B"/>
    <w:rsid w:val="00125840"/>
    <w:rsid w:val="001268A1"/>
    <w:rsid w:val="001268CA"/>
    <w:rsid w:val="00126DBA"/>
    <w:rsid w:val="0013014B"/>
    <w:rsid w:val="001307D5"/>
    <w:rsid w:val="00132583"/>
    <w:rsid w:val="00132E4C"/>
    <w:rsid w:val="00133710"/>
    <w:rsid w:val="001337BA"/>
    <w:rsid w:val="00133EC6"/>
    <w:rsid w:val="00134EC0"/>
    <w:rsid w:val="00135061"/>
    <w:rsid w:val="00136AA8"/>
    <w:rsid w:val="00137163"/>
    <w:rsid w:val="00137378"/>
    <w:rsid w:val="00137402"/>
    <w:rsid w:val="00137B1F"/>
    <w:rsid w:val="00137B28"/>
    <w:rsid w:val="00140F04"/>
    <w:rsid w:val="00140F9C"/>
    <w:rsid w:val="001419AC"/>
    <w:rsid w:val="00141AA1"/>
    <w:rsid w:val="001437A7"/>
    <w:rsid w:val="00143E57"/>
    <w:rsid w:val="00144BC0"/>
    <w:rsid w:val="00144D13"/>
    <w:rsid w:val="00145107"/>
    <w:rsid w:val="001456F7"/>
    <w:rsid w:val="00145FC3"/>
    <w:rsid w:val="0014708F"/>
    <w:rsid w:val="00147490"/>
    <w:rsid w:val="001478C0"/>
    <w:rsid w:val="001507D8"/>
    <w:rsid w:val="00150D6E"/>
    <w:rsid w:val="00152C1C"/>
    <w:rsid w:val="001530A6"/>
    <w:rsid w:val="0015376B"/>
    <w:rsid w:val="00155C1C"/>
    <w:rsid w:val="0015763C"/>
    <w:rsid w:val="00157C8D"/>
    <w:rsid w:val="00157E4E"/>
    <w:rsid w:val="00160D86"/>
    <w:rsid w:val="001612BD"/>
    <w:rsid w:val="00161F12"/>
    <w:rsid w:val="00163109"/>
    <w:rsid w:val="00163361"/>
    <w:rsid w:val="00163688"/>
    <w:rsid w:val="001653FE"/>
    <w:rsid w:val="00165461"/>
    <w:rsid w:val="00166591"/>
    <w:rsid w:val="00167112"/>
    <w:rsid w:val="0016730B"/>
    <w:rsid w:val="001675E8"/>
    <w:rsid w:val="00167656"/>
    <w:rsid w:val="001679F9"/>
    <w:rsid w:val="00170F7A"/>
    <w:rsid w:val="00172A06"/>
    <w:rsid w:val="00172DF5"/>
    <w:rsid w:val="001744C4"/>
    <w:rsid w:val="001746A6"/>
    <w:rsid w:val="00174C28"/>
    <w:rsid w:val="00174F5C"/>
    <w:rsid w:val="00175063"/>
    <w:rsid w:val="001751D1"/>
    <w:rsid w:val="001752DC"/>
    <w:rsid w:val="00180514"/>
    <w:rsid w:val="001808FA"/>
    <w:rsid w:val="00181540"/>
    <w:rsid w:val="0018264F"/>
    <w:rsid w:val="00182C99"/>
    <w:rsid w:val="00183D2E"/>
    <w:rsid w:val="00183F14"/>
    <w:rsid w:val="00184137"/>
    <w:rsid w:val="0018538F"/>
    <w:rsid w:val="001854E3"/>
    <w:rsid w:val="0018649D"/>
    <w:rsid w:val="0018667D"/>
    <w:rsid w:val="00187802"/>
    <w:rsid w:val="00190E30"/>
    <w:rsid w:val="001925C7"/>
    <w:rsid w:val="00192AE6"/>
    <w:rsid w:val="0019403B"/>
    <w:rsid w:val="00194155"/>
    <w:rsid w:val="001944AB"/>
    <w:rsid w:val="00195148"/>
    <w:rsid w:val="00195446"/>
    <w:rsid w:val="0019586B"/>
    <w:rsid w:val="00195FF5"/>
    <w:rsid w:val="0019641F"/>
    <w:rsid w:val="001A177F"/>
    <w:rsid w:val="001A182C"/>
    <w:rsid w:val="001A1905"/>
    <w:rsid w:val="001A348F"/>
    <w:rsid w:val="001A4239"/>
    <w:rsid w:val="001A4797"/>
    <w:rsid w:val="001A49AA"/>
    <w:rsid w:val="001A4B9D"/>
    <w:rsid w:val="001A5353"/>
    <w:rsid w:val="001A6947"/>
    <w:rsid w:val="001A69BA"/>
    <w:rsid w:val="001A6AC1"/>
    <w:rsid w:val="001A717E"/>
    <w:rsid w:val="001A7193"/>
    <w:rsid w:val="001A76A4"/>
    <w:rsid w:val="001B0BE6"/>
    <w:rsid w:val="001B18A9"/>
    <w:rsid w:val="001B1CD8"/>
    <w:rsid w:val="001B1F23"/>
    <w:rsid w:val="001B21F9"/>
    <w:rsid w:val="001B267E"/>
    <w:rsid w:val="001B31A2"/>
    <w:rsid w:val="001B361F"/>
    <w:rsid w:val="001B5643"/>
    <w:rsid w:val="001B5786"/>
    <w:rsid w:val="001B5DCB"/>
    <w:rsid w:val="001B6A59"/>
    <w:rsid w:val="001B6C31"/>
    <w:rsid w:val="001B6C8C"/>
    <w:rsid w:val="001B6E5B"/>
    <w:rsid w:val="001B7077"/>
    <w:rsid w:val="001B7DC1"/>
    <w:rsid w:val="001C34C6"/>
    <w:rsid w:val="001C3659"/>
    <w:rsid w:val="001C3CAB"/>
    <w:rsid w:val="001C40C6"/>
    <w:rsid w:val="001C602F"/>
    <w:rsid w:val="001C6B61"/>
    <w:rsid w:val="001C6DF4"/>
    <w:rsid w:val="001D0298"/>
    <w:rsid w:val="001D1840"/>
    <w:rsid w:val="001D24DC"/>
    <w:rsid w:val="001D3CF8"/>
    <w:rsid w:val="001D3EC6"/>
    <w:rsid w:val="001D4612"/>
    <w:rsid w:val="001D4BB4"/>
    <w:rsid w:val="001D6436"/>
    <w:rsid w:val="001D68ED"/>
    <w:rsid w:val="001D6F64"/>
    <w:rsid w:val="001E04DB"/>
    <w:rsid w:val="001E18CB"/>
    <w:rsid w:val="001E4652"/>
    <w:rsid w:val="001E498A"/>
    <w:rsid w:val="001E57D9"/>
    <w:rsid w:val="001E6AB0"/>
    <w:rsid w:val="001E7167"/>
    <w:rsid w:val="001E72F3"/>
    <w:rsid w:val="001F0006"/>
    <w:rsid w:val="001F0102"/>
    <w:rsid w:val="001F02CF"/>
    <w:rsid w:val="001F20DA"/>
    <w:rsid w:val="001F2B4F"/>
    <w:rsid w:val="001F420F"/>
    <w:rsid w:val="001F45AC"/>
    <w:rsid w:val="001F534F"/>
    <w:rsid w:val="001F7945"/>
    <w:rsid w:val="002000A6"/>
    <w:rsid w:val="00201FB8"/>
    <w:rsid w:val="00202C94"/>
    <w:rsid w:val="002042E0"/>
    <w:rsid w:val="00204F1C"/>
    <w:rsid w:val="002051DB"/>
    <w:rsid w:val="002063CF"/>
    <w:rsid w:val="002067FE"/>
    <w:rsid w:val="00206A7F"/>
    <w:rsid w:val="00206D33"/>
    <w:rsid w:val="002075D8"/>
    <w:rsid w:val="002124A4"/>
    <w:rsid w:val="00213DED"/>
    <w:rsid w:val="00214437"/>
    <w:rsid w:val="00215FBF"/>
    <w:rsid w:val="002175BF"/>
    <w:rsid w:val="00220BBD"/>
    <w:rsid w:val="00221625"/>
    <w:rsid w:val="002219C9"/>
    <w:rsid w:val="0022205A"/>
    <w:rsid w:val="00222725"/>
    <w:rsid w:val="00223716"/>
    <w:rsid w:val="00223FC9"/>
    <w:rsid w:val="00224EFC"/>
    <w:rsid w:val="0022591A"/>
    <w:rsid w:val="002259BC"/>
    <w:rsid w:val="00225F4D"/>
    <w:rsid w:val="002260A1"/>
    <w:rsid w:val="0022683D"/>
    <w:rsid w:val="002273C4"/>
    <w:rsid w:val="0023162A"/>
    <w:rsid w:val="00231EF5"/>
    <w:rsid w:val="00232DB6"/>
    <w:rsid w:val="00232F7B"/>
    <w:rsid w:val="002331B7"/>
    <w:rsid w:val="00233DC5"/>
    <w:rsid w:val="00234056"/>
    <w:rsid w:val="002343E4"/>
    <w:rsid w:val="00234646"/>
    <w:rsid w:val="00234F62"/>
    <w:rsid w:val="0023539D"/>
    <w:rsid w:val="0023565E"/>
    <w:rsid w:val="0023614B"/>
    <w:rsid w:val="00236905"/>
    <w:rsid w:val="00237B4A"/>
    <w:rsid w:val="002402D5"/>
    <w:rsid w:val="00240B3B"/>
    <w:rsid w:val="00241501"/>
    <w:rsid w:val="002418EF"/>
    <w:rsid w:val="00241E6F"/>
    <w:rsid w:val="00242857"/>
    <w:rsid w:val="00244D2A"/>
    <w:rsid w:val="002453FD"/>
    <w:rsid w:val="00245E85"/>
    <w:rsid w:val="002464F8"/>
    <w:rsid w:val="0024678D"/>
    <w:rsid w:val="0024701C"/>
    <w:rsid w:val="00247846"/>
    <w:rsid w:val="00247C4A"/>
    <w:rsid w:val="00247DE7"/>
    <w:rsid w:val="002505C5"/>
    <w:rsid w:val="00251884"/>
    <w:rsid w:val="00251F55"/>
    <w:rsid w:val="0025218E"/>
    <w:rsid w:val="002524D6"/>
    <w:rsid w:val="0025272B"/>
    <w:rsid w:val="00252930"/>
    <w:rsid w:val="00253515"/>
    <w:rsid w:val="00253F30"/>
    <w:rsid w:val="00253F53"/>
    <w:rsid w:val="00255444"/>
    <w:rsid w:val="00255C7D"/>
    <w:rsid w:val="002560FA"/>
    <w:rsid w:val="0025641B"/>
    <w:rsid w:val="00256B82"/>
    <w:rsid w:val="00256DC2"/>
    <w:rsid w:val="00257F94"/>
    <w:rsid w:val="00260CC1"/>
    <w:rsid w:val="00260EE9"/>
    <w:rsid w:val="002613DF"/>
    <w:rsid w:val="0026147A"/>
    <w:rsid w:val="002618C5"/>
    <w:rsid w:val="002627DD"/>
    <w:rsid w:val="00262FB9"/>
    <w:rsid w:val="0026394F"/>
    <w:rsid w:val="00264439"/>
    <w:rsid w:val="002649C7"/>
    <w:rsid w:val="00264B9D"/>
    <w:rsid w:val="00264F90"/>
    <w:rsid w:val="002655B6"/>
    <w:rsid w:val="002659DB"/>
    <w:rsid w:val="00266AFD"/>
    <w:rsid w:val="0026772C"/>
    <w:rsid w:val="00267A3A"/>
    <w:rsid w:val="00267C8D"/>
    <w:rsid w:val="0027175F"/>
    <w:rsid w:val="00271856"/>
    <w:rsid w:val="00272F44"/>
    <w:rsid w:val="00273AEF"/>
    <w:rsid w:val="00275B35"/>
    <w:rsid w:val="002768A6"/>
    <w:rsid w:val="00276BD4"/>
    <w:rsid w:val="0027786B"/>
    <w:rsid w:val="00280EDA"/>
    <w:rsid w:val="00281C31"/>
    <w:rsid w:val="00282373"/>
    <w:rsid w:val="002837E1"/>
    <w:rsid w:val="00284C45"/>
    <w:rsid w:val="00286118"/>
    <w:rsid w:val="00286543"/>
    <w:rsid w:val="00290455"/>
    <w:rsid w:val="002906F1"/>
    <w:rsid w:val="0029122C"/>
    <w:rsid w:val="00291C89"/>
    <w:rsid w:val="00292447"/>
    <w:rsid w:val="00292600"/>
    <w:rsid w:val="00293234"/>
    <w:rsid w:val="0029386B"/>
    <w:rsid w:val="002940C4"/>
    <w:rsid w:val="002947DD"/>
    <w:rsid w:val="00294D6D"/>
    <w:rsid w:val="0029677E"/>
    <w:rsid w:val="00296FA4"/>
    <w:rsid w:val="002A0DE5"/>
    <w:rsid w:val="002A0F6D"/>
    <w:rsid w:val="002A0F94"/>
    <w:rsid w:val="002A12C8"/>
    <w:rsid w:val="002A24A7"/>
    <w:rsid w:val="002A28C8"/>
    <w:rsid w:val="002A2D42"/>
    <w:rsid w:val="002A379B"/>
    <w:rsid w:val="002A39BF"/>
    <w:rsid w:val="002A3DA4"/>
    <w:rsid w:val="002A41A3"/>
    <w:rsid w:val="002A44C8"/>
    <w:rsid w:val="002A53AD"/>
    <w:rsid w:val="002A5C8A"/>
    <w:rsid w:val="002A6BE5"/>
    <w:rsid w:val="002A6D75"/>
    <w:rsid w:val="002A6E27"/>
    <w:rsid w:val="002B07E3"/>
    <w:rsid w:val="002B08E6"/>
    <w:rsid w:val="002B2476"/>
    <w:rsid w:val="002B25FA"/>
    <w:rsid w:val="002B4038"/>
    <w:rsid w:val="002B4A6B"/>
    <w:rsid w:val="002B4DCE"/>
    <w:rsid w:val="002B5286"/>
    <w:rsid w:val="002B5CAA"/>
    <w:rsid w:val="002B60EC"/>
    <w:rsid w:val="002B657F"/>
    <w:rsid w:val="002B6967"/>
    <w:rsid w:val="002B6B62"/>
    <w:rsid w:val="002B7060"/>
    <w:rsid w:val="002B756D"/>
    <w:rsid w:val="002C0716"/>
    <w:rsid w:val="002C0F80"/>
    <w:rsid w:val="002C129E"/>
    <w:rsid w:val="002C1C95"/>
    <w:rsid w:val="002C1D32"/>
    <w:rsid w:val="002C2064"/>
    <w:rsid w:val="002C2973"/>
    <w:rsid w:val="002C36CB"/>
    <w:rsid w:val="002C3D9C"/>
    <w:rsid w:val="002C42C2"/>
    <w:rsid w:val="002C7156"/>
    <w:rsid w:val="002C7C23"/>
    <w:rsid w:val="002D0FB1"/>
    <w:rsid w:val="002D2A51"/>
    <w:rsid w:val="002D4199"/>
    <w:rsid w:val="002D4BBF"/>
    <w:rsid w:val="002D5316"/>
    <w:rsid w:val="002D53A7"/>
    <w:rsid w:val="002D5FAF"/>
    <w:rsid w:val="002D643E"/>
    <w:rsid w:val="002D7918"/>
    <w:rsid w:val="002D7C6D"/>
    <w:rsid w:val="002E004F"/>
    <w:rsid w:val="002E00F8"/>
    <w:rsid w:val="002E0B8D"/>
    <w:rsid w:val="002E1AA5"/>
    <w:rsid w:val="002E22DA"/>
    <w:rsid w:val="002E2EAE"/>
    <w:rsid w:val="002E31D0"/>
    <w:rsid w:val="002E4CEA"/>
    <w:rsid w:val="002E602A"/>
    <w:rsid w:val="002E6B2C"/>
    <w:rsid w:val="002E6DC3"/>
    <w:rsid w:val="002E7EFB"/>
    <w:rsid w:val="002F0514"/>
    <w:rsid w:val="002F063B"/>
    <w:rsid w:val="002F1590"/>
    <w:rsid w:val="002F176D"/>
    <w:rsid w:val="002F19DC"/>
    <w:rsid w:val="002F1FBC"/>
    <w:rsid w:val="002F244D"/>
    <w:rsid w:val="002F2B05"/>
    <w:rsid w:val="002F39E0"/>
    <w:rsid w:val="002F39FD"/>
    <w:rsid w:val="002F502E"/>
    <w:rsid w:val="002F6657"/>
    <w:rsid w:val="002F6997"/>
    <w:rsid w:val="002F6B6C"/>
    <w:rsid w:val="002F6BD1"/>
    <w:rsid w:val="002F71E8"/>
    <w:rsid w:val="002F7A23"/>
    <w:rsid w:val="00302F04"/>
    <w:rsid w:val="00303D78"/>
    <w:rsid w:val="003046CB"/>
    <w:rsid w:val="00305258"/>
    <w:rsid w:val="0030679C"/>
    <w:rsid w:val="00306C38"/>
    <w:rsid w:val="00307D11"/>
    <w:rsid w:val="00310EC3"/>
    <w:rsid w:val="00313E0E"/>
    <w:rsid w:val="003142AB"/>
    <w:rsid w:val="003142B5"/>
    <w:rsid w:val="003144EE"/>
    <w:rsid w:val="00314B01"/>
    <w:rsid w:val="00314F3A"/>
    <w:rsid w:val="003151AF"/>
    <w:rsid w:val="0031636B"/>
    <w:rsid w:val="003163DB"/>
    <w:rsid w:val="003163FC"/>
    <w:rsid w:val="003169AC"/>
    <w:rsid w:val="00316B99"/>
    <w:rsid w:val="00316E8E"/>
    <w:rsid w:val="0031708D"/>
    <w:rsid w:val="0031724A"/>
    <w:rsid w:val="003210BF"/>
    <w:rsid w:val="003215EB"/>
    <w:rsid w:val="00321C46"/>
    <w:rsid w:val="0032344C"/>
    <w:rsid w:val="003247B4"/>
    <w:rsid w:val="003247D2"/>
    <w:rsid w:val="00325271"/>
    <w:rsid w:val="00325465"/>
    <w:rsid w:val="00325482"/>
    <w:rsid w:val="003256B4"/>
    <w:rsid w:val="00325D93"/>
    <w:rsid w:val="00326C59"/>
    <w:rsid w:val="00327F7E"/>
    <w:rsid w:val="0033052E"/>
    <w:rsid w:val="00330B83"/>
    <w:rsid w:val="00331749"/>
    <w:rsid w:val="00331D91"/>
    <w:rsid w:val="00331E13"/>
    <w:rsid w:val="0033230F"/>
    <w:rsid w:val="00332955"/>
    <w:rsid w:val="00333E1A"/>
    <w:rsid w:val="0033499D"/>
    <w:rsid w:val="0033648C"/>
    <w:rsid w:val="00336B6D"/>
    <w:rsid w:val="00340ADF"/>
    <w:rsid w:val="00342B7C"/>
    <w:rsid w:val="00342DA9"/>
    <w:rsid w:val="00342F28"/>
    <w:rsid w:val="0034307E"/>
    <w:rsid w:val="00343106"/>
    <w:rsid w:val="00344A6F"/>
    <w:rsid w:val="00346BF4"/>
    <w:rsid w:val="00347700"/>
    <w:rsid w:val="00347DF3"/>
    <w:rsid w:val="00350F89"/>
    <w:rsid w:val="00351E43"/>
    <w:rsid w:val="00352AB8"/>
    <w:rsid w:val="00354344"/>
    <w:rsid w:val="00354B93"/>
    <w:rsid w:val="003602BD"/>
    <w:rsid w:val="00360574"/>
    <w:rsid w:val="00361E45"/>
    <w:rsid w:val="00362AE1"/>
    <w:rsid w:val="00364DE7"/>
    <w:rsid w:val="00365A20"/>
    <w:rsid w:val="00367632"/>
    <w:rsid w:val="00367C68"/>
    <w:rsid w:val="00367F87"/>
    <w:rsid w:val="003713D3"/>
    <w:rsid w:val="003720B0"/>
    <w:rsid w:val="0037214E"/>
    <w:rsid w:val="0037330E"/>
    <w:rsid w:val="00373889"/>
    <w:rsid w:val="00374E7C"/>
    <w:rsid w:val="00375FE3"/>
    <w:rsid w:val="00376A7F"/>
    <w:rsid w:val="00377497"/>
    <w:rsid w:val="003779CC"/>
    <w:rsid w:val="003803EE"/>
    <w:rsid w:val="00381ABB"/>
    <w:rsid w:val="00383974"/>
    <w:rsid w:val="00384D98"/>
    <w:rsid w:val="003857A2"/>
    <w:rsid w:val="0038595F"/>
    <w:rsid w:val="003869C8"/>
    <w:rsid w:val="00390404"/>
    <w:rsid w:val="00390FE4"/>
    <w:rsid w:val="00391476"/>
    <w:rsid w:val="00391ACA"/>
    <w:rsid w:val="00393680"/>
    <w:rsid w:val="003942D3"/>
    <w:rsid w:val="00394F70"/>
    <w:rsid w:val="0039543D"/>
    <w:rsid w:val="00395A8F"/>
    <w:rsid w:val="00396129"/>
    <w:rsid w:val="0039645D"/>
    <w:rsid w:val="003A0169"/>
    <w:rsid w:val="003A0457"/>
    <w:rsid w:val="003A3026"/>
    <w:rsid w:val="003A3DC4"/>
    <w:rsid w:val="003A58CD"/>
    <w:rsid w:val="003A7E3F"/>
    <w:rsid w:val="003B0DD6"/>
    <w:rsid w:val="003B0E39"/>
    <w:rsid w:val="003B283F"/>
    <w:rsid w:val="003B3386"/>
    <w:rsid w:val="003B343D"/>
    <w:rsid w:val="003B38A6"/>
    <w:rsid w:val="003B3A65"/>
    <w:rsid w:val="003B5090"/>
    <w:rsid w:val="003B6214"/>
    <w:rsid w:val="003B63A1"/>
    <w:rsid w:val="003B6425"/>
    <w:rsid w:val="003B6575"/>
    <w:rsid w:val="003C088C"/>
    <w:rsid w:val="003C11EC"/>
    <w:rsid w:val="003C24E4"/>
    <w:rsid w:val="003C28D7"/>
    <w:rsid w:val="003C2C3A"/>
    <w:rsid w:val="003C3245"/>
    <w:rsid w:val="003C3752"/>
    <w:rsid w:val="003C3C5B"/>
    <w:rsid w:val="003C4C92"/>
    <w:rsid w:val="003C4D34"/>
    <w:rsid w:val="003C4F1E"/>
    <w:rsid w:val="003C69A0"/>
    <w:rsid w:val="003C7E0A"/>
    <w:rsid w:val="003D00D4"/>
    <w:rsid w:val="003D02AA"/>
    <w:rsid w:val="003D0B7F"/>
    <w:rsid w:val="003D0CE9"/>
    <w:rsid w:val="003D135F"/>
    <w:rsid w:val="003D1477"/>
    <w:rsid w:val="003D1660"/>
    <w:rsid w:val="003D25A0"/>
    <w:rsid w:val="003D378C"/>
    <w:rsid w:val="003D397E"/>
    <w:rsid w:val="003D4353"/>
    <w:rsid w:val="003D4FC8"/>
    <w:rsid w:val="003D507B"/>
    <w:rsid w:val="003D5E05"/>
    <w:rsid w:val="003D618D"/>
    <w:rsid w:val="003D6B79"/>
    <w:rsid w:val="003D7307"/>
    <w:rsid w:val="003E0685"/>
    <w:rsid w:val="003E12C9"/>
    <w:rsid w:val="003E1FB0"/>
    <w:rsid w:val="003E222D"/>
    <w:rsid w:val="003E24B1"/>
    <w:rsid w:val="003E2EFF"/>
    <w:rsid w:val="003E3AA7"/>
    <w:rsid w:val="003E53F6"/>
    <w:rsid w:val="003E5828"/>
    <w:rsid w:val="003E710B"/>
    <w:rsid w:val="003E725C"/>
    <w:rsid w:val="003E7BCA"/>
    <w:rsid w:val="003E7BFC"/>
    <w:rsid w:val="003E7FF0"/>
    <w:rsid w:val="003F2E01"/>
    <w:rsid w:val="003F42DA"/>
    <w:rsid w:val="003F4417"/>
    <w:rsid w:val="003F446C"/>
    <w:rsid w:val="003F5C1F"/>
    <w:rsid w:val="003F67DB"/>
    <w:rsid w:val="003F7716"/>
    <w:rsid w:val="003F77DF"/>
    <w:rsid w:val="0040009E"/>
    <w:rsid w:val="004022F0"/>
    <w:rsid w:val="0040234E"/>
    <w:rsid w:val="00402ADB"/>
    <w:rsid w:val="00402F30"/>
    <w:rsid w:val="004033F1"/>
    <w:rsid w:val="004034FA"/>
    <w:rsid w:val="00404E15"/>
    <w:rsid w:val="00404F1E"/>
    <w:rsid w:val="00405C35"/>
    <w:rsid w:val="00406BFC"/>
    <w:rsid w:val="004077E5"/>
    <w:rsid w:val="00407FED"/>
    <w:rsid w:val="004102D5"/>
    <w:rsid w:val="0041079B"/>
    <w:rsid w:val="00412DEF"/>
    <w:rsid w:val="0041336C"/>
    <w:rsid w:val="00413372"/>
    <w:rsid w:val="00414542"/>
    <w:rsid w:val="004158C1"/>
    <w:rsid w:val="00415C51"/>
    <w:rsid w:val="00416217"/>
    <w:rsid w:val="00416600"/>
    <w:rsid w:val="0041712D"/>
    <w:rsid w:val="00417DF5"/>
    <w:rsid w:val="0042010A"/>
    <w:rsid w:val="0042050F"/>
    <w:rsid w:val="00420A6E"/>
    <w:rsid w:val="00420C05"/>
    <w:rsid w:val="00422723"/>
    <w:rsid w:val="00423CA1"/>
    <w:rsid w:val="00424296"/>
    <w:rsid w:val="00424338"/>
    <w:rsid w:val="00424B23"/>
    <w:rsid w:val="0042588F"/>
    <w:rsid w:val="00427F47"/>
    <w:rsid w:val="00432066"/>
    <w:rsid w:val="0043214E"/>
    <w:rsid w:val="00432A71"/>
    <w:rsid w:val="0043709F"/>
    <w:rsid w:val="00437C82"/>
    <w:rsid w:val="00440362"/>
    <w:rsid w:val="004407E7"/>
    <w:rsid w:val="004416B7"/>
    <w:rsid w:val="004423F8"/>
    <w:rsid w:val="00443E2A"/>
    <w:rsid w:val="004443FA"/>
    <w:rsid w:val="004452C8"/>
    <w:rsid w:val="0044757B"/>
    <w:rsid w:val="0045101A"/>
    <w:rsid w:val="004521D1"/>
    <w:rsid w:val="004524F7"/>
    <w:rsid w:val="00452C76"/>
    <w:rsid w:val="00453180"/>
    <w:rsid w:val="00453762"/>
    <w:rsid w:val="00453BC3"/>
    <w:rsid w:val="00454B57"/>
    <w:rsid w:val="004552DF"/>
    <w:rsid w:val="00457DCE"/>
    <w:rsid w:val="0046025A"/>
    <w:rsid w:val="00460614"/>
    <w:rsid w:val="00461F47"/>
    <w:rsid w:val="00461FA9"/>
    <w:rsid w:val="00462359"/>
    <w:rsid w:val="004627A5"/>
    <w:rsid w:val="0046297B"/>
    <w:rsid w:val="004639ED"/>
    <w:rsid w:val="00463BFF"/>
    <w:rsid w:val="00463D29"/>
    <w:rsid w:val="004644CC"/>
    <w:rsid w:val="00464AF2"/>
    <w:rsid w:val="00464F23"/>
    <w:rsid w:val="0046519A"/>
    <w:rsid w:val="00465200"/>
    <w:rsid w:val="0046621A"/>
    <w:rsid w:val="00466749"/>
    <w:rsid w:val="00466C17"/>
    <w:rsid w:val="004675F1"/>
    <w:rsid w:val="00470CBE"/>
    <w:rsid w:val="00470F73"/>
    <w:rsid w:val="00470FE5"/>
    <w:rsid w:val="004720A7"/>
    <w:rsid w:val="0047267F"/>
    <w:rsid w:val="00472A7A"/>
    <w:rsid w:val="00474E39"/>
    <w:rsid w:val="00475107"/>
    <w:rsid w:val="0047562E"/>
    <w:rsid w:val="004756FD"/>
    <w:rsid w:val="004765A8"/>
    <w:rsid w:val="00476C05"/>
    <w:rsid w:val="00476EEB"/>
    <w:rsid w:val="00481244"/>
    <w:rsid w:val="00481A53"/>
    <w:rsid w:val="00482254"/>
    <w:rsid w:val="00482A0B"/>
    <w:rsid w:val="0048306C"/>
    <w:rsid w:val="00483776"/>
    <w:rsid w:val="004841F0"/>
    <w:rsid w:val="00484824"/>
    <w:rsid w:val="00484B03"/>
    <w:rsid w:val="0048519C"/>
    <w:rsid w:val="004851CA"/>
    <w:rsid w:val="00485492"/>
    <w:rsid w:val="004858B9"/>
    <w:rsid w:val="00485B9F"/>
    <w:rsid w:val="00486137"/>
    <w:rsid w:val="0048678A"/>
    <w:rsid w:val="004869B6"/>
    <w:rsid w:val="00486AAF"/>
    <w:rsid w:val="004878E6"/>
    <w:rsid w:val="00487A26"/>
    <w:rsid w:val="00487EF2"/>
    <w:rsid w:val="0049189A"/>
    <w:rsid w:val="004926C0"/>
    <w:rsid w:val="00492C60"/>
    <w:rsid w:val="0049325D"/>
    <w:rsid w:val="00494F47"/>
    <w:rsid w:val="004A014B"/>
    <w:rsid w:val="004A0267"/>
    <w:rsid w:val="004A15A2"/>
    <w:rsid w:val="004A2BF3"/>
    <w:rsid w:val="004A3A0F"/>
    <w:rsid w:val="004A55AD"/>
    <w:rsid w:val="004A5C3C"/>
    <w:rsid w:val="004A6517"/>
    <w:rsid w:val="004A6ADF"/>
    <w:rsid w:val="004A6C99"/>
    <w:rsid w:val="004A6EF5"/>
    <w:rsid w:val="004B0BB3"/>
    <w:rsid w:val="004B0E53"/>
    <w:rsid w:val="004B39D5"/>
    <w:rsid w:val="004B4157"/>
    <w:rsid w:val="004B46EF"/>
    <w:rsid w:val="004B6BEB"/>
    <w:rsid w:val="004B733D"/>
    <w:rsid w:val="004B7B33"/>
    <w:rsid w:val="004C0A34"/>
    <w:rsid w:val="004C1830"/>
    <w:rsid w:val="004C33AC"/>
    <w:rsid w:val="004C367E"/>
    <w:rsid w:val="004C3C54"/>
    <w:rsid w:val="004C4880"/>
    <w:rsid w:val="004C4D70"/>
    <w:rsid w:val="004C57D6"/>
    <w:rsid w:val="004C5DB3"/>
    <w:rsid w:val="004C67FD"/>
    <w:rsid w:val="004C7020"/>
    <w:rsid w:val="004C76F6"/>
    <w:rsid w:val="004C77E9"/>
    <w:rsid w:val="004D0397"/>
    <w:rsid w:val="004D04E4"/>
    <w:rsid w:val="004D11C6"/>
    <w:rsid w:val="004D1A58"/>
    <w:rsid w:val="004D253A"/>
    <w:rsid w:val="004D3105"/>
    <w:rsid w:val="004D3111"/>
    <w:rsid w:val="004D3D8C"/>
    <w:rsid w:val="004D4676"/>
    <w:rsid w:val="004D5351"/>
    <w:rsid w:val="004D5779"/>
    <w:rsid w:val="004D577D"/>
    <w:rsid w:val="004D60F5"/>
    <w:rsid w:val="004D6BAF"/>
    <w:rsid w:val="004D77E7"/>
    <w:rsid w:val="004E0426"/>
    <w:rsid w:val="004E10E5"/>
    <w:rsid w:val="004E1C93"/>
    <w:rsid w:val="004E1FAA"/>
    <w:rsid w:val="004E2675"/>
    <w:rsid w:val="004E2E28"/>
    <w:rsid w:val="004E2FD1"/>
    <w:rsid w:val="004E33AF"/>
    <w:rsid w:val="004E3819"/>
    <w:rsid w:val="004E4705"/>
    <w:rsid w:val="004E4800"/>
    <w:rsid w:val="004E4EE3"/>
    <w:rsid w:val="004E5731"/>
    <w:rsid w:val="004E63F5"/>
    <w:rsid w:val="004F02A7"/>
    <w:rsid w:val="004F46CF"/>
    <w:rsid w:val="004F4F46"/>
    <w:rsid w:val="004F56BA"/>
    <w:rsid w:val="004F5AEF"/>
    <w:rsid w:val="004F6912"/>
    <w:rsid w:val="004F6B28"/>
    <w:rsid w:val="004F7F56"/>
    <w:rsid w:val="00500BDA"/>
    <w:rsid w:val="00500CEB"/>
    <w:rsid w:val="00501312"/>
    <w:rsid w:val="00502FFF"/>
    <w:rsid w:val="00503731"/>
    <w:rsid w:val="00503961"/>
    <w:rsid w:val="00503BA7"/>
    <w:rsid w:val="005042F5"/>
    <w:rsid w:val="00504768"/>
    <w:rsid w:val="005047BD"/>
    <w:rsid w:val="00506141"/>
    <w:rsid w:val="005068D1"/>
    <w:rsid w:val="005071C2"/>
    <w:rsid w:val="005112FC"/>
    <w:rsid w:val="00511726"/>
    <w:rsid w:val="005123C1"/>
    <w:rsid w:val="00512E33"/>
    <w:rsid w:val="00513DAA"/>
    <w:rsid w:val="0051440A"/>
    <w:rsid w:val="00514CB1"/>
    <w:rsid w:val="00514DA3"/>
    <w:rsid w:val="005154FC"/>
    <w:rsid w:val="00516232"/>
    <w:rsid w:val="00516EE7"/>
    <w:rsid w:val="00517626"/>
    <w:rsid w:val="005209C8"/>
    <w:rsid w:val="005215C5"/>
    <w:rsid w:val="0052224C"/>
    <w:rsid w:val="00522705"/>
    <w:rsid w:val="0052277B"/>
    <w:rsid w:val="00522E6F"/>
    <w:rsid w:val="005232F5"/>
    <w:rsid w:val="00523ACE"/>
    <w:rsid w:val="0052456C"/>
    <w:rsid w:val="005246FF"/>
    <w:rsid w:val="00525406"/>
    <w:rsid w:val="00525DBE"/>
    <w:rsid w:val="005268DD"/>
    <w:rsid w:val="00527B60"/>
    <w:rsid w:val="00527C37"/>
    <w:rsid w:val="00527D38"/>
    <w:rsid w:val="005302AA"/>
    <w:rsid w:val="005304C3"/>
    <w:rsid w:val="005314AF"/>
    <w:rsid w:val="00532414"/>
    <w:rsid w:val="005324D0"/>
    <w:rsid w:val="005329C0"/>
    <w:rsid w:val="00534688"/>
    <w:rsid w:val="00534A0C"/>
    <w:rsid w:val="00534B31"/>
    <w:rsid w:val="00535AD1"/>
    <w:rsid w:val="0053652C"/>
    <w:rsid w:val="005374F8"/>
    <w:rsid w:val="0053795E"/>
    <w:rsid w:val="00540100"/>
    <w:rsid w:val="00540386"/>
    <w:rsid w:val="00541C87"/>
    <w:rsid w:val="00541D84"/>
    <w:rsid w:val="005422B8"/>
    <w:rsid w:val="005428FB"/>
    <w:rsid w:val="00542920"/>
    <w:rsid w:val="005434ED"/>
    <w:rsid w:val="00543833"/>
    <w:rsid w:val="00544659"/>
    <w:rsid w:val="00544846"/>
    <w:rsid w:val="00544C4B"/>
    <w:rsid w:val="00546763"/>
    <w:rsid w:val="00546BF1"/>
    <w:rsid w:val="00547975"/>
    <w:rsid w:val="00550421"/>
    <w:rsid w:val="00550A69"/>
    <w:rsid w:val="00550D77"/>
    <w:rsid w:val="005511B4"/>
    <w:rsid w:val="00551578"/>
    <w:rsid w:val="00551F59"/>
    <w:rsid w:val="00552BCA"/>
    <w:rsid w:val="005552A1"/>
    <w:rsid w:val="0055578C"/>
    <w:rsid w:val="00555C62"/>
    <w:rsid w:val="00555FBB"/>
    <w:rsid w:val="005560D1"/>
    <w:rsid w:val="005563BA"/>
    <w:rsid w:val="00557163"/>
    <w:rsid w:val="005572B3"/>
    <w:rsid w:val="0055757C"/>
    <w:rsid w:val="00557944"/>
    <w:rsid w:val="00557CAF"/>
    <w:rsid w:val="00557D31"/>
    <w:rsid w:val="0056062C"/>
    <w:rsid w:val="0056143F"/>
    <w:rsid w:val="00561ABE"/>
    <w:rsid w:val="0056290E"/>
    <w:rsid w:val="00562F2D"/>
    <w:rsid w:val="0056318B"/>
    <w:rsid w:val="0056432C"/>
    <w:rsid w:val="005647A3"/>
    <w:rsid w:val="00564DF3"/>
    <w:rsid w:val="00565446"/>
    <w:rsid w:val="0056568E"/>
    <w:rsid w:val="00565CA9"/>
    <w:rsid w:val="0056653C"/>
    <w:rsid w:val="005678D2"/>
    <w:rsid w:val="00570555"/>
    <w:rsid w:val="0057089C"/>
    <w:rsid w:val="00572C95"/>
    <w:rsid w:val="00572DBC"/>
    <w:rsid w:val="00572F5E"/>
    <w:rsid w:val="00573755"/>
    <w:rsid w:val="00573803"/>
    <w:rsid w:val="00573DA8"/>
    <w:rsid w:val="005754EB"/>
    <w:rsid w:val="0057631F"/>
    <w:rsid w:val="00576A46"/>
    <w:rsid w:val="0057736D"/>
    <w:rsid w:val="00577D31"/>
    <w:rsid w:val="00580201"/>
    <w:rsid w:val="00580843"/>
    <w:rsid w:val="00581E73"/>
    <w:rsid w:val="00582A6D"/>
    <w:rsid w:val="005847DB"/>
    <w:rsid w:val="00585BCA"/>
    <w:rsid w:val="005865CD"/>
    <w:rsid w:val="00586D82"/>
    <w:rsid w:val="00590D37"/>
    <w:rsid w:val="005915D3"/>
    <w:rsid w:val="00592310"/>
    <w:rsid w:val="00592C45"/>
    <w:rsid w:val="005938CE"/>
    <w:rsid w:val="00594329"/>
    <w:rsid w:val="005954D7"/>
    <w:rsid w:val="00595C22"/>
    <w:rsid w:val="00596089"/>
    <w:rsid w:val="005963DA"/>
    <w:rsid w:val="005965EE"/>
    <w:rsid w:val="0059666E"/>
    <w:rsid w:val="00596745"/>
    <w:rsid w:val="00596F0F"/>
    <w:rsid w:val="005975CC"/>
    <w:rsid w:val="00597815"/>
    <w:rsid w:val="005A020D"/>
    <w:rsid w:val="005A05CC"/>
    <w:rsid w:val="005A0FA0"/>
    <w:rsid w:val="005A11C4"/>
    <w:rsid w:val="005A1769"/>
    <w:rsid w:val="005A1A92"/>
    <w:rsid w:val="005A21AE"/>
    <w:rsid w:val="005A2543"/>
    <w:rsid w:val="005A2679"/>
    <w:rsid w:val="005A31A4"/>
    <w:rsid w:val="005A468C"/>
    <w:rsid w:val="005A5855"/>
    <w:rsid w:val="005A5A00"/>
    <w:rsid w:val="005A6A87"/>
    <w:rsid w:val="005A7086"/>
    <w:rsid w:val="005A717A"/>
    <w:rsid w:val="005A71D6"/>
    <w:rsid w:val="005A738C"/>
    <w:rsid w:val="005A7732"/>
    <w:rsid w:val="005B0876"/>
    <w:rsid w:val="005B0BFA"/>
    <w:rsid w:val="005B0EBA"/>
    <w:rsid w:val="005B1074"/>
    <w:rsid w:val="005B178B"/>
    <w:rsid w:val="005B24B4"/>
    <w:rsid w:val="005B275D"/>
    <w:rsid w:val="005B2B3D"/>
    <w:rsid w:val="005B30F0"/>
    <w:rsid w:val="005B345F"/>
    <w:rsid w:val="005B3744"/>
    <w:rsid w:val="005B398D"/>
    <w:rsid w:val="005B512D"/>
    <w:rsid w:val="005B5473"/>
    <w:rsid w:val="005B5C70"/>
    <w:rsid w:val="005B6208"/>
    <w:rsid w:val="005B6C31"/>
    <w:rsid w:val="005B6D40"/>
    <w:rsid w:val="005B6FA7"/>
    <w:rsid w:val="005C1BDF"/>
    <w:rsid w:val="005C1CA6"/>
    <w:rsid w:val="005C2D6B"/>
    <w:rsid w:val="005C31D5"/>
    <w:rsid w:val="005C347A"/>
    <w:rsid w:val="005C3F06"/>
    <w:rsid w:val="005C4697"/>
    <w:rsid w:val="005C4F92"/>
    <w:rsid w:val="005C528B"/>
    <w:rsid w:val="005C5339"/>
    <w:rsid w:val="005C5BBA"/>
    <w:rsid w:val="005C5DE7"/>
    <w:rsid w:val="005C6D54"/>
    <w:rsid w:val="005C7589"/>
    <w:rsid w:val="005D05A9"/>
    <w:rsid w:val="005D0B45"/>
    <w:rsid w:val="005D26FA"/>
    <w:rsid w:val="005D2ECD"/>
    <w:rsid w:val="005D343C"/>
    <w:rsid w:val="005D3604"/>
    <w:rsid w:val="005D45B6"/>
    <w:rsid w:val="005D4A4C"/>
    <w:rsid w:val="005D55C6"/>
    <w:rsid w:val="005D65B5"/>
    <w:rsid w:val="005D7650"/>
    <w:rsid w:val="005D7A22"/>
    <w:rsid w:val="005D7B12"/>
    <w:rsid w:val="005D7CF7"/>
    <w:rsid w:val="005E30B9"/>
    <w:rsid w:val="005E31B1"/>
    <w:rsid w:val="005E3324"/>
    <w:rsid w:val="005E3511"/>
    <w:rsid w:val="005E5355"/>
    <w:rsid w:val="005E61A0"/>
    <w:rsid w:val="005E719E"/>
    <w:rsid w:val="005F14A1"/>
    <w:rsid w:val="005F1751"/>
    <w:rsid w:val="005F2457"/>
    <w:rsid w:val="005F292D"/>
    <w:rsid w:val="005F32A7"/>
    <w:rsid w:val="005F4734"/>
    <w:rsid w:val="005F5207"/>
    <w:rsid w:val="005F53EB"/>
    <w:rsid w:val="005F6108"/>
    <w:rsid w:val="005F69E1"/>
    <w:rsid w:val="005F74C7"/>
    <w:rsid w:val="00600B6A"/>
    <w:rsid w:val="00600E9A"/>
    <w:rsid w:val="00600EAB"/>
    <w:rsid w:val="0060108B"/>
    <w:rsid w:val="006026BB"/>
    <w:rsid w:val="00602903"/>
    <w:rsid w:val="00602A69"/>
    <w:rsid w:val="0060485C"/>
    <w:rsid w:val="00605F68"/>
    <w:rsid w:val="0060636B"/>
    <w:rsid w:val="0060672C"/>
    <w:rsid w:val="0060792E"/>
    <w:rsid w:val="00612350"/>
    <w:rsid w:val="00612DD9"/>
    <w:rsid w:val="00613157"/>
    <w:rsid w:val="00613231"/>
    <w:rsid w:val="006148F2"/>
    <w:rsid w:val="00614A9D"/>
    <w:rsid w:val="00615063"/>
    <w:rsid w:val="00617348"/>
    <w:rsid w:val="0061739A"/>
    <w:rsid w:val="00617F8D"/>
    <w:rsid w:val="00620267"/>
    <w:rsid w:val="006202B0"/>
    <w:rsid w:val="00620D1E"/>
    <w:rsid w:val="00621FE4"/>
    <w:rsid w:val="00623350"/>
    <w:rsid w:val="00623393"/>
    <w:rsid w:val="006234F1"/>
    <w:rsid w:val="006235B6"/>
    <w:rsid w:val="00623A74"/>
    <w:rsid w:val="006250CA"/>
    <w:rsid w:val="00626CED"/>
    <w:rsid w:val="006301E2"/>
    <w:rsid w:val="00630718"/>
    <w:rsid w:val="0063092C"/>
    <w:rsid w:val="00632083"/>
    <w:rsid w:val="00632283"/>
    <w:rsid w:val="00632726"/>
    <w:rsid w:val="00633860"/>
    <w:rsid w:val="00633D48"/>
    <w:rsid w:val="00634129"/>
    <w:rsid w:val="00634199"/>
    <w:rsid w:val="00634396"/>
    <w:rsid w:val="006351EC"/>
    <w:rsid w:val="006360E6"/>
    <w:rsid w:val="006370EF"/>
    <w:rsid w:val="00637B47"/>
    <w:rsid w:val="006400CA"/>
    <w:rsid w:val="00640522"/>
    <w:rsid w:val="006406EF"/>
    <w:rsid w:val="00640A69"/>
    <w:rsid w:val="006417A6"/>
    <w:rsid w:val="00641ACB"/>
    <w:rsid w:val="00642240"/>
    <w:rsid w:val="00642498"/>
    <w:rsid w:val="00642E94"/>
    <w:rsid w:val="0064680F"/>
    <w:rsid w:val="0064689B"/>
    <w:rsid w:val="00646F1F"/>
    <w:rsid w:val="00647173"/>
    <w:rsid w:val="006475E6"/>
    <w:rsid w:val="00650545"/>
    <w:rsid w:val="006510F9"/>
    <w:rsid w:val="006519BA"/>
    <w:rsid w:val="00652017"/>
    <w:rsid w:val="006529A2"/>
    <w:rsid w:val="00653D9E"/>
    <w:rsid w:val="00653F23"/>
    <w:rsid w:val="00654854"/>
    <w:rsid w:val="006550B1"/>
    <w:rsid w:val="00655907"/>
    <w:rsid w:val="0065753D"/>
    <w:rsid w:val="006606F4"/>
    <w:rsid w:val="006610E6"/>
    <w:rsid w:val="0066116D"/>
    <w:rsid w:val="00661FD2"/>
    <w:rsid w:val="006621FD"/>
    <w:rsid w:val="00662ADF"/>
    <w:rsid w:val="00662DCA"/>
    <w:rsid w:val="0066322A"/>
    <w:rsid w:val="00664454"/>
    <w:rsid w:val="006658E8"/>
    <w:rsid w:val="00665EF6"/>
    <w:rsid w:val="0066675C"/>
    <w:rsid w:val="006667A7"/>
    <w:rsid w:val="00670241"/>
    <w:rsid w:val="0067195F"/>
    <w:rsid w:val="00671A29"/>
    <w:rsid w:val="006745F9"/>
    <w:rsid w:val="006750A0"/>
    <w:rsid w:val="006766E9"/>
    <w:rsid w:val="006766EE"/>
    <w:rsid w:val="0067673B"/>
    <w:rsid w:val="00676BD0"/>
    <w:rsid w:val="0067701A"/>
    <w:rsid w:val="006775A2"/>
    <w:rsid w:val="00677688"/>
    <w:rsid w:val="006806F6"/>
    <w:rsid w:val="006811F7"/>
    <w:rsid w:val="0068140F"/>
    <w:rsid w:val="00681EDF"/>
    <w:rsid w:val="00682C65"/>
    <w:rsid w:val="00683095"/>
    <w:rsid w:val="00683F4A"/>
    <w:rsid w:val="0068448E"/>
    <w:rsid w:val="0068502C"/>
    <w:rsid w:val="00685EAB"/>
    <w:rsid w:val="006861D9"/>
    <w:rsid w:val="006868B2"/>
    <w:rsid w:val="006903EA"/>
    <w:rsid w:val="0069068E"/>
    <w:rsid w:val="00690F9F"/>
    <w:rsid w:val="00690FCC"/>
    <w:rsid w:val="00693939"/>
    <w:rsid w:val="00693AFE"/>
    <w:rsid w:val="00694790"/>
    <w:rsid w:val="00694BD3"/>
    <w:rsid w:val="00695759"/>
    <w:rsid w:val="006A3165"/>
    <w:rsid w:val="006A3FD7"/>
    <w:rsid w:val="006A3FE2"/>
    <w:rsid w:val="006A48E0"/>
    <w:rsid w:val="006A48EC"/>
    <w:rsid w:val="006A4E97"/>
    <w:rsid w:val="006A58AC"/>
    <w:rsid w:val="006A5CBE"/>
    <w:rsid w:val="006A65C6"/>
    <w:rsid w:val="006A6A35"/>
    <w:rsid w:val="006B4A41"/>
    <w:rsid w:val="006B5D74"/>
    <w:rsid w:val="006B60D9"/>
    <w:rsid w:val="006B683D"/>
    <w:rsid w:val="006B6D9A"/>
    <w:rsid w:val="006B7029"/>
    <w:rsid w:val="006C033F"/>
    <w:rsid w:val="006C0ECD"/>
    <w:rsid w:val="006C1B5A"/>
    <w:rsid w:val="006C1D06"/>
    <w:rsid w:val="006C3D93"/>
    <w:rsid w:val="006C3F73"/>
    <w:rsid w:val="006C553B"/>
    <w:rsid w:val="006C5871"/>
    <w:rsid w:val="006C5E07"/>
    <w:rsid w:val="006C6474"/>
    <w:rsid w:val="006C77F7"/>
    <w:rsid w:val="006D1F44"/>
    <w:rsid w:val="006D510B"/>
    <w:rsid w:val="006D51A5"/>
    <w:rsid w:val="006D7699"/>
    <w:rsid w:val="006D7A23"/>
    <w:rsid w:val="006E0F71"/>
    <w:rsid w:val="006E148C"/>
    <w:rsid w:val="006E1AC1"/>
    <w:rsid w:val="006E1C08"/>
    <w:rsid w:val="006E1F6E"/>
    <w:rsid w:val="006E205A"/>
    <w:rsid w:val="006E214C"/>
    <w:rsid w:val="006E222D"/>
    <w:rsid w:val="006E231A"/>
    <w:rsid w:val="006E276D"/>
    <w:rsid w:val="006E2AF1"/>
    <w:rsid w:val="006E3304"/>
    <w:rsid w:val="006E3DF8"/>
    <w:rsid w:val="006E3E9D"/>
    <w:rsid w:val="006E4362"/>
    <w:rsid w:val="006E4A78"/>
    <w:rsid w:val="006E4F9A"/>
    <w:rsid w:val="006E5D91"/>
    <w:rsid w:val="006E62D1"/>
    <w:rsid w:val="006E6643"/>
    <w:rsid w:val="006E69B3"/>
    <w:rsid w:val="006E6C93"/>
    <w:rsid w:val="006F0272"/>
    <w:rsid w:val="006F0D4C"/>
    <w:rsid w:val="006F2090"/>
    <w:rsid w:val="006F3125"/>
    <w:rsid w:val="006F427E"/>
    <w:rsid w:val="006F4DF6"/>
    <w:rsid w:val="006F5C04"/>
    <w:rsid w:val="006F645C"/>
    <w:rsid w:val="006F6C9B"/>
    <w:rsid w:val="006F74A1"/>
    <w:rsid w:val="00700C73"/>
    <w:rsid w:val="00701688"/>
    <w:rsid w:val="0070178E"/>
    <w:rsid w:val="0070259C"/>
    <w:rsid w:val="007028EA"/>
    <w:rsid w:val="00702A5B"/>
    <w:rsid w:val="00703DBF"/>
    <w:rsid w:val="00704500"/>
    <w:rsid w:val="007050DC"/>
    <w:rsid w:val="00705457"/>
    <w:rsid w:val="00706AD3"/>
    <w:rsid w:val="00710DAA"/>
    <w:rsid w:val="007116ED"/>
    <w:rsid w:val="007117FC"/>
    <w:rsid w:val="00712A62"/>
    <w:rsid w:val="00712C53"/>
    <w:rsid w:val="00712E34"/>
    <w:rsid w:val="0071335A"/>
    <w:rsid w:val="007144E1"/>
    <w:rsid w:val="00715845"/>
    <w:rsid w:val="007164C4"/>
    <w:rsid w:val="007176CC"/>
    <w:rsid w:val="00720938"/>
    <w:rsid w:val="007210A7"/>
    <w:rsid w:val="00721185"/>
    <w:rsid w:val="00721355"/>
    <w:rsid w:val="00721D3D"/>
    <w:rsid w:val="00723BBB"/>
    <w:rsid w:val="00723EDF"/>
    <w:rsid w:val="0072503C"/>
    <w:rsid w:val="007251FF"/>
    <w:rsid w:val="00727106"/>
    <w:rsid w:val="00727B3B"/>
    <w:rsid w:val="00727DDE"/>
    <w:rsid w:val="0073076A"/>
    <w:rsid w:val="0073131E"/>
    <w:rsid w:val="00732ACA"/>
    <w:rsid w:val="0073304E"/>
    <w:rsid w:val="00733064"/>
    <w:rsid w:val="0073479C"/>
    <w:rsid w:val="00735CFA"/>
    <w:rsid w:val="00735F11"/>
    <w:rsid w:val="007360EC"/>
    <w:rsid w:val="007365AF"/>
    <w:rsid w:val="00737A8B"/>
    <w:rsid w:val="00737EF1"/>
    <w:rsid w:val="007402BC"/>
    <w:rsid w:val="007424BE"/>
    <w:rsid w:val="00742DA7"/>
    <w:rsid w:val="00743ED8"/>
    <w:rsid w:val="00745AE3"/>
    <w:rsid w:val="00746F87"/>
    <w:rsid w:val="00747121"/>
    <w:rsid w:val="007472AB"/>
    <w:rsid w:val="0074764C"/>
    <w:rsid w:val="007477C5"/>
    <w:rsid w:val="00747E19"/>
    <w:rsid w:val="007512A5"/>
    <w:rsid w:val="00751AC0"/>
    <w:rsid w:val="007534E7"/>
    <w:rsid w:val="007537B9"/>
    <w:rsid w:val="00753EB1"/>
    <w:rsid w:val="0075461B"/>
    <w:rsid w:val="0075494C"/>
    <w:rsid w:val="00755552"/>
    <w:rsid w:val="0075633D"/>
    <w:rsid w:val="00756429"/>
    <w:rsid w:val="007564A5"/>
    <w:rsid w:val="00756505"/>
    <w:rsid w:val="007570B4"/>
    <w:rsid w:val="00757149"/>
    <w:rsid w:val="0075777E"/>
    <w:rsid w:val="00763726"/>
    <w:rsid w:val="00765422"/>
    <w:rsid w:val="00765905"/>
    <w:rsid w:val="00766ABE"/>
    <w:rsid w:val="00766E0C"/>
    <w:rsid w:val="007679E7"/>
    <w:rsid w:val="00770DA3"/>
    <w:rsid w:val="00771114"/>
    <w:rsid w:val="00772034"/>
    <w:rsid w:val="0077308A"/>
    <w:rsid w:val="007730A3"/>
    <w:rsid w:val="007747A0"/>
    <w:rsid w:val="00774D9C"/>
    <w:rsid w:val="00777058"/>
    <w:rsid w:val="007777A5"/>
    <w:rsid w:val="00777AED"/>
    <w:rsid w:val="00777B4F"/>
    <w:rsid w:val="00780499"/>
    <w:rsid w:val="00780664"/>
    <w:rsid w:val="00782F07"/>
    <w:rsid w:val="00783227"/>
    <w:rsid w:val="00783736"/>
    <w:rsid w:val="00784C60"/>
    <w:rsid w:val="007852FD"/>
    <w:rsid w:val="00785541"/>
    <w:rsid w:val="0078676E"/>
    <w:rsid w:val="00786812"/>
    <w:rsid w:val="00786CEA"/>
    <w:rsid w:val="00790344"/>
    <w:rsid w:val="00790453"/>
    <w:rsid w:val="0079315D"/>
    <w:rsid w:val="00795589"/>
    <w:rsid w:val="007959E5"/>
    <w:rsid w:val="00795E3D"/>
    <w:rsid w:val="00797A37"/>
    <w:rsid w:val="007A0CEC"/>
    <w:rsid w:val="007A0DC4"/>
    <w:rsid w:val="007A162A"/>
    <w:rsid w:val="007A16E2"/>
    <w:rsid w:val="007A2437"/>
    <w:rsid w:val="007A26C2"/>
    <w:rsid w:val="007A2703"/>
    <w:rsid w:val="007A27BC"/>
    <w:rsid w:val="007A2EE3"/>
    <w:rsid w:val="007A3CFA"/>
    <w:rsid w:val="007A3FF6"/>
    <w:rsid w:val="007A4298"/>
    <w:rsid w:val="007A51E3"/>
    <w:rsid w:val="007A5FC3"/>
    <w:rsid w:val="007A715E"/>
    <w:rsid w:val="007A7C59"/>
    <w:rsid w:val="007B0530"/>
    <w:rsid w:val="007B1295"/>
    <w:rsid w:val="007B1544"/>
    <w:rsid w:val="007B1640"/>
    <w:rsid w:val="007B2067"/>
    <w:rsid w:val="007B29A2"/>
    <w:rsid w:val="007B3239"/>
    <w:rsid w:val="007B5D99"/>
    <w:rsid w:val="007B6461"/>
    <w:rsid w:val="007C0B75"/>
    <w:rsid w:val="007C0BBF"/>
    <w:rsid w:val="007C1E1E"/>
    <w:rsid w:val="007C2084"/>
    <w:rsid w:val="007C27B1"/>
    <w:rsid w:val="007C2977"/>
    <w:rsid w:val="007C488B"/>
    <w:rsid w:val="007C5576"/>
    <w:rsid w:val="007C5781"/>
    <w:rsid w:val="007C5B60"/>
    <w:rsid w:val="007D0A1E"/>
    <w:rsid w:val="007D15B0"/>
    <w:rsid w:val="007D1B34"/>
    <w:rsid w:val="007D1C11"/>
    <w:rsid w:val="007D43F9"/>
    <w:rsid w:val="007D4537"/>
    <w:rsid w:val="007D5727"/>
    <w:rsid w:val="007D6104"/>
    <w:rsid w:val="007D63C1"/>
    <w:rsid w:val="007D692F"/>
    <w:rsid w:val="007D6E88"/>
    <w:rsid w:val="007D6F33"/>
    <w:rsid w:val="007D79D5"/>
    <w:rsid w:val="007D7A88"/>
    <w:rsid w:val="007E0307"/>
    <w:rsid w:val="007E07ED"/>
    <w:rsid w:val="007E08D4"/>
    <w:rsid w:val="007E181E"/>
    <w:rsid w:val="007E2BCE"/>
    <w:rsid w:val="007E2E1F"/>
    <w:rsid w:val="007E34C0"/>
    <w:rsid w:val="007E3F5D"/>
    <w:rsid w:val="007E5596"/>
    <w:rsid w:val="007E6B57"/>
    <w:rsid w:val="007E75BE"/>
    <w:rsid w:val="007F011F"/>
    <w:rsid w:val="007F060F"/>
    <w:rsid w:val="007F0667"/>
    <w:rsid w:val="007F15D8"/>
    <w:rsid w:val="007F3191"/>
    <w:rsid w:val="007F3A21"/>
    <w:rsid w:val="007F3F88"/>
    <w:rsid w:val="007F4A24"/>
    <w:rsid w:val="007F4D5C"/>
    <w:rsid w:val="007F505C"/>
    <w:rsid w:val="007F5995"/>
    <w:rsid w:val="007F5BD8"/>
    <w:rsid w:val="007F6842"/>
    <w:rsid w:val="00800632"/>
    <w:rsid w:val="008006E8"/>
    <w:rsid w:val="00800A68"/>
    <w:rsid w:val="0080485A"/>
    <w:rsid w:val="00804DCB"/>
    <w:rsid w:val="008063EC"/>
    <w:rsid w:val="00806890"/>
    <w:rsid w:val="00806B81"/>
    <w:rsid w:val="00806DF2"/>
    <w:rsid w:val="00807676"/>
    <w:rsid w:val="00807ED1"/>
    <w:rsid w:val="008103DC"/>
    <w:rsid w:val="00810B88"/>
    <w:rsid w:val="00810E57"/>
    <w:rsid w:val="00810E9B"/>
    <w:rsid w:val="00811041"/>
    <w:rsid w:val="00811697"/>
    <w:rsid w:val="00811C45"/>
    <w:rsid w:val="00811D34"/>
    <w:rsid w:val="00812266"/>
    <w:rsid w:val="00813E52"/>
    <w:rsid w:val="0081496B"/>
    <w:rsid w:val="00814BFE"/>
    <w:rsid w:val="00815850"/>
    <w:rsid w:val="00815F6E"/>
    <w:rsid w:val="00816426"/>
    <w:rsid w:val="008166A3"/>
    <w:rsid w:val="00817A71"/>
    <w:rsid w:val="00817F59"/>
    <w:rsid w:val="0082041D"/>
    <w:rsid w:val="00820747"/>
    <w:rsid w:val="00820C18"/>
    <w:rsid w:val="00820CF5"/>
    <w:rsid w:val="008210CA"/>
    <w:rsid w:val="00821E84"/>
    <w:rsid w:val="008229D1"/>
    <w:rsid w:val="00822A05"/>
    <w:rsid w:val="0082334A"/>
    <w:rsid w:val="008234F7"/>
    <w:rsid w:val="0082515B"/>
    <w:rsid w:val="0082616B"/>
    <w:rsid w:val="00827206"/>
    <w:rsid w:val="008276BC"/>
    <w:rsid w:val="008305BA"/>
    <w:rsid w:val="00830766"/>
    <w:rsid w:val="0083080C"/>
    <w:rsid w:val="00830E87"/>
    <w:rsid w:val="00832740"/>
    <w:rsid w:val="0083394D"/>
    <w:rsid w:val="00835F50"/>
    <w:rsid w:val="00836E21"/>
    <w:rsid w:val="0083771F"/>
    <w:rsid w:val="00840165"/>
    <w:rsid w:val="008414B9"/>
    <w:rsid w:val="00841CF4"/>
    <w:rsid w:val="008421D5"/>
    <w:rsid w:val="00842249"/>
    <w:rsid w:val="0084258C"/>
    <w:rsid w:val="00842852"/>
    <w:rsid w:val="008433C4"/>
    <w:rsid w:val="00843469"/>
    <w:rsid w:val="0084532B"/>
    <w:rsid w:val="00845E62"/>
    <w:rsid w:val="008464AC"/>
    <w:rsid w:val="0084657A"/>
    <w:rsid w:val="0084694B"/>
    <w:rsid w:val="00847425"/>
    <w:rsid w:val="00851357"/>
    <w:rsid w:val="008518FC"/>
    <w:rsid w:val="0085285D"/>
    <w:rsid w:val="008529E3"/>
    <w:rsid w:val="0085336F"/>
    <w:rsid w:val="00853C82"/>
    <w:rsid w:val="00854E3B"/>
    <w:rsid w:val="00855286"/>
    <w:rsid w:val="008553E3"/>
    <w:rsid w:val="0085552E"/>
    <w:rsid w:val="00855546"/>
    <w:rsid w:val="00857B02"/>
    <w:rsid w:val="00857C30"/>
    <w:rsid w:val="008601B6"/>
    <w:rsid w:val="008604FC"/>
    <w:rsid w:val="00860906"/>
    <w:rsid w:val="008609F6"/>
    <w:rsid w:val="00860BE2"/>
    <w:rsid w:val="00860CCB"/>
    <w:rsid w:val="00862395"/>
    <w:rsid w:val="00863C5C"/>
    <w:rsid w:val="00863F91"/>
    <w:rsid w:val="00864F11"/>
    <w:rsid w:val="00864FE2"/>
    <w:rsid w:val="00865198"/>
    <w:rsid w:val="0086627C"/>
    <w:rsid w:val="008662A6"/>
    <w:rsid w:val="008671A6"/>
    <w:rsid w:val="0087096D"/>
    <w:rsid w:val="00870A97"/>
    <w:rsid w:val="00870CDB"/>
    <w:rsid w:val="00870D11"/>
    <w:rsid w:val="00870F54"/>
    <w:rsid w:val="00871453"/>
    <w:rsid w:val="00871D03"/>
    <w:rsid w:val="00871F01"/>
    <w:rsid w:val="00872367"/>
    <w:rsid w:val="008723FC"/>
    <w:rsid w:val="00872BBF"/>
    <w:rsid w:val="0087318F"/>
    <w:rsid w:val="0087349B"/>
    <w:rsid w:val="00873A02"/>
    <w:rsid w:val="008741A9"/>
    <w:rsid w:val="00874ED7"/>
    <w:rsid w:val="008754E5"/>
    <w:rsid w:val="00875971"/>
    <w:rsid w:val="00876296"/>
    <w:rsid w:val="00876DE2"/>
    <w:rsid w:val="00877373"/>
    <w:rsid w:val="00877511"/>
    <w:rsid w:val="00877521"/>
    <w:rsid w:val="00880509"/>
    <w:rsid w:val="00881169"/>
    <w:rsid w:val="008830E2"/>
    <w:rsid w:val="00883984"/>
    <w:rsid w:val="00884A1B"/>
    <w:rsid w:val="00884E58"/>
    <w:rsid w:val="0088653E"/>
    <w:rsid w:val="0088678B"/>
    <w:rsid w:val="00886AB6"/>
    <w:rsid w:val="008872E8"/>
    <w:rsid w:val="008874DF"/>
    <w:rsid w:val="00890778"/>
    <w:rsid w:val="0089082D"/>
    <w:rsid w:val="0089087B"/>
    <w:rsid w:val="00891BD4"/>
    <w:rsid w:val="00891D8A"/>
    <w:rsid w:val="00892C88"/>
    <w:rsid w:val="00893D47"/>
    <w:rsid w:val="008941A7"/>
    <w:rsid w:val="00894752"/>
    <w:rsid w:val="00894A8D"/>
    <w:rsid w:val="00896C8F"/>
    <w:rsid w:val="00897643"/>
    <w:rsid w:val="0089788B"/>
    <w:rsid w:val="00897958"/>
    <w:rsid w:val="008A02D9"/>
    <w:rsid w:val="008A0699"/>
    <w:rsid w:val="008A11EA"/>
    <w:rsid w:val="008A1827"/>
    <w:rsid w:val="008A2119"/>
    <w:rsid w:val="008A25B5"/>
    <w:rsid w:val="008A31C1"/>
    <w:rsid w:val="008A3A7F"/>
    <w:rsid w:val="008A41EE"/>
    <w:rsid w:val="008A4605"/>
    <w:rsid w:val="008A60DB"/>
    <w:rsid w:val="008A6990"/>
    <w:rsid w:val="008A74FB"/>
    <w:rsid w:val="008B0364"/>
    <w:rsid w:val="008B3276"/>
    <w:rsid w:val="008B4C7A"/>
    <w:rsid w:val="008B55B3"/>
    <w:rsid w:val="008B648A"/>
    <w:rsid w:val="008B676A"/>
    <w:rsid w:val="008B78C5"/>
    <w:rsid w:val="008C0A97"/>
    <w:rsid w:val="008C12A6"/>
    <w:rsid w:val="008C13EE"/>
    <w:rsid w:val="008C164F"/>
    <w:rsid w:val="008C2AF8"/>
    <w:rsid w:val="008C39B0"/>
    <w:rsid w:val="008C3F79"/>
    <w:rsid w:val="008C5EC3"/>
    <w:rsid w:val="008C5F81"/>
    <w:rsid w:val="008C6780"/>
    <w:rsid w:val="008C69AC"/>
    <w:rsid w:val="008C7535"/>
    <w:rsid w:val="008C7A25"/>
    <w:rsid w:val="008C7E13"/>
    <w:rsid w:val="008D0D3D"/>
    <w:rsid w:val="008D1ECD"/>
    <w:rsid w:val="008D2529"/>
    <w:rsid w:val="008D2698"/>
    <w:rsid w:val="008D29FD"/>
    <w:rsid w:val="008D35E4"/>
    <w:rsid w:val="008D3819"/>
    <w:rsid w:val="008D4454"/>
    <w:rsid w:val="008D4671"/>
    <w:rsid w:val="008D632C"/>
    <w:rsid w:val="008D645D"/>
    <w:rsid w:val="008D76A8"/>
    <w:rsid w:val="008E1AE3"/>
    <w:rsid w:val="008E2204"/>
    <w:rsid w:val="008E239D"/>
    <w:rsid w:val="008E2A5F"/>
    <w:rsid w:val="008E35A7"/>
    <w:rsid w:val="008E374A"/>
    <w:rsid w:val="008E3B53"/>
    <w:rsid w:val="008E3C94"/>
    <w:rsid w:val="008E4315"/>
    <w:rsid w:val="008E4FCE"/>
    <w:rsid w:val="008F0B54"/>
    <w:rsid w:val="008F1698"/>
    <w:rsid w:val="008F16C2"/>
    <w:rsid w:val="008F177A"/>
    <w:rsid w:val="008F1F2A"/>
    <w:rsid w:val="008F3680"/>
    <w:rsid w:val="008F43E6"/>
    <w:rsid w:val="008F4F19"/>
    <w:rsid w:val="008F54E3"/>
    <w:rsid w:val="008F5AE0"/>
    <w:rsid w:val="008F69C3"/>
    <w:rsid w:val="008F6CE2"/>
    <w:rsid w:val="008F6CFE"/>
    <w:rsid w:val="008F7445"/>
    <w:rsid w:val="008F7C9A"/>
    <w:rsid w:val="00900725"/>
    <w:rsid w:val="00901607"/>
    <w:rsid w:val="00901B37"/>
    <w:rsid w:val="00902E6B"/>
    <w:rsid w:val="0090414F"/>
    <w:rsid w:val="00904806"/>
    <w:rsid w:val="00905026"/>
    <w:rsid w:val="00905699"/>
    <w:rsid w:val="00905AB3"/>
    <w:rsid w:val="0090685E"/>
    <w:rsid w:val="00906C7D"/>
    <w:rsid w:val="009070CE"/>
    <w:rsid w:val="0090793E"/>
    <w:rsid w:val="00907ACF"/>
    <w:rsid w:val="00907C5C"/>
    <w:rsid w:val="00907F50"/>
    <w:rsid w:val="009100BA"/>
    <w:rsid w:val="0091061B"/>
    <w:rsid w:val="00910689"/>
    <w:rsid w:val="009114A8"/>
    <w:rsid w:val="009133ED"/>
    <w:rsid w:val="00913978"/>
    <w:rsid w:val="00913F6C"/>
    <w:rsid w:val="00914997"/>
    <w:rsid w:val="00915F10"/>
    <w:rsid w:val="009165FB"/>
    <w:rsid w:val="00916D98"/>
    <w:rsid w:val="009172FD"/>
    <w:rsid w:val="00917808"/>
    <w:rsid w:val="00920872"/>
    <w:rsid w:val="0092104B"/>
    <w:rsid w:val="009220F8"/>
    <w:rsid w:val="00922982"/>
    <w:rsid w:val="00922F58"/>
    <w:rsid w:val="00923B4E"/>
    <w:rsid w:val="00924614"/>
    <w:rsid w:val="00924920"/>
    <w:rsid w:val="00925161"/>
    <w:rsid w:val="0092575B"/>
    <w:rsid w:val="00927292"/>
    <w:rsid w:val="00927751"/>
    <w:rsid w:val="00927821"/>
    <w:rsid w:val="00930D52"/>
    <w:rsid w:val="0093122C"/>
    <w:rsid w:val="009318A7"/>
    <w:rsid w:val="009341A8"/>
    <w:rsid w:val="00935522"/>
    <w:rsid w:val="00935753"/>
    <w:rsid w:val="009364B4"/>
    <w:rsid w:val="00936747"/>
    <w:rsid w:val="00936D03"/>
    <w:rsid w:val="00940604"/>
    <w:rsid w:val="00940A0E"/>
    <w:rsid w:val="00940F2C"/>
    <w:rsid w:val="00940F79"/>
    <w:rsid w:val="00941043"/>
    <w:rsid w:val="00942029"/>
    <w:rsid w:val="0094212E"/>
    <w:rsid w:val="00942741"/>
    <w:rsid w:val="00942922"/>
    <w:rsid w:val="009435F6"/>
    <w:rsid w:val="009440E7"/>
    <w:rsid w:val="00944A00"/>
    <w:rsid w:val="00945D01"/>
    <w:rsid w:val="0094612E"/>
    <w:rsid w:val="00951325"/>
    <w:rsid w:val="0095159E"/>
    <w:rsid w:val="00952175"/>
    <w:rsid w:val="00953B09"/>
    <w:rsid w:val="00953EC0"/>
    <w:rsid w:val="009541C8"/>
    <w:rsid w:val="00955352"/>
    <w:rsid w:val="00956438"/>
    <w:rsid w:val="0095660A"/>
    <w:rsid w:val="00956B85"/>
    <w:rsid w:val="0095745B"/>
    <w:rsid w:val="00957931"/>
    <w:rsid w:val="009616BF"/>
    <w:rsid w:val="009619A7"/>
    <w:rsid w:val="00961D84"/>
    <w:rsid w:val="00962529"/>
    <w:rsid w:val="00962A2B"/>
    <w:rsid w:val="00962D84"/>
    <w:rsid w:val="00962E38"/>
    <w:rsid w:val="009634FF"/>
    <w:rsid w:val="009635FB"/>
    <w:rsid w:val="00964109"/>
    <w:rsid w:val="00964B35"/>
    <w:rsid w:val="0096552E"/>
    <w:rsid w:val="0096578B"/>
    <w:rsid w:val="0096583B"/>
    <w:rsid w:val="009661D2"/>
    <w:rsid w:val="009664C0"/>
    <w:rsid w:val="00966933"/>
    <w:rsid w:val="00970703"/>
    <w:rsid w:val="00970723"/>
    <w:rsid w:val="00971051"/>
    <w:rsid w:val="009711D0"/>
    <w:rsid w:val="0097183D"/>
    <w:rsid w:val="009724A0"/>
    <w:rsid w:val="00972789"/>
    <w:rsid w:val="009749BC"/>
    <w:rsid w:val="00974E34"/>
    <w:rsid w:val="0097602D"/>
    <w:rsid w:val="0097669D"/>
    <w:rsid w:val="00976B35"/>
    <w:rsid w:val="009772C2"/>
    <w:rsid w:val="00977560"/>
    <w:rsid w:val="009814C1"/>
    <w:rsid w:val="00983078"/>
    <w:rsid w:val="009835D3"/>
    <w:rsid w:val="00983E46"/>
    <w:rsid w:val="00983F2B"/>
    <w:rsid w:val="00984083"/>
    <w:rsid w:val="00985C0C"/>
    <w:rsid w:val="00985FE2"/>
    <w:rsid w:val="0098660A"/>
    <w:rsid w:val="00986B84"/>
    <w:rsid w:val="00986C04"/>
    <w:rsid w:val="0098765C"/>
    <w:rsid w:val="00990444"/>
    <w:rsid w:val="00990F3C"/>
    <w:rsid w:val="00991BDB"/>
    <w:rsid w:val="00991FEF"/>
    <w:rsid w:val="0099331D"/>
    <w:rsid w:val="00994BBB"/>
    <w:rsid w:val="00994DF8"/>
    <w:rsid w:val="009954B6"/>
    <w:rsid w:val="00996419"/>
    <w:rsid w:val="009964BD"/>
    <w:rsid w:val="0099658C"/>
    <w:rsid w:val="00997342"/>
    <w:rsid w:val="009976AB"/>
    <w:rsid w:val="00997944"/>
    <w:rsid w:val="009A14BE"/>
    <w:rsid w:val="009A1931"/>
    <w:rsid w:val="009A3DEF"/>
    <w:rsid w:val="009A6AAB"/>
    <w:rsid w:val="009A6CA9"/>
    <w:rsid w:val="009A6D7E"/>
    <w:rsid w:val="009B0103"/>
    <w:rsid w:val="009B04F9"/>
    <w:rsid w:val="009B05B9"/>
    <w:rsid w:val="009B22DF"/>
    <w:rsid w:val="009B2C8E"/>
    <w:rsid w:val="009B2CB0"/>
    <w:rsid w:val="009B2E0A"/>
    <w:rsid w:val="009B40BA"/>
    <w:rsid w:val="009B4CFB"/>
    <w:rsid w:val="009B53AD"/>
    <w:rsid w:val="009B566D"/>
    <w:rsid w:val="009B5F53"/>
    <w:rsid w:val="009B6478"/>
    <w:rsid w:val="009B7087"/>
    <w:rsid w:val="009B739F"/>
    <w:rsid w:val="009C0D17"/>
    <w:rsid w:val="009C124D"/>
    <w:rsid w:val="009C1D05"/>
    <w:rsid w:val="009C335F"/>
    <w:rsid w:val="009C42D1"/>
    <w:rsid w:val="009C44E0"/>
    <w:rsid w:val="009C4B90"/>
    <w:rsid w:val="009C50F3"/>
    <w:rsid w:val="009C62E6"/>
    <w:rsid w:val="009C67F1"/>
    <w:rsid w:val="009C7C49"/>
    <w:rsid w:val="009C7D74"/>
    <w:rsid w:val="009C7E26"/>
    <w:rsid w:val="009D0621"/>
    <w:rsid w:val="009D1B44"/>
    <w:rsid w:val="009D1C7B"/>
    <w:rsid w:val="009D2017"/>
    <w:rsid w:val="009D22B2"/>
    <w:rsid w:val="009D297A"/>
    <w:rsid w:val="009D30F5"/>
    <w:rsid w:val="009D377D"/>
    <w:rsid w:val="009D38B4"/>
    <w:rsid w:val="009D3D45"/>
    <w:rsid w:val="009D56D7"/>
    <w:rsid w:val="009D63F1"/>
    <w:rsid w:val="009D6A0D"/>
    <w:rsid w:val="009D6EB1"/>
    <w:rsid w:val="009D75B1"/>
    <w:rsid w:val="009E11C0"/>
    <w:rsid w:val="009E11DB"/>
    <w:rsid w:val="009E13F1"/>
    <w:rsid w:val="009E1544"/>
    <w:rsid w:val="009E17A0"/>
    <w:rsid w:val="009E1D18"/>
    <w:rsid w:val="009E21D7"/>
    <w:rsid w:val="009E23BE"/>
    <w:rsid w:val="009E3813"/>
    <w:rsid w:val="009E3EC3"/>
    <w:rsid w:val="009E428A"/>
    <w:rsid w:val="009E46CD"/>
    <w:rsid w:val="009E4B84"/>
    <w:rsid w:val="009E5600"/>
    <w:rsid w:val="009E6CA4"/>
    <w:rsid w:val="009E6E65"/>
    <w:rsid w:val="009E7037"/>
    <w:rsid w:val="009E7AD6"/>
    <w:rsid w:val="009E7F7E"/>
    <w:rsid w:val="009F019D"/>
    <w:rsid w:val="009F0CF6"/>
    <w:rsid w:val="009F1E91"/>
    <w:rsid w:val="009F2075"/>
    <w:rsid w:val="009F20BE"/>
    <w:rsid w:val="009F317B"/>
    <w:rsid w:val="009F40A6"/>
    <w:rsid w:val="009F4D44"/>
    <w:rsid w:val="009F5808"/>
    <w:rsid w:val="009F6053"/>
    <w:rsid w:val="009F6EF3"/>
    <w:rsid w:val="00A00660"/>
    <w:rsid w:val="00A008CC"/>
    <w:rsid w:val="00A00992"/>
    <w:rsid w:val="00A00AFA"/>
    <w:rsid w:val="00A00D82"/>
    <w:rsid w:val="00A015A1"/>
    <w:rsid w:val="00A02BEA"/>
    <w:rsid w:val="00A032A7"/>
    <w:rsid w:val="00A03506"/>
    <w:rsid w:val="00A03ADE"/>
    <w:rsid w:val="00A04AD5"/>
    <w:rsid w:val="00A04F30"/>
    <w:rsid w:val="00A05FA6"/>
    <w:rsid w:val="00A06A6A"/>
    <w:rsid w:val="00A0706D"/>
    <w:rsid w:val="00A07204"/>
    <w:rsid w:val="00A111FD"/>
    <w:rsid w:val="00A134BB"/>
    <w:rsid w:val="00A13BC0"/>
    <w:rsid w:val="00A15A01"/>
    <w:rsid w:val="00A16D7C"/>
    <w:rsid w:val="00A17AC0"/>
    <w:rsid w:val="00A17C64"/>
    <w:rsid w:val="00A20D8D"/>
    <w:rsid w:val="00A21114"/>
    <w:rsid w:val="00A212AF"/>
    <w:rsid w:val="00A22D06"/>
    <w:rsid w:val="00A23035"/>
    <w:rsid w:val="00A232FE"/>
    <w:rsid w:val="00A248CF"/>
    <w:rsid w:val="00A25CE5"/>
    <w:rsid w:val="00A2681F"/>
    <w:rsid w:val="00A27E89"/>
    <w:rsid w:val="00A3018F"/>
    <w:rsid w:val="00A301EF"/>
    <w:rsid w:val="00A30FC2"/>
    <w:rsid w:val="00A30FF9"/>
    <w:rsid w:val="00A31048"/>
    <w:rsid w:val="00A31393"/>
    <w:rsid w:val="00A315B0"/>
    <w:rsid w:val="00A3224C"/>
    <w:rsid w:val="00A32AB8"/>
    <w:rsid w:val="00A330EA"/>
    <w:rsid w:val="00A33852"/>
    <w:rsid w:val="00A33A06"/>
    <w:rsid w:val="00A33C62"/>
    <w:rsid w:val="00A34013"/>
    <w:rsid w:val="00A3443E"/>
    <w:rsid w:val="00A34840"/>
    <w:rsid w:val="00A3528B"/>
    <w:rsid w:val="00A36FCA"/>
    <w:rsid w:val="00A37EAA"/>
    <w:rsid w:val="00A4006E"/>
    <w:rsid w:val="00A4097C"/>
    <w:rsid w:val="00A40A46"/>
    <w:rsid w:val="00A4109D"/>
    <w:rsid w:val="00A410BA"/>
    <w:rsid w:val="00A4188A"/>
    <w:rsid w:val="00A41F95"/>
    <w:rsid w:val="00A42D71"/>
    <w:rsid w:val="00A44161"/>
    <w:rsid w:val="00A44758"/>
    <w:rsid w:val="00A44DFA"/>
    <w:rsid w:val="00A44F33"/>
    <w:rsid w:val="00A4520C"/>
    <w:rsid w:val="00A45327"/>
    <w:rsid w:val="00A455C7"/>
    <w:rsid w:val="00A46144"/>
    <w:rsid w:val="00A46188"/>
    <w:rsid w:val="00A4708A"/>
    <w:rsid w:val="00A473FA"/>
    <w:rsid w:val="00A47CC7"/>
    <w:rsid w:val="00A50C4E"/>
    <w:rsid w:val="00A527C3"/>
    <w:rsid w:val="00A527FF"/>
    <w:rsid w:val="00A5361E"/>
    <w:rsid w:val="00A53AFB"/>
    <w:rsid w:val="00A53E7A"/>
    <w:rsid w:val="00A53F8D"/>
    <w:rsid w:val="00A5487F"/>
    <w:rsid w:val="00A5497D"/>
    <w:rsid w:val="00A55D67"/>
    <w:rsid w:val="00A5679D"/>
    <w:rsid w:val="00A56CEA"/>
    <w:rsid w:val="00A573A2"/>
    <w:rsid w:val="00A60D09"/>
    <w:rsid w:val="00A60EA1"/>
    <w:rsid w:val="00A62CE1"/>
    <w:rsid w:val="00A63BA1"/>
    <w:rsid w:val="00A665EA"/>
    <w:rsid w:val="00A67AD1"/>
    <w:rsid w:val="00A702E4"/>
    <w:rsid w:val="00A70EE8"/>
    <w:rsid w:val="00A72FC2"/>
    <w:rsid w:val="00A73646"/>
    <w:rsid w:val="00A7368D"/>
    <w:rsid w:val="00A73797"/>
    <w:rsid w:val="00A73803"/>
    <w:rsid w:val="00A74F94"/>
    <w:rsid w:val="00A75234"/>
    <w:rsid w:val="00A75FA0"/>
    <w:rsid w:val="00A76AC0"/>
    <w:rsid w:val="00A77922"/>
    <w:rsid w:val="00A813E5"/>
    <w:rsid w:val="00A825A8"/>
    <w:rsid w:val="00A8309A"/>
    <w:rsid w:val="00A83503"/>
    <w:rsid w:val="00A835D2"/>
    <w:rsid w:val="00A83E18"/>
    <w:rsid w:val="00A847EB"/>
    <w:rsid w:val="00A84819"/>
    <w:rsid w:val="00A86572"/>
    <w:rsid w:val="00A87CB9"/>
    <w:rsid w:val="00A90266"/>
    <w:rsid w:val="00A91DAF"/>
    <w:rsid w:val="00A922A7"/>
    <w:rsid w:val="00A9272D"/>
    <w:rsid w:val="00A92819"/>
    <w:rsid w:val="00A92E7C"/>
    <w:rsid w:val="00A92F1B"/>
    <w:rsid w:val="00A933B5"/>
    <w:rsid w:val="00A93A33"/>
    <w:rsid w:val="00A93B71"/>
    <w:rsid w:val="00A94A9E"/>
    <w:rsid w:val="00A95703"/>
    <w:rsid w:val="00A95927"/>
    <w:rsid w:val="00A95C20"/>
    <w:rsid w:val="00A96EB9"/>
    <w:rsid w:val="00A9738E"/>
    <w:rsid w:val="00A97AA5"/>
    <w:rsid w:val="00A97D3B"/>
    <w:rsid w:val="00A97F76"/>
    <w:rsid w:val="00AA0816"/>
    <w:rsid w:val="00AA1056"/>
    <w:rsid w:val="00AA1350"/>
    <w:rsid w:val="00AA3909"/>
    <w:rsid w:val="00AA5827"/>
    <w:rsid w:val="00AB0140"/>
    <w:rsid w:val="00AB0CD4"/>
    <w:rsid w:val="00AB1219"/>
    <w:rsid w:val="00AB21D0"/>
    <w:rsid w:val="00AB2717"/>
    <w:rsid w:val="00AB2F76"/>
    <w:rsid w:val="00AB347B"/>
    <w:rsid w:val="00AB3772"/>
    <w:rsid w:val="00AB4608"/>
    <w:rsid w:val="00AB5133"/>
    <w:rsid w:val="00AB59D2"/>
    <w:rsid w:val="00AB6037"/>
    <w:rsid w:val="00AB6281"/>
    <w:rsid w:val="00AB7B8B"/>
    <w:rsid w:val="00AC024C"/>
    <w:rsid w:val="00AC06E7"/>
    <w:rsid w:val="00AC08A6"/>
    <w:rsid w:val="00AC0E97"/>
    <w:rsid w:val="00AC11B9"/>
    <w:rsid w:val="00AC1494"/>
    <w:rsid w:val="00AC1756"/>
    <w:rsid w:val="00AC19F3"/>
    <w:rsid w:val="00AC1E30"/>
    <w:rsid w:val="00AC228F"/>
    <w:rsid w:val="00AC29D8"/>
    <w:rsid w:val="00AC4867"/>
    <w:rsid w:val="00AC5C83"/>
    <w:rsid w:val="00AC6FC4"/>
    <w:rsid w:val="00AD05D5"/>
    <w:rsid w:val="00AD0906"/>
    <w:rsid w:val="00AD0C4F"/>
    <w:rsid w:val="00AD16A1"/>
    <w:rsid w:val="00AD1AFE"/>
    <w:rsid w:val="00AD25BF"/>
    <w:rsid w:val="00AD2C03"/>
    <w:rsid w:val="00AD2EF1"/>
    <w:rsid w:val="00AD31FF"/>
    <w:rsid w:val="00AD4A03"/>
    <w:rsid w:val="00AD4B53"/>
    <w:rsid w:val="00AD51C6"/>
    <w:rsid w:val="00AD5BD7"/>
    <w:rsid w:val="00AD6405"/>
    <w:rsid w:val="00AD6573"/>
    <w:rsid w:val="00AD673F"/>
    <w:rsid w:val="00AD6A3E"/>
    <w:rsid w:val="00AE1FEE"/>
    <w:rsid w:val="00AE3876"/>
    <w:rsid w:val="00AE4719"/>
    <w:rsid w:val="00AE49F5"/>
    <w:rsid w:val="00AE4CF2"/>
    <w:rsid w:val="00AE6DC5"/>
    <w:rsid w:val="00AF1137"/>
    <w:rsid w:val="00AF13A6"/>
    <w:rsid w:val="00AF177E"/>
    <w:rsid w:val="00AF27D8"/>
    <w:rsid w:val="00AF4308"/>
    <w:rsid w:val="00AF6891"/>
    <w:rsid w:val="00AF788F"/>
    <w:rsid w:val="00B000CF"/>
    <w:rsid w:val="00B003F3"/>
    <w:rsid w:val="00B016D8"/>
    <w:rsid w:val="00B0213C"/>
    <w:rsid w:val="00B026F7"/>
    <w:rsid w:val="00B027EC"/>
    <w:rsid w:val="00B0299F"/>
    <w:rsid w:val="00B037DE"/>
    <w:rsid w:val="00B04261"/>
    <w:rsid w:val="00B0533C"/>
    <w:rsid w:val="00B060E7"/>
    <w:rsid w:val="00B10072"/>
    <w:rsid w:val="00B1061F"/>
    <w:rsid w:val="00B11298"/>
    <w:rsid w:val="00B1145C"/>
    <w:rsid w:val="00B11971"/>
    <w:rsid w:val="00B119D8"/>
    <w:rsid w:val="00B1204F"/>
    <w:rsid w:val="00B13388"/>
    <w:rsid w:val="00B1353A"/>
    <w:rsid w:val="00B13C21"/>
    <w:rsid w:val="00B14B9B"/>
    <w:rsid w:val="00B15463"/>
    <w:rsid w:val="00B160ED"/>
    <w:rsid w:val="00B16358"/>
    <w:rsid w:val="00B20A4B"/>
    <w:rsid w:val="00B21916"/>
    <w:rsid w:val="00B22AC6"/>
    <w:rsid w:val="00B248AB"/>
    <w:rsid w:val="00B24B15"/>
    <w:rsid w:val="00B25DD0"/>
    <w:rsid w:val="00B25FB0"/>
    <w:rsid w:val="00B26067"/>
    <w:rsid w:val="00B27D91"/>
    <w:rsid w:val="00B3004D"/>
    <w:rsid w:val="00B302BC"/>
    <w:rsid w:val="00B3034F"/>
    <w:rsid w:val="00B31CB0"/>
    <w:rsid w:val="00B3349B"/>
    <w:rsid w:val="00B3377E"/>
    <w:rsid w:val="00B35294"/>
    <w:rsid w:val="00B3530B"/>
    <w:rsid w:val="00B362B5"/>
    <w:rsid w:val="00B37A9E"/>
    <w:rsid w:val="00B40AD9"/>
    <w:rsid w:val="00B41013"/>
    <w:rsid w:val="00B41E47"/>
    <w:rsid w:val="00B43815"/>
    <w:rsid w:val="00B43D4A"/>
    <w:rsid w:val="00B465AA"/>
    <w:rsid w:val="00B46766"/>
    <w:rsid w:val="00B47810"/>
    <w:rsid w:val="00B50DE2"/>
    <w:rsid w:val="00B50FEF"/>
    <w:rsid w:val="00B517CF"/>
    <w:rsid w:val="00B51C98"/>
    <w:rsid w:val="00B52BB9"/>
    <w:rsid w:val="00B545AB"/>
    <w:rsid w:val="00B5686E"/>
    <w:rsid w:val="00B56BA5"/>
    <w:rsid w:val="00B57E5F"/>
    <w:rsid w:val="00B606FB"/>
    <w:rsid w:val="00B60BA8"/>
    <w:rsid w:val="00B60F1B"/>
    <w:rsid w:val="00B6190E"/>
    <w:rsid w:val="00B623E5"/>
    <w:rsid w:val="00B626F5"/>
    <w:rsid w:val="00B6412C"/>
    <w:rsid w:val="00B64A52"/>
    <w:rsid w:val="00B660B6"/>
    <w:rsid w:val="00B66C05"/>
    <w:rsid w:val="00B66E02"/>
    <w:rsid w:val="00B6797C"/>
    <w:rsid w:val="00B70AD9"/>
    <w:rsid w:val="00B70BA2"/>
    <w:rsid w:val="00B70F31"/>
    <w:rsid w:val="00B712F7"/>
    <w:rsid w:val="00B713C0"/>
    <w:rsid w:val="00B7188A"/>
    <w:rsid w:val="00B71891"/>
    <w:rsid w:val="00B721F7"/>
    <w:rsid w:val="00B73211"/>
    <w:rsid w:val="00B732BF"/>
    <w:rsid w:val="00B73B46"/>
    <w:rsid w:val="00B73F1B"/>
    <w:rsid w:val="00B73FBD"/>
    <w:rsid w:val="00B76789"/>
    <w:rsid w:val="00B769B9"/>
    <w:rsid w:val="00B77343"/>
    <w:rsid w:val="00B80905"/>
    <w:rsid w:val="00B809BB"/>
    <w:rsid w:val="00B80CBE"/>
    <w:rsid w:val="00B825EE"/>
    <w:rsid w:val="00B82EA8"/>
    <w:rsid w:val="00B83476"/>
    <w:rsid w:val="00B83DD7"/>
    <w:rsid w:val="00B85028"/>
    <w:rsid w:val="00B85C82"/>
    <w:rsid w:val="00B8680A"/>
    <w:rsid w:val="00B873B9"/>
    <w:rsid w:val="00B877A6"/>
    <w:rsid w:val="00B87A28"/>
    <w:rsid w:val="00B905CD"/>
    <w:rsid w:val="00B917CF"/>
    <w:rsid w:val="00B933BD"/>
    <w:rsid w:val="00B936D8"/>
    <w:rsid w:val="00B93EBF"/>
    <w:rsid w:val="00B93F81"/>
    <w:rsid w:val="00B94257"/>
    <w:rsid w:val="00B94C0D"/>
    <w:rsid w:val="00B95444"/>
    <w:rsid w:val="00B957DC"/>
    <w:rsid w:val="00B96F06"/>
    <w:rsid w:val="00B96FCD"/>
    <w:rsid w:val="00B97FBB"/>
    <w:rsid w:val="00BA067B"/>
    <w:rsid w:val="00BA0E24"/>
    <w:rsid w:val="00BA141F"/>
    <w:rsid w:val="00BA15B6"/>
    <w:rsid w:val="00BA1C6E"/>
    <w:rsid w:val="00BA26EC"/>
    <w:rsid w:val="00BA3AB5"/>
    <w:rsid w:val="00BA44E6"/>
    <w:rsid w:val="00BA497F"/>
    <w:rsid w:val="00BA51FD"/>
    <w:rsid w:val="00BA58C7"/>
    <w:rsid w:val="00BA5934"/>
    <w:rsid w:val="00BA597D"/>
    <w:rsid w:val="00BA5F9E"/>
    <w:rsid w:val="00BA67D7"/>
    <w:rsid w:val="00BA6F82"/>
    <w:rsid w:val="00BA7993"/>
    <w:rsid w:val="00BB0D6F"/>
    <w:rsid w:val="00BB1DF8"/>
    <w:rsid w:val="00BB3DB2"/>
    <w:rsid w:val="00BB3DB6"/>
    <w:rsid w:val="00BB5892"/>
    <w:rsid w:val="00BB5AF5"/>
    <w:rsid w:val="00BB5B35"/>
    <w:rsid w:val="00BB65B2"/>
    <w:rsid w:val="00BB66CC"/>
    <w:rsid w:val="00BB6D06"/>
    <w:rsid w:val="00BB7D0D"/>
    <w:rsid w:val="00BC0CF8"/>
    <w:rsid w:val="00BC21FA"/>
    <w:rsid w:val="00BC2782"/>
    <w:rsid w:val="00BC279C"/>
    <w:rsid w:val="00BC2C21"/>
    <w:rsid w:val="00BC35CF"/>
    <w:rsid w:val="00BC40D0"/>
    <w:rsid w:val="00BC41FD"/>
    <w:rsid w:val="00BC49FE"/>
    <w:rsid w:val="00BC4A5C"/>
    <w:rsid w:val="00BC5307"/>
    <w:rsid w:val="00BC5500"/>
    <w:rsid w:val="00BC7E19"/>
    <w:rsid w:val="00BD2832"/>
    <w:rsid w:val="00BD3214"/>
    <w:rsid w:val="00BD4693"/>
    <w:rsid w:val="00BD4B98"/>
    <w:rsid w:val="00BD5C58"/>
    <w:rsid w:val="00BD7B8E"/>
    <w:rsid w:val="00BE07F1"/>
    <w:rsid w:val="00BE08D3"/>
    <w:rsid w:val="00BE09E6"/>
    <w:rsid w:val="00BE0C27"/>
    <w:rsid w:val="00BE10DA"/>
    <w:rsid w:val="00BE1AF5"/>
    <w:rsid w:val="00BE27D1"/>
    <w:rsid w:val="00BE28DC"/>
    <w:rsid w:val="00BE301C"/>
    <w:rsid w:val="00BE4A3D"/>
    <w:rsid w:val="00BE56B8"/>
    <w:rsid w:val="00BE57A0"/>
    <w:rsid w:val="00BE5934"/>
    <w:rsid w:val="00BE6017"/>
    <w:rsid w:val="00BE7D26"/>
    <w:rsid w:val="00BF0915"/>
    <w:rsid w:val="00BF1FEF"/>
    <w:rsid w:val="00BF2270"/>
    <w:rsid w:val="00BF2485"/>
    <w:rsid w:val="00BF253C"/>
    <w:rsid w:val="00BF2A10"/>
    <w:rsid w:val="00BF3C4E"/>
    <w:rsid w:val="00BF5E4A"/>
    <w:rsid w:val="00BF6E11"/>
    <w:rsid w:val="00BF6FCA"/>
    <w:rsid w:val="00BF7F9E"/>
    <w:rsid w:val="00C0052F"/>
    <w:rsid w:val="00C009C4"/>
    <w:rsid w:val="00C01397"/>
    <w:rsid w:val="00C02004"/>
    <w:rsid w:val="00C0217D"/>
    <w:rsid w:val="00C02F36"/>
    <w:rsid w:val="00C03110"/>
    <w:rsid w:val="00C03A96"/>
    <w:rsid w:val="00C0455B"/>
    <w:rsid w:val="00C045DF"/>
    <w:rsid w:val="00C04F70"/>
    <w:rsid w:val="00C04FC0"/>
    <w:rsid w:val="00C055BE"/>
    <w:rsid w:val="00C05AEC"/>
    <w:rsid w:val="00C05DDA"/>
    <w:rsid w:val="00C06915"/>
    <w:rsid w:val="00C105FC"/>
    <w:rsid w:val="00C11FD5"/>
    <w:rsid w:val="00C1253D"/>
    <w:rsid w:val="00C13494"/>
    <w:rsid w:val="00C14E57"/>
    <w:rsid w:val="00C14EE6"/>
    <w:rsid w:val="00C15763"/>
    <w:rsid w:val="00C15D94"/>
    <w:rsid w:val="00C164F7"/>
    <w:rsid w:val="00C2073F"/>
    <w:rsid w:val="00C215EA"/>
    <w:rsid w:val="00C22DCE"/>
    <w:rsid w:val="00C22FB6"/>
    <w:rsid w:val="00C23391"/>
    <w:rsid w:val="00C2402A"/>
    <w:rsid w:val="00C24C11"/>
    <w:rsid w:val="00C2606E"/>
    <w:rsid w:val="00C2628B"/>
    <w:rsid w:val="00C263CC"/>
    <w:rsid w:val="00C31594"/>
    <w:rsid w:val="00C323B3"/>
    <w:rsid w:val="00C338D3"/>
    <w:rsid w:val="00C3396F"/>
    <w:rsid w:val="00C3433A"/>
    <w:rsid w:val="00C34C22"/>
    <w:rsid w:val="00C3505B"/>
    <w:rsid w:val="00C3520D"/>
    <w:rsid w:val="00C352D4"/>
    <w:rsid w:val="00C3636F"/>
    <w:rsid w:val="00C365E0"/>
    <w:rsid w:val="00C36EC3"/>
    <w:rsid w:val="00C3723D"/>
    <w:rsid w:val="00C3765C"/>
    <w:rsid w:val="00C37785"/>
    <w:rsid w:val="00C400EC"/>
    <w:rsid w:val="00C4079F"/>
    <w:rsid w:val="00C420BD"/>
    <w:rsid w:val="00C421C4"/>
    <w:rsid w:val="00C4256D"/>
    <w:rsid w:val="00C426E0"/>
    <w:rsid w:val="00C4346F"/>
    <w:rsid w:val="00C44158"/>
    <w:rsid w:val="00C449FB"/>
    <w:rsid w:val="00C44D84"/>
    <w:rsid w:val="00C468CF"/>
    <w:rsid w:val="00C474EB"/>
    <w:rsid w:val="00C5035E"/>
    <w:rsid w:val="00C5224F"/>
    <w:rsid w:val="00C53F0D"/>
    <w:rsid w:val="00C5444D"/>
    <w:rsid w:val="00C54A46"/>
    <w:rsid w:val="00C5512B"/>
    <w:rsid w:val="00C55DD0"/>
    <w:rsid w:val="00C56A77"/>
    <w:rsid w:val="00C56AA4"/>
    <w:rsid w:val="00C57177"/>
    <w:rsid w:val="00C57523"/>
    <w:rsid w:val="00C57B34"/>
    <w:rsid w:val="00C60141"/>
    <w:rsid w:val="00C6085A"/>
    <w:rsid w:val="00C6139C"/>
    <w:rsid w:val="00C62EDF"/>
    <w:rsid w:val="00C63A48"/>
    <w:rsid w:val="00C63E4D"/>
    <w:rsid w:val="00C645B6"/>
    <w:rsid w:val="00C64A28"/>
    <w:rsid w:val="00C65F3F"/>
    <w:rsid w:val="00C66544"/>
    <w:rsid w:val="00C67BED"/>
    <w:rsid w:val="00C70438"/>
    <w:rsid w:val="00C706EC"/>
    <w:rsid w:val="00C709F6"/>
    <w:rsid w:val="00C71BD7"/>
    <w:rsid w:val="00C72C0A"/>
    <w:rsid w:val="00C72F26"/>
    <w:rsid w:val="00C74EE6"/>
    <w:rsid w:val="00C7526F"/>
    <w:rsid w:val="00C753E7"/>
    <w:rsid w:val="00C77A98"/>
    <w:rsid w:val="00C805F0"/>
    <w:rsid w:val="00C814BD"/>
    <w:rsid w:val="00C829F2"/>
    <w:rsid w:val="00C835B9"/>
    <w:rsid w:val="00C8402C"/>
    <w:rsid w:val="00C85B0A"/>
    <w:rsid w:val="00C86106"/>
    <w:rsid w:val="00C869FE"/>
    <w:rsid w:val="00C86B49"/>
    <w:rsid w:val="00C90791"/>
    <w:rsid w:val="00C92624"/>
    <w:rsid w:val="00C93950"/>
    <w:rsid w:val="00C95CB5"/>
    <w:rsid w:val="00C967B8"/>
    <w:rsid w:val="00C96A7D"/>
    <w:rsid w:val="00C96B2B"/>
    <w:rsid w:val="00CA0347"/>
    <w:rsid w:val="00CA092C"/>
    <w:rsid w:val="00CA335E"/>
    <w:rsid w:val="00CA3486"/>
    <w:rsid w:val="00CA3B9D"/>
    <w:rsid w:val="00CA4810"/>
    <w:rsid w:val="00CA4ACD"/>
    <w:rsid w:val="00CA755B"/>
    <w:rsid w:val="00CA77FD"/>
    <w:rsid w:val="00CA7FC7"/>
    <w:rsid w:val="00CB1DE1"/>
    <w:rsid w:val="00CB207E"/>
    <w:rsid w:val="00CB2E5E"/>
    <w:rsid w:val="00CB3478"/>
    <w:rsid w:val="00CB39A0"/>
    <w:rsid w:val="00CB3E08"/>
    <w:rsid w:val="00CB44F7"/>
    <w:rsid w:val="00CB4625"/>
    <w:rsid w:val="00CB4B48"/>
    <w:rsid w:val="00CB6018"/>
    <w:rsid w:val="00CB670F"/>
    <w:rsid w:val="00CB67B1"/>
    <w:rsid w:val="00CB6E0D"/>
    <w:rsid w:val="00CB72D5"/>
    <w:rsid w:val="00CB7FD8"/>
    <w:rsid w:val="00CC148E"/>
    <w:rsid w:val="00CC18B0"/>
    <w:rsid w:val="00CC1D91"/>
    <w:rsid w:val="00CC203F"/>
    <w:rsid w:val="00CC2555"/>
    <w:rsid w:val="00CC27CE"/>
    <w:rsid w:val="00CC37FD"/>
    <w:rsid w:val="00CC4787"/>
    <w:rsid w:val="00CC66A3"/>
    <w:rsid w:val="00CC73EF"/>
    <w:rsid w:val="00CD0151"/>
    <w:rsid w:val="00CD03B3"/>
    <w:rsid w:val="00CD1841"/>
    <w:rsid w:val="00CD24DB"/>
    <w:rsid w:val="00CD257B"/>
    <w:rsid w:val="00CD29CA"/>
    <w:rsid w:val="00CD3761"/>
    <w:rsid w:val="00CD3799"/>
    <w:rsid w:val="00CD38CB"/>
    <w:rsid w:val="00CD3F96"/>
    <w:rsid w:val="00CD42D2"/>
    <w:rsid w:val="00CD480C"/>
    <w:rsid w:val="00CD4A1E"/>
    <w:rsid w:val="00CD4B63"/>
    <w:rsid w:val="00CD4D71"/>
    <w:rsid w:val="00CD57AD"/>
    <w:rsid w:val="00CD5CC9"/>
    <w:rsid w:val="00CD5DD1"/>
    <w:rsid w:val="00CD61EA"/>
    <w:rsid w:val="00CD66B4"/>
    <w:rsid w:val="00CD7FBA"/>
    <w:rsid w:val="00CE008D"/>
    <w:rsid w:val="00CE0BDD"/>
    <w:rsid w:val="00CE1E42"/>
    <w:rsid w:val="00CE24CA"/>
    <w:rsid w:val="00CE3088"/>
    <w:rsid w:val="00CE4F43"/>
    <w:rsid w:val="00CE6675"/>
    <w:rsid w:val="00CE7568"/>
    <w:rsid w:val="00CF001E"/>
    <w:rsid w:val="00CF090C"/>
    <w:rsid w:val="00CF11E1"/>
    <w:rsid w:val="00CF1A2E"/>
    <w:rsid w:val="00CF2CE8"/>
    <w:rsid w:val="00CF398F"/>
    <w:rsid w:val="00CF3B4E"/>
    <w:rsid w:val="00CF5C48"/>
    <w:rsid w:val="00CF6DCC"/>
    <w:rsid w:val="00CF76B3"/>
    <w:rsid w:val="00CF76F0"/>
    <w:rsid w:val="00D00846"/>
    <w:rsid w:val="00D00A61"/>
    <w:rsid w:val="00D011A3"/>
    <w:rsid w:val="00D015AB"/>
    <w:rsid w:val="00D022E6"/>
    <w:rsid w:val="00D035AF"/>
    <w:rsid w:val="00D037F4"/>
    <w:rsid w:val="00D03F87"/>
    <w:rsid w:val="00D0459B"/>
    <w:rsid w:val="00D04735"/>
    <w:rsid w:val="00D05193"/>
    <w:rsid w:val="00D0519C"/>
    <w:rsid w:val="00D05D0E"/>
    <w:rsid w:val="00D06716"/>
    <w:rsid w:val="00D10D7B"/>
    <w:rsid w:val="00D115E2"/>
    <w:rsid w:val="00D11680"/>
    <w:rsid w:val="00D11D1D"/>
    <w:rsid w:val="00D12CB1"/>
    <w:rsid w:val="00D12D40"/>
    <w:rsid w:val="00D1335B"/>
    <w:rsid w:val="00D13CBA"/>
    <w:rsid w:val="00D150FA"/>
    <w:rsid w:val="00D161CA"/>
    <w:rsid w:val="00D164D0"/>
    <w:rsid w:val="00D165CE"/>
    <w:rsid w:val="00D17C1E"/>
    <w:rsid w:val="00D2034F"/>
    <w:rsid w:val="00D208A6"/>
    <w:rsid w:val="00D20E5C"/>
    <w:rsid w:val="00D22355"/>
    <w:rsid w:val="00D22691"/>
    <w:rsid w:val="00D22706"/>
    <w:rsid w:val="00D22AF4"/>
    <w:rsid w:val="00D2406B"/>
    <w:rsid w:val="00D24288"/>
    <w:rsid w:val="00D245A2"/>
    <w:rsid w:val="00D25631"/>
    <w:rsid w:val="00D2721A"/>
    <w:rsid w:val="00D27E57"/>
    <w:rsid w:val="00D310B3"/>
    <w:rsid w:val="00D31603"/>
    <w:rsid w:val="00D32301"/>
    <w:rsid w:val="00D32B92"/>
    <w:rsid w:val="00D33E69"/>
    <w:rsid w:val="00D3431E"/>
    <w:rsid w:val="00D35C81"/>
    <w:rsid w:val="00D363B1"/>
    <w:rsid w:val="00D366AC"/>
    <w:rsid w:val="00D37061"/>
    <w:rsid w:val="00D4087B"/>
    <w:rsid w:val="00D41887"/>
    <w:rsid w:val="00D424BA"/>
    <w:rsid w:val="00D4308E"/>
    <w:rsid w:val="00D43346"/>
    <w:rsid w:val="00D44F1B"/>
    <w:rsid w:val="00D45EE3"/>
    <w:rsid w:val="00D45F51"/>
    <w:rsid w:val="00D50087"/>
    <w:rsid w:val="00D50474"/>
    <w:rsid w:val="00D504F7"/>
    <w:rsid w:val="00D517ED"/>
    <w:rsid w:val="00D51AF5"/>
    <w:rsid w:val="00D51EA8"/>
    <w:rsid w:val="00D51EC0"/>
    <w:rsid w:val="00D52BCB"/>
    <w:rsid w:val="00D52D1A"/>
    <w:rsid w:val="00D54B08"/>
    <w:rsid w:val="00D54C08"/>
    <w:rsid w:val="00D5621F"/>
    <w:rsid w:val="00D56AE4"/>
    <w:rsid w:val="00D56C82"/>
    <w:rsid w:val="00D60132"/>
    <w:rsid w:val="00D60854"/>
    <w:rsid w:val="00D60BD2"/>
    <w:rsid w:val="00D60D21"/>
    <w:rsid w:val="00D60DE6"/>
    <w:rsid w:val="00D6102D"/>
    <w:rsid w:val="00D61B30"/>
    <w:rsid w:val="00D63067"/>
    <w:rsid w:val="00D636F5"/>
    <w:rsid w:val="00D63EE2"/>
    <w:rsid w:val="00D648A8"/>
    <w:rsid w:val="00D64B90"/>
    <w:rsid w:val="00D6653A"/>
    <w:rsid w:val="00D677EC"/>
    <w:rsid w:val="00D701A1"/>
    <w:rsid w:val="00D701F6"/>
    <w:rsid w:val="00D70371"/>
    <w:rsid w:val="00D70DFA"/>
    <w:rsid w:val="00D713FC"/>
    <w:rsid w:val="00D7190E"/>
    <w:rsid w:val="00D71A6B"/>
    <w:rsid w:val="00D71A73"/>
    <w:rsid w:val="00D71FEA"/>
    <w:rsid w:val="00D72722"/>
    <w:rsid w:val="00D73D22"/>
    <w:rsid w:val="00D73D89"/>
    <w:rsid w:val="00D7482B"/>
    <w:rsid w:val="00D74F79"/>
    <w:rsid w:val="00D75F12"/>
    <w:rsid w:val="00D76267"/>
    <w:rsid w:val="00D770C9"/>
    <w:rsid w:val="00D7711A"/>
    <w:rsid w:val="00D776AB"/>
    <w:rsid w:val="00D77AA7"/>
    <w:rsid w:val="00D77E1F"/>
    <w:rsid w:val="00D80257"/>
    <w:rsid w:val="00D80998"/>
    <w:rsid w:val="00D809FB"/>
    <w:rsid w:val="00D80F85"/>
    <w:rsid w:val="00D81389"/>
    <w:rsid w:val="00D82089"/>
    <w:rsid w:val="00D8211A"/>
    <w:rsid w:val="00D8269E"/>
    <w:rsid w:val="00D82CF7"/>
    <w:rsid w:val="00D8467A"/>
    <w:rsid w:val="00D84DDD"/>
    <w:rsid w:val="00D84FF2"/>
    <w:rsid w:val="00D8592F"/>
    <w:rsid w:val="00D85BCC"/>
    <w:rsid w:val="00D85DF2"/>
    <w:rsid w:val="00D875B9"/>
    <w:rsid w:val="00D91397"/>
    <w:rsid w:val="00D9191F"/>
    <w:rsid w:val="00D936CF"/>
    <w:rsid w:val="00D94794"/>
    <w:rsid w:val="00D95B3B"/>
    <w:rsid w:val="00D95BF3"/>
    <w:rsid w:val="00D96054"/>
    <w:rsid w:val="00D9706E"/>
    <w:rsid w:val="00D976C2"/>
    <w:rsid w:val="00DA237B"/>
    <w:rsid w:val="00DA23C0"/>
    <w:rsid w:val="00DA2620"/>
    <w:rsid w:val="00DA3588"/>
    <w:rsid w:val="00DA3660"/>
    <w:rsid w:val="00DA3A0A"/>
    <w:rsid w:val="00DA3E64"/>
    <w:rsid w:val="00DA48B0"/>
    <w:rsid w:val="00DA4E4E"/>
    <w:rsid w:val="00DA54AC"/>
    <w:rsid w:val="00DA579E"/>
    <w:rsid w:val="00DA609C"/>
    <w:rsid w:val="00DA6513"/>
    <w:rsid w:val="00DA720F"/>
    <w:rsid w:val="00DB0A60"/>
    <w:rsid w:val="00DB167E"/>
    <w:rsid w:val="00DB19F2"/>
    <w:rsid w:val="00DB3750"/>
    <w:rsid w:val="00DB401B"/>
    <w:rsid w:val="00DB5604"/>
    <w:rsid w:val="00DB5933"/>
    <w:rsid w:val="00DB61D6"/>
    <w:rsid w:val="00DB7044"/>
    <w:rsid w:val="00DB7872"/>
    <w:rsid w:val="00DB7B4D"/>
    <w:rsid w:val="00DC03DB"/>
    <w:rsid w:val="00DC07CB"/>
    <w:rsid w:val="00DC08DD"/>
    <w:rsid w:val="00DC1600"/>
    <w:rsid w:val="00DC1B03"/>
    <w:rsid w:val="00DC1BE1"/>
    <w:rsid w:val="00DC2572"/>
    <w:rsid w:val="00DC329B"/>
    <w:rsid w:val="00DC3428"/>
    <w:rsid w:val="00DC375A"/>
    <w:rsid w:val="00DC3976"/>
    <w:rsid w:val="00DC4450"/>
    <w:rsid w:val="00DC4462"/>
    <w:rsid w:val="00DC47A1"/>
    <w:rsid w:val="00DC4C82"/>
    <w:rsid w:val="00DC5963"/>
    <w:rsid w:val="00DC5EA5"/>
    <w:rsid w:val="00DC73F8"/>
    <w:rsid w:val="00DC77CB"/>
    <w:rsid w:val="00DD0489"/>
    <w:rsid w:val="00DD1268"/>
    <w:rsid w:val="00DD2367"/>
    <w:rsid w:val="00DD3157"/>
    <w:rsid w:val="00DD6076"/>
    <w:rsid w:val="00DD76FB"/>
    <w:rsid w:val="00DD7B75"/>
    <w:rsid w:val="00DE0302"/>
    <w:rsid w:val="00DE07EB"/>
    <w:rsid w:val="00DE0A38"/>
    <w:rsid w:val="00DE0CB0"/>
    <w:rsid w:val="00DE1915"/>
    <w:rsid w:val="00DE1EE0"/>
    <w:rsid w:val="00DE244F"/>
    <w:rsid w:val="00DE2BF8"/>
    <w:rsid w:val="00DE41FD"/>
    <w:rsid w:val="00DE437A"/>
    <w:rsid w:val="00DE4815"/>
    <w:rsid w:val="00DE50B9"/>
    <w:rsid w:val="00DE5629"/>
    <w:rsid w:val="00DE5B46"/>
    <w:rsid w:val="00DE626F"/>
    <w:rsid w:val="00DE65A4"/>
    <w:rsid w:val="00DE699F"/>
    <w:rsid w:val="00DE69F3"/>
    <w:rsid w:val="00DE7C29"/>
    <w:rsid w:val="00DF0525"/>
    <w:rsid w:val="00DF155D"/>
    <w:rsid w:val="00DF16F2"/>
    <w:rsid w:val="00DF1BA3"/>
    <w:rsid w:val="00DF1E09"/>
    <w:rsid w:val="00DF1F00"/>
    <w:rsid w:val="00DF440F"/>
    <w:rsid w:val="00DF5A62"/>
    <w:rsid w:val="00DF67A1"/>
    <w:rsid w:val="00DF686C"/>
    <w:rsid w:val="00DF6FE9"/>
    <w:rsid w:val="00DF7D47"/>
    <w:rsid w:val="00E009C8"/>
    <w:rsid w:val="00E01375"/>
    <w:rsid w:val="00E01C98"/>
    <w:rsid w:val="00E0202F"/>
    <w:rsid w:val="00E02965"/>
    <w:rsid w:val="00E0380B"/>
    <w:rsid w:val="00E03B78"/>
    <w:rsid w:val="00E03E25"/>
    <w:rsid w:val="00E053F3"/>
    <w:rsid w:val="00E05453"/>
    <w:rsid w:val="00E057CF"/>
    <w:rsid w:val="00E05EEF"/>
    <w:rsid w:val="00E06088"/>
    <w:rsid w:val="00E06C2A"/>
    <w:rsid w:val="00E07481"/>
    <w:rsid w:val="00E07E83"/>
    <w:rsid w:val="00E102FA"/>
    <w:rsid w:val="00E106F7"/>
    <w:rsid w:val="00E111DD"/>
    <w:rsid w:val="00E117BD"/>
    <w:rsid w:val="00E11823"/>
    <w:rsid w:val="00E127A7"/>
    <w:rsid w:val="00E13F9E"/>
    <w:rsid w:val="00E14F75"/>
    <w:rsid w:val="00E16548"/>
    <w:rsid w:val="00E168A3"/>
    <w:rsid w:val="00E16FA6"/>
    <w:rsid w:val="00E170CF"/>
    <w:rsid w:val="00E17EBB"/>
    <w:rsid w:val="00E17FE8"/>
    <w:rsid w:val="00E20B15"/>
    <w:rsid w:val="00E2136B"/>
    <w:rsid w:val="00E214A6"/>
    <w:rsid w:val="00E21D4F"/>
    <w:rsid w:val="00E23672"/>
    <w:rsid w:val="00E241FA"/>
    <w:rsid w:val="00E25787"/>
    <w:rsid w:val="00E25C91"/>
    <w:rsid w:val="00E26F4C"/>
    <w:rsid w:val="00E2713F"/>
    <w:rsid w:val="00E2758E"/>
    <w:rsid w:val="00E27B89"/>
    <w:rsid w:val="00E3034E"/>
    <w:rsid w:val="00E30911"/>
    <w:rsid w:val="00E31E3E"/>
    <w:rsid w:val="00E333FE"/>
    <w:rsid w:val="00E33A3D"/>
    <w:rsid w:val="00E33B8D"/>
    <w:rsid w:val="00E34252"/>
    <w:rsid w:val="00E34871"/>
    <w:rsid w:val="00E35F16"/>
    <w:rsid w:val="00E363A3"/>
    <w:rsid w:val="00E3689C"/>
    <w:rsid w:val="00E37C2D"/>
    <w:rsid w:val="00E414BC"/>
    <w:rsid w:val="00E4167F"/>
    <w:rsid w:val="00E42200"/>
    <w:rsid w:val="00E42FD8"/>
    <w:rsid w:val="00E43368"/>
    <w:rsid w:val="00E44526"/>
    <w:rsid w:val="00E449EA"/>
    <w:rsid w:val="00E45666"/>
    <w:rsid w:val="00E45C51"/>
    <w:rsid w:val="00E45D3F"/>
    <w:rsid w:val="00E45DF9"/>
    <w:rsid w:val="00E46B2E"/>
    <w:rsid w:val="00E47112"/>
    <w:rsid w:val="00E47D24"/>
    <w:rsid w:val="00E50447"/>
    <w:rsid w:val="00E51E26"/>
    <w:rsid w:val="00E52541"/>
    <w:rsid w:val="00E538EE"/>
    <w:rsid w:val="00E53F37"/>
    <w:rsid w:val="00E54B51"/>
    <w:rsid w:val="00E558DF"/>
    <w:rsid w:val="00E55A23"/>
    <w:rsid w:val="00E55C1D"/>
    <w:rsid w:val="00E55E9F"/>
    <w:rsid w:val="00E56A43"/>
    <w:rsid w:val="00E56B68"/>
    <w:rsid w:val="00E5732B"/>
    <w:rsid w:val="00E57931"/>
    <w:rsid w:val="00E620C2"/>
    <w:rsid w:val="00E6324B"/>
    <w:rsid w:val="00E6327E"/>
    <w:rsid w:val="00E63441"/>
    <w:rsid w:val="00E63A33"/>
    <w:rsid w:val="00E63FEC"/>
    <w:rsid w:val="00E640E0"/>
    <w:rsid w:val="00E64900"/>
    <w:rsid w:val="00E64BF0"/>
    <w:rsid w:val="00E64E98"/>
    <w:rsid w:val="00E66DC7"/>
    <w:rsid w:val="00E67A4B"/>
    <w:rsid w:val="00E67AC6"/>
    <w:rsid w:val="00E705BE"/>
    <w:rsid w:val="00E70C7E"/>
    <w:rsid w:val="00E71269"/>
    <w:rsid w:val="00E7187F"/>
    <w:rsid w:val="00E72931"/>
    <w:rsid w:val="00E732AF"/>
    <w:rsid w:val="00E7414C"/>
    <w:rsid w:val="00E759A6"/>
    <w:rsid w:val="00E75AE7"/>
    <w:rsid w:val="00E77578"/>
    <w:rsid w:val="00E801B7"/>
    <w:rsid w:val="00E80D1F"/>
    <w:rsid w:val="00E80D8B"/>
    <w:rsid w:val="00E82887"/>
    <w:rsid w:val="00E83099"/>
    <w:rsid w:val="00E837E2"/>
    <w:rsid w:val="00E83AF8"/>
    <w:rsid w:val="00E84389"/>
    <w:rsid w:val="00E84D75"/>
    <w:rsid w:val="00E85495"/>
    <w:rsid w:val="00E85E36"/>
    <w:rsid w:val="00E86FC1"/>
    <w:rsid w:val="00E870F1"/>
    <w:rsid w:val="00E8777B"/>
    <w:rsid w:val="00E902D2"/>
    <w:rsid w:val="00E906D6"/>
    <w:rsid w:val="00E90913"/>
    <w:rsid w:val="00E917AF"/>
    <w:rsid w:val="00E91C71"/>
    <w:rsid w:val="00E928C7"/>
    <w:rsid w:val="00E94597"/>
    <w:rsid w:val="00E94766"/>
    <w:rsid w:val="00E95FBF"/>
    <w:rsid w:val="00EA0281"/>
    <w:rsid w:val="00EA0670"/>
    <w:rsid w:val="00EA1469"/>
    <w:rsid w:val="00EA26B4"/>
    <w:rsid w:val="00EA2B88"/>
    <w:rsid w:val="00EA3075"/>
    <w:rsid w:val="00EA39F1"/>
    <w:rsid w:val="00EA5728"/>
    <w:rsid w:val="00EA5CA6"/>
    <w:rsid w:val="00EA5F61"/>
    <w:rsid w:val="00EA613E"/>
    <w:rsid w:val="00EA716D"/>
    <w:rsid w:val="00EA7BEB"/>
    <w:rsid w:val="00EB0C44"/>
    <w:rsid w:val="00EB22B6"/>
    <w:rsid w:val="00EB2328"/>
    <w:rsid w:val="00EB2458"/>
    <w:rsid w:val="00EB2EAD"/>
    <w:rsid w:val="00EB3861"/>
    <w:rsid w:val="00EB3A4A"/>
    <w:rsid w:val="00EB3E9B"/>
    <w:rsid w:val="00EB445B"/>
    <w:rsid w:val="00EB4A10"/>
    <w:rsid w:val="00EB54F0"/>
    <w:rsid w:val="00EB5AA1"/>
    <w:rsid w:val="00EB6942"/>
    <w:rsid w:val="00EC06CB"/>
    <w:rsid w:val="00EC07A8"/>
    <w:rsid w:val="00EC1830"/>
    <w:rsid w:val="00EC26AD"/>
    <w:rsid w:val="00EC2BD4"/>
    <w:rsid w:val="00EC391D"/>
    <w:rsid w:val="00EC740C"/>
    <w:rsid w:val="00EC7531"/>
    <w:rsid w:val="00EC7F89"/>
    <w:rsid w:val="00ED15ED"/>
    <w:rsid w:val="00ED16C2"/>
    <w:rsid w:val="00ED20C6"/>
    <w:rsid w:val="00ED232C"/>
    <w:rsid w:val="00ED2BAF"/>
    <w:rsid w:val="00ED38AF"/>
    <w:rsid w:val="00ED436F"/>
    <w:rsid w:val="00ED45C7"/>
    <w:rsid w:val="00ED4967"/>
    <w:rsid w:val="00ED49B1"/>
    <w:rsid w:val="00ED50E5"/>
    <w:rsid w:val="00ED5522"/>
    <w:rsid w:val="00ED5688"/>
    <w:rsid w:val="00ED5AB4"/>
    <w:rsid w:val="00ED5FD8"/>
    <w:rsid w:val="00ED614B"/>
    <w:rsid w:val="00ED61AD"/>
    <w:rsid w:val="00ED63FE"/>
    <w:rsid w:val="00ED6885"/>
    <w:rsid w:val="00ED6922"/>
    <w:rsid w:val="00ED6926"/>
    <w:rsid w:val="00ED6C46"/>
    <w:rsid w:val="00ED6FEB"/>
    <w:rsid w:val="00ED7414"/>
    <w:rsid w:val="00ED75B8"/>
    <w:rsid w:val="00EE0E21"/>
    <w:rsid w:val="00EE14CD"/>
    <w:rsid w:val="00EE2CF9"/>
    <w:rsid w:val="00EE350C"/>
    <w:rsid w:val="00EE3FE3"/>
    <w:rsid w:val="00EE53C9"/>
    <w:rsid w:val="00EE63D1"/>
    <w:rsid w:val="00EE7049"/>
    <w:rsid w:val="00EF08C2"/>
    <w:rsid w:val="00EF0D04"/>
    <w:rsid w:val="00EF0D7F"/>
    <w:rsid w:val="00EF0FE2"/>
    <w:rsid w:val="00EF1A49"/>
    <w:rsid w:val="00EF1F1C"/>
    <w:rsid w:val="00EF21C9"/>
    <w:rsid w:val="00EF2B93"/>
    <w:rsid w:val="00EF432D"/>
    <w:rsid w:val="00EF432F"/>
    <w:rsid w:val="00EF5315"/>
    <w:rsid w:val="00EF615C"/>
    <w:rsid w:val="00EF6172"/>
    <w:rsid w:val="00EF6277"/>
    <w:rsid w:val="00EF65A5"/>
    <w:rsid w:val="00F01B06"/>
    <w:rsid w:val="00F01C5E"/>
    <w:rsid w:val="00F01C84"/>
    <w:rsid w:val="00F026F0"/>
    <w:rsid w:val="00F02752"/>
    <w:rsid w:val="00F02AD5"/>
    <w:rsid w:val="00F0471A"/>
    <w:rsid w:val="00F04983"/>
    <w:rsid w:val="00F055C3"/>
    <w:rsid w:val="00F0656E"/>
    <w:rsid w:val="00F06711"/>
    <w:rsid w:val="00F07063"/>
    <w:rsid w:val="00F070BE"/>
    <w:rsid w:val="00F073D6"/>
    <w:rsid w:val="00F108FA"/>
    <w:rsid w:val="00F1092B"/>
    <w:rsid w:val="00F109B4"/>
    <w:rsid w:val="00F12BD3"/>
    <w:rsid w:val="00F13044"/>
    <w:rsid w:val="00F130B4"/>
    <w:rsid w:val="00F13755"/>
    <w:rsid w:val="00F13F12"/>
    <w:rsid w:val="00F14C02"/>
    <w:rsid w:val="00F14C71"/>
    <w:rsid w:val="00F155A1"/>
    <w:rsid w:val="00F15C54"/>
    <w:rsid w:val="00F174D7"/>
    <w:rsid w:val="00F2016A"/>
    <w:rsid w:val="00F213F1"/>
    <w:rsid w:val="00F23914"/>
    <w:rsid w:val="00F23E5E"/>
    <w:rsid w:val="00F23EA3"/>
    <w:rsid w:val="00F2468F"/>
    <w:rsid w:val="00F25415"/>
    <w:rsid w:val="00F25CEF"/>
    <w:rsid w:val="00F26133"/>
    <w:rsid w:val="00F26271"/>
    <w:rsid w:val="00F26AE2"/>
    <w:rsid w:val="00F26D23"/>
    <w:rsid w:val="00F33A73"/>
    <w:rsid w:val="00F3440B"/>
    <w:rsid w:val="00F34F37"/>
    <w:rsid w:val="00F356FB"/>
    <w:rsid w:val="00F357C7"/>
    <w:rsid w:val="00F369D4"/>
    <w:rsid w:val="00F3701C"/>
    <w:rsid w:val="00F37036"/>
    <w:rsid w:val="00F37705"/>
    <w:rsid w:val="00F37973"/>
    <w:rsid w:val="00F37B8F"/>
    <w:rsid w:val="00F40323"/>
    <w:rsid w:val="00F40F7A"/>
    <w:rsid w:val="00F41510"/>
    <w:rsid w:val="00F4153E"/>
    <w:rsid w:val="00F4198C"/>
    <w:rsid w:val="00F427E0"/>
    <w:rsid w:val="00F42DE1"/>
    <w:rsid w:val="00F43107"/>
    <w:rsid w:val="00F448AA"/>
    <w:rsid w:val="00F448D0"/>
    <w:rsid w:val="00F45A41"/>
    <w:rsid w:val="00F46372"/>
    <w:rsid w:val="00F47049"/>
    <w:rsid w:val="00F50F14"/>
    <w:rsid w:val="00F52370"/>
    <w:rsid w:val="00F5265A"/>
    <w:rsid w:val="00F52EAD"/>
    <w:rsid w:val="00F5327D"/>
    <w:rsid w:val="00F54A52"/>
    <w:rsid w:val="00F554A7"/>
    <w:rsid w:val="00F575C2"/>
    <w:rsid w:val="00F60F63"/>
    <w:rsid w:val="00F6239B"/>
    <w:rsid w:val="00F633FC"/>
    <w:rsid w:val="00F637DB"/>
    <w:rsid w:val="00F63C2E"/>
    <w:rsid w:val="00F63E28"/>
    <w:rsid w:val="00F6406A"/>
    <w:rsid w:val="00F65873"/>
    <w:rsid w:val="00F661C9"/>
    <w:rsid w:val="00F66ECD"/>
    <w:rsid w:val="00F66FBE"/>
    <w:rsid w:val="00F6731D"/>
    <w:rsid w:val="00F676FA"/>
    <w:rsid w:val="00F67B88"/>
    <w:rsid w:val="00F67D7F"/>
    <w:rsid w:val="00F705EB"/>
    <w:rsid w:val="00F72090"/>
    <w:rsid w:val="00F725EB"/>
    <w:rsid w:val="00F726EF"/>
    <w:rsid w:val="00F72987"/>
    <w:rsid w:val="00F73469"/>
    <w:rsid w:val="00F73563"/>
    <w:rsid w:val="00F737F8"/>
    <w:rsid w:val="00F73949"/>
    <w:rsid w:val="00F73C41"/>
    <w:rsid w:val="00F7426F"/>
    <w:rsid w:val="00F74A0D"/>
    <w:rsid w:val="00F74E5B"/>
    <w:rsid w:val="00F75282"/>
    <w:rsid w:val="00F75371"/>
    <w:rsid w:val="00F75E02"/>
    <w:rsid w:val="00F7633D"/>
    <w:rsid w:val="00F76EB3"/>
    <w:rsid w:val="00F77520"/>
    <w:rsid w:val="00F77DDD"/>
    <w:rsid w:val="00F80188"/>
    <w:rsid w:val="00F805DC"/>
    <w:rsid w:val="00F81458"/>
    <w:rsid w:val="00F822B4"/>
    <w:rsid w:val="00F83004"/>
    <w:rsid w:val="00F835D3"/>
    <w:rsid w:val="00F83710"/>
    <w:rsid w:val="00F83867"/>
    <w:rsid w:val="00F849DB"/>
    <w:rsid w:val="00F84C6F"/>
    <w:rsid w:val="00F856E4"/>
    <w:rsid w:val="00F863E1"/>
    <w:rsid w:val="00F86EDD"/>
    <w:rsid w:val="00F87C3C"/>
    <w:rsid w:val="00F87DD9"/>
    <w:rsid w:val="00F87FC7"/>
    <w:rsid w:val="00F905DC"/>
    <w:rsid w:val="00F90F38"/>
    <w:rsid w:val="00F90F46"/>
    <w:rsid w:val="00F913D2"/>
    <w:rsid w:val="00F9274A"/>
    <w:rsid w:val="00F931E5"/>
    <w:rsid w:val="00F95065"/>
    <w:rsid w:val="00F96114"/>
    <w:rsid w:val="00F96719"/>
    <w:rsid w:val="00F97DAF"/>
    <w:rsid w:val="00FA04A7"/>
    <w:rsid w:val="00FA0998"/>
    <w:rsid w:val="00FA15C4"/>
    <w:rsid w:val="00FA1B38"/>
    <w:rsid w:val="00FA25DC"/>
    <w:rsid w:val="00FA2AA8"/>
    <w:rsid w:val="00FA334E"/>
    <w:rsid w:val="00FA3481"/>
    <w:rsid w:val="00FA40E3"/>
    <w:rsid w:val="00FA47C8"/>
    <w:rsid w:val="00FA5CC2"/>
    <w:rsid w:val="00FA61EF"/>
    <w:rsid w:val="00FA7832"/>
    <w:rsid w:val="00FA79B7"/>
    <w:rsid w:val="00FB00FB"/>
    <w:rsid w:val="00FB13FE"/>
    <w:rsid w:val="00FB1DB0"/>
    <w:rsid w:val="00FB22C7"/>
    <w:rsid w:val="00FB2587"/>
    <w:rsid w:val="00FB322E"/>
    <w:rsid w:val="00FB37B6"/>
    <w:rsid w:val="00FB3A6A"/>
    <w:rsid w:val="00FB3B04"/>
    <w:rsid w:val="00FB4B4C"/>
    <w:rsid w:val="00FB5834"/>
    <w:rsid w:val="00FB59CF"/>
    <w:rsid w:val="00FB6414"/>
    <w:rsid w:val="00FB6760"/>
    <w:rsid w:val="00FB6D4C"/>
    <w:rsid w:val="00FB7805"/>
    <w:rsid w:val="00FB7C92"/>
    <w:rsid w:val="00FB7FEF"/>
    <w:rsid w:val="00FC07E0"/>
    <w:rsid w:val="00FC0815"/>
    <w:rsid w:val="00FC15BA"/>
    <w:rsid w:val="00FC1CFE"/>
    <w:rsid w:val="00FC2444"/>
    <w:rsid w:val="00FC26CA"/>
    <w:rsid w:val="00FC2857"/>
    <w:rsid w:val="00FC3A27"/>
    <w:rsid w:val="00FC3DDD"/>
    <w:rsid w:val="00FC4F53"/>
    <w:rsid w:val="00FC5991"/>
    <w:rsid w:val="00FC60D1"/>
    <w:rsid w:val="00FC6983"/>
    <w:rsid w:val="00FD0562"/>
    <w:rsid w:val="00FD07A1"/>
    <w:rsid w:val="00FD0B0D"/>
    <w:rsid w:val="00FD13F9"/>
    <w:rsid w:val="00FD1A5B"/>
    <w:rsid w:val="00FD23FA"/>
    <w:rsid w:val="00FD24B4"/>
    <w:rsid w:val="00FD3477"/>
    <w:rsid w:val="00FD4780"/>
    <w:rsid w:val="00FD6058"/>
    <w:rsid w:val="00FD727F"/>
    <w:rsid w:val="00FD7886"/>
    <w:rsid w:val="00FE2783"/>
    <w:rsid w:val="00FE2F47"/>
    <w:rsid w:val="00FE3EF5"/>
    <w:rsid w:val="00FE4341"/>
    <w:rsid w:val="00FE4EBB"/>
    <w:rsid w:val="00FE51AB"/>
    <w:rsid w:val="00FE5F12"/>
    <w:rsid w:val="00FF00FD"/>
    <w:rsid w:val="00FF06A1"/>
    <w:rsid w:val="00FF0D9D"/>
    <w:rsid w:val="00FF1376"/>
    <w:rsid w:val="00FF1744"/>
    <w:rsid w:val="00FF1CEC"/>
    <w:rsid w:val="00FF2DEB"/>
    <w:rsid w:val="00FF35CA"/>
    <w:rsid w:val="00FF38E4"/>
    <w:rsid w:val="00FF3960"/>
    <w:rsid w:val="00FF3ED3"/>
    <w:rsid w:val="00FF40D5"/>
    <w:rsid w:val="00FF444E"/>
    <w:rsid w:val="00FF509C"/>
    <w:rsid w:val="00FF5CF9"/>
    <w:rsid w:val="00FF6124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34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617348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qFormat/>
    <w:rsid w:val="000C7525"/>
    <w:pPr>
      <w:keepNext/>
      <w:widowControl/>
      <w:tabs>
        <w:tab w:val="left" w:pos="4927"/>
        <w:tab w:val="left" w:pos="9854"/>
      </w:tabs>
      <w:autoSpaceDE/>
      <w:autoSpaceDN/>
      <w:adjustRightInd/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C7525"/>
    <w:pPr>
      <w:keepNext/>
      <w:widowControl/>
      <w:autoSpaceDE/>
      <w:autoSpaceDN/>
      <w:adjustRightInd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C7525"/>
    <w:pPr>
      <w:keepNext/>
      <w:widowControl/>
      <w:autoSpaceDE/>
      <w:autoSpaceDN/>
      <w:adjustRightInd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C7525"/>
    <w:pPr>
      <w:keepNext/>
      <w:widowControl/>
      <w:autoSpaceDE/>
      <w:autoSpaceDN/>
      <w:adjustRightInd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C7525"/>
    <w:pPr>
      <w:keepNext/>
      <w:widowControl/>
      <w:autoSpaceDE/>
      <w:autoSpaceDN/>
      <w:adjustRightInd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0C7525"/>
    <w:pPr>
      <w:keepNext/>
      <w:widowControl/>
      <w:autoSpaceDE/>
      <w:autoSpaceDN/>
      <w:adjustRightInd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0C7525"/>
    <w:pPr>
      <w:keepNext/>
      <w:widowControl/>
      <w:tabs>
        <w:tab w:val="left" w:pos="1985"/>
      </w:tabs>
      <w:autoSpaceDE/>
      <w:autoSpaceDN/>
      <w:adjustRightInd/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348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617348"/>
    <w:rPr>
      <w:rFonts w:ascii="Arial" w:eastAsia="Times New Roman" w:hAnsi="Arial" w:cs="Times New Roman"/>
      <w:b/>
      <w:spacing w:val="28"/>
      <w:sz w:val="24"/>
      <w:szCs w:val="20"/>
    </w:rPr>
  </w:style>
  <w:style w:type="paragraph" w:styleId="a3">
    <w:name w:val="No Spacing"/>
    <w:qFormat/>
    <w:rsid w:val="006173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65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A23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C7525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0C752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link w:val="a9"/>
    <w:uiPriority w:val="99"/>
    <w:rsid w:val="000C7525"/>
    <w:pPr>
      <w:widowControl/>
      <w:autoSpaceDE/>
      <w:autoSpaceDN/>
      <w:adjustRightInd/>
    </w:pPr>
    <w:rPr>
      <w:sz w:val="24"/>
      <w:szCs w:val="24"/>
      <w:lang w:eastAsia="en-US"/>
    </w:rPr>
  </w:style>
  <w:style w:type="character" w:customStyle="1" w:styleId="a9">
    <w:name w:val="Обычный (веб) Знак"/>
    <w:link w:val="a8"/>
    <w:uiPriority w:val="99"/>
    <w:locked/>
    <w:rsid w:val="000C7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C75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75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75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C75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752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7525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7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0C752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b">
    <w:name w:val="Верхний колонтитул Знак"/>
    <w:basedOn w:val="a0"/>
    <w:link w:val="aa"/>
    <w:uiPriority w:val="99"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C752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d">
    <w:name w:val="Нижний колонтитул Знак"/>
    <w:basedOn w:val="a0"/>
    <w:link w:val="ac"/>
    <w:uiPriority w:val="99"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0C7525"/>
  </w:style>
  <w:style w:type="paragraph" w:styleId="af">
    <w:name w:val="Body Text"/>
    <w:basedOn w:val="a"/>
    <w:link w:val="af0"/>
    <w:rsid w:val="000C7525"/>
    <w:pPr>
      <w:widowControl/>
      <w:autoSpaceDE/>
      <w:autoSpaceDN/>
      <w:adjustRightInd/>
      <w:spacing w:line="240" w:lineRule="exact"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0C75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C7525"/>
    <w:pPr>
      <w:widowControl/>
      <w:autoSpaceDE/>
      <w:autoSpaceDN/>
      <w:adjustRightInd/>
      <w:spacing w:line="240" w:lineRule="exact"/>
    </w:pPr>
    <w:rPr>
      <w:sz w:val="28"/>
      <w:lang w:val="en-US"/>
    </w:rPr>
  </w:style>
  <w:style w:type="character" w:customStyle="1" w:styleId="22">
    <w:name w:val="Основной текст 2 Знак"/>
    <w:basedOn w:val="a0"/>
    <w:link w:val="21"/>
    <w:rsid w:val="000C752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1">
    <w:name w:val="caption"/>
    <w:basedOn w:val="a"/>
    <w:next w:val="a"/>
    <w:qFormat/>
    <w:rsid w:val="000C7525"/>
    <w:pPr>
      <w:widowControl/>
      <w:autoSpaceDE/>
      <w:autoSpaceDN/>
      <w:adjustRightInd/>
      <w:spacing w:before="240"/>
      <w:jc w:val="center"/>
    </w:pPr>
    <w:rPr>
      <w:smallCaps/>
      <w:spacing w:val="40"/>
      <w:sz w:val="28"/>
    </w:rPr>
  </w:style>
  <w:style w:type="paragraph" w:styleId="af2">
    <w:name w:val="Document Map"/>
    <w:basedOn w:val="a"/>
    <w:link w:val="af3"/>
    <w:semiHidden/>
    <w:rsid w:val="000C7525"/>
    <w:pPr>
      <w:widowControl/>
      <w:shd w:val="clear" w:color="auto" w:fill="000080"/>
      <w:autoSpaceDE/>
      <w:autoSpaceDN/>
      <w:adjustRightInd/>
    </w:pPr>
    <w:rPr>
      <w:rFonts w:ascii="Tahoma" w:hAnsi="Tahoma"/>
    </w:rPr>
  </w:style>
  <w:style w:type="character" w:customStyle="1" w:styleId="af3">
    <w:name w:val="Схема документа Знак"/>
    <w:basedOn w:val="a0"/>
    <w:link w:val="af2"/>
    <w:semiHidden/>
    <w:rsid w:val="000C752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Title"/>
    <w:basedOn w:val="a"/>
    <w:next w:val="af5"/>
    <w:link w:val="af6"/>
    <w:qFormat/>
    <w:rsid w:val="000C7525"/>
    <w:pPr>
      <w:widowControl/>
      <w:autoSpaceDE/>
      <w:autoSpaceDN/>
      <w:adjustRightInd/>
      <w:jc w:val="center"/>
    </w:pPr>
    <w:rPr>
      <w:b/>
      <w:sz w:val="24"/>
      <w:lang w:eastAsia="ar-SA"/>
    </w:rPr>
  </w:style>
  <w:style w:type="character" w:customStyle="1" w:styleId="af6">
    <w:name w:val="Название Знак"/>
    <w:basedOn w:val="a0"/>
    <w:link w:val="af4"/>
    <w:rsid w:val="000C752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Subtitle"/>
    <w:basedOn w:val="a"/>
    <w:next w:val="a"/>
    <w:link w:val="af7"/>
    <w:uiPriority w:val="11"/>
    <w:qFormat/>
    <w:rsid w:val="000C752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5"/>
    <w:uiPriority w:val="11"/>
    <w:rsid w:val="000C7525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C752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C7525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Strong"/>
    <w:qFormat/>
    <w:rsid w:val="000C7525"/>
    <w:rPr>
      <w:b/>
      <w:bCs/>
    </w:rPr>
  </w:style>
  <w:style w:type="paragraph" w:customStyle="1" w:styleId="Default">
    <w:name w:val="Default"/>
    <w:rsid w:val="000C7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pt">
    <w:name w:val="Основной текст + Интервал 3 pt"/>
    <w:basedOn w:val="a0"/>
    <w:rsid w:val="000C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0C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1">
    <w:name w:val="Основной текст1"/>
    <w:rsid w:val="000C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2"/>
    <w:rsid w:val="000C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b">
    <w:name w:val="Основной текст_"/>
    <w:link w:val="41"/>
    <w:rsid w:val="000C7525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0C7525"/>
    <w:pPr>
      <w:shd w:val="clear" w:color="auto" w:fill="FFFFFF"/>
      <w:autoSpaceDE/>
      <w:autoSpaceDN/>
      <w:adjustRightInd/>
      <w:spacing w:before="360" w:after="720" w:line="240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1">
    <w:name w:val="Основной текст с отступом 3 Знак"/>
    <w:link w:val="32"/>
    <w:semiHidden/>
    <w:rsid w:val="000C7525"/>
    <w:rPr>
      <w:sz w:val="28"/>
      <w:szCs w:val="28"/>
    </w:rPr>
  </w:style>
  <w:style w:type="paragraph" w:styleId="32">
    <w:name w:val="Body Text Indent 3"/>
    <w:basedOn w:val="a"/>
    <w:link w:val="31"/>
    <w:semiHidden/>
    <w:rsid w:val="000C7525"/>
    <w:pPr>
      <w:widowControl/>
      <w:autoSpaceDE/>
      <w:autoSpaceDN/>
      <w:adjustRightInd/>
      <w:ind w:left="-3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C752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Hyperlink"/>
    <w:rsid w:val="000C7525"/>
    <w:rPr>
      <w:color w:val="0000FF"/>
      <w:u w:val="single"/>
    </w:rPr>
  </w:style>
  <w:style w:type="paragraph" w:customStyle="1" w:styleId="ConsNormal">
    <w:name w:val="ConsNormal"/>
    <w:link w:val="ConsNormal0"/>
    <w:rsid w:val="000C75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0C75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5"/>
    <w:semiHidden/>
    <w:rsid w:val="000C7525"/>
    <w:rPr>
      <w:sz w:val="24"/>
      <w:szCs w:val="24"/>
    </w:rPr>
  </w:style>
  <w:style w:type="paragraph" w:styleId="25">
    <w:name w:val="Body Text Indent 2"/>
    <w:basedOn w:val="a"/>
    <w:link w:val="24"/>
    <w:semiHidden/>
    <w:rsid w:val="000C7525"/>
    <w:pPr>
      <w:widowControl/>
      <w:autoSpaceDE/>
      <w:autoSpaceDN/>
      <w:adjustRightInd/>
      <w:ind w:firstLine="28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C75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semiHidden/>
    <w:rsid w:val="000C7525"/>
    <w:pPr>
      <w:widowControl/>
      <w:autoSpaceDE/>
      <w:autoSpaceDN/>
      <w:adjustRightInd/>
    </w:pPr>
  </w:style>
  <w:style w:type="character" w:customStyle="1" w:styleId="12">
    <w:name w:val="Текст концевой сноски Знак1"/>
    <w:basedOn w:val="a0"/>
    <w:link w:val="afe"/>
    <w:uiPriority w:val="99"/>
    <w:semiHidden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f0"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footnote text"/>
    <w:basedOn w:val="a"/>
    <w:link w:val="aff"/>
    <w:rsid w:val="000C7525"/>
    <w:pPr>
      <w:widowControl/>
      <w:autoSpaceDE/>
      <w:autoSpaceDN/>
      <w:adjustRightInd/>
    </w:pPr>
  </w:style>
  <w:style w:type="character" w:customStyle="1" w:styleId="13">
    <w:name w:val="Текст сноски Знак1"/>
    <w:basedOn w:val="a0"/>
    <w:link w:val="aff0"/>
    <w:uiPriority w:val="99"/>
    <w:semiHidden/>
    <w:rsid w:val="000C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ff1"/>
    <w:rsid w:val="000C7525"/>
    <w:pPr>
      <w:widowControl/>
      <w:autoSpaceDE/>
      <w:autoSpaceDN/>
      <w:adjustRightInd/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1">
    <w:name w:val="Междустр.интервал:  полуторный Знак Знак"/>
    <w:link w:val="14"/>
    <w:rsid w:val="000C7525"/>
    <w:rPr>
      <w:rFonts w:ascii="Times New Roman" w:eastAsia="MS Mincho" w:hAnsi="Times New Roman" w:cs="Times New Roman"/>
      <w:sz w:val="28"/>
      <w:szCs w:val="28"/>
      <w:lang w:eastAsia="ru-RU"/>
    </w:rPr>
  </w:style>
  <w:style w:type="paragraph" w:customStyle="1" w:styleId="aff2">
    <w:name w:val="подпункт Знак Знак Знак Знак Знак Знак Знак Знак Знак"/>
    <w:basedOn w:val="a"/>
    <w:rsid w:val="000C7525"/>
    <w:pPr>
      <w:widowControl/>
      <w:autoSpaceDE/>
      <w:autoSpaceDN/>
      <w:adjustRightInd/>
      <w:spacing w:line="360" w:lineRule="auto"/>
      <w:ind w:left="-152" w:firstLine="720"/>
      <w:jc w:val="both"/>
    </w:pPr>
    <w:rPr>
      <w:color w:val="000000"/>
      <w:sz w:val="24"/>
    </w:rPr>
  </w:style>
  <w:style w:type="paragraph" w:customStyle="1" w:styleId="formattext">
    <w:name w:val="formattext"/>
    <w:basedOn w:val="a"/>
    <w:rsid w:val="000C75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C75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rsid w:val="000C7525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4">
    <w:name w:val="Style4"/>
    <w:basedOn w:val="a"/>
    <w:rsid w:val="000C7525"/>
    <w:pPr>
      <w:spacing w:line="329" w:lineRule="exact"/>
      <w:ind w:firstLine="485"/>
      <w:jc w:val="both"/>
    </w:pPr>
    <w:rPr>
      <w:sz w:val="24"/>
      <w:szCs w:val="24"/>
    </w:rPr>
  </w:style>
  <w:style w:type="character" w:styleId="aff3">
    <w:name w:val="Emphasis"/>
    <w:uiPriority w:val="99"/>
    <w:qFormat/>
    <w:rsid w:val="000C7525"/>
    <w:rPr>
      <w:i/>
      <w:iCs/>
    </w:rPr>
  </w:style>
  <w:style w:type="paragraph" w:customStyle="1" w:styleId="ConsPlusTitle">
    <w:name w:val="ConsPlusTitle"/>
    <w:uiPriority w:val="99"/>
    <w:rsid w:val="000C7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0C7525"/>
  </w:style>
  <w:style w:type="character" w:customStyle="1" w:styleId="apple-style-span">
    <w:name w:val="apple-style-span"/>
    <w:rsid w:val="000C7525"/>
  </w:style>
  <w:style w:type="character" w:styleId="aff4">
    <w:name w:val="footnote reference"/>
    <w:rsid w:val="000C7525"/>
    <w:rPr>
      <w:vertAlign w:val="superscript"/>
    </w:rPr>
  </w:style>
  <w:style w:type="character" w:customStyle="1" w:styleId="aff5">
    <w:name w:val="Гипертекстовая ссылка"/>
    <w:uiPriority w:val="99"/>
    <w:rsid w:val="000C7525"/>
    <w:rPr>
      <w:color w:val="106BBE"/>
    </w:rPr>
  </w:style>
  <w:style w:type="character" w:customStyle="1" w:styleId="aff6">
    <w:name w:val="Цветовое выделение"/>
    <w:uiPriority w:val="99"/>
    <w:rsid w:val="000C7525"/>
    <w:rPr>
      <w:b/>
      <w:bCs/>
      <w:color w:val="26282F"/>
    </w:rPr>
  </w:style>
  <w:style w:type="paragraph" w:customStyle="1" w:styleId="aff7">
    <w:name w:val="Комментарий"/>
    <w:basedOn w:val="a"/>
    <w:next w:val="a"/>
    <w:uiPriority w:val="99"/>
    <w:rsid w:val="000C7525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0C7525"/>
    <w:rPr>
      <w:i/>
      <w:iCs/>
    </w:rPr>
  </w:style>
  <w:style w:type="paragraph" w:customStyle="1" w:styleId="aff9">
    <w:name w:val="Прижатый влево"/>
    <w:basedOn w:val="a"/>
    <w:next w:val="a"/>
    <w:uiPriority w:val="99"/>
    <w:rsid w:val="000C7525"/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0C7525"/>
    <w:pPr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F472-F866-4693-9C31-25CCA1C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7566</Words>
  <Characters>43129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Надежда</cp:lastModifiedBy>
  <cp:revision>9</cp:revision>
  <cp:lastPrinted>2019-03-21T05:01:00Z</cp:lastPrinted>
  <dcterms:created xsi:type="dcterms:W3CDTF">2019-03-21T04:47:00Z</dcterms:created>
  <dcterms:modified xsi:type="dcterms:W3CDTF">2019-03-22T08:25:00Z</dcterms:modified>
</cp:coreProperties>
</file>