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C6" w:rsidRDefault="00F300C6" w:rsidP="00F300C6">
      <w:pPr>
        <w:suppressAutoHyphens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администрация города белокурихА</w:t>
      </w:r>
    </w:p>
    <w:p w:rsidR="00F300C6" w:rsidRDefault="00F300C6" w:rsidP="00F300C6">
      <w:pPr>
        <w:pStyle w:val="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АЛТАЙСКОГО КРАЯ</w:t>
      </w:r>
    </w:p>
    <w:p w:rsidR="00F300C6" w:rsidRDefault="00F300C6" w:rsidP="00F300C6">
      <w:pPr>
        <w:suppressAutoHyphens/>
        <w:rPr>
          <w:sz w:val="24"/>
          <w:szCs w:val="24"/>
        </w:rPr>
      </w:pPr>
    </w:p>
    <w:p w:rsidR="00F300C6" w:rsidRDefault="00F300C6" w:rsidP="00F300C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300C6" w:rsidRDefault="00F300C6" w:rsidP="00F300C6">
      <w:pPr>
        <w:suppressAutoHyphens/>
        <w:jc w:val="center"/>
        <w:rPr>
          <w:sz w:val="24"/>
          <w:szCs w:val="24"/>
        </w:rPr>
      </w:pPr>
    </w:p>
    <w:p w:rsidR="00F300C6" w:rsidRDefault="00DE513E" w:rsidP="00F300C6">
      <w:pPr>
        <w:suppressAutoHyphens/>
        <w:rPr>
          <w:sz w:val="28"/>
          <w:szCs w:val="28"/>
        </w:rPr>
      </w:pPr>
      <w:r>
        <w:rPr>
          <w:spacing w:val="-8"/>
          <w:sz w:val="28"/>
        </w:rPr>
        <w:t>27.03.</w:t>
      </w:r>
      <w:r w:rsidR="00A33E93" w:rsidRPr="00521AD1">
        <w:rPr>
          <w:spacing w:val="-8"/>
          <w:sz w:val="28"/>
        </w:rPr>
        <w:t>201</w:t>
      </w:r>
      <w:r w:rsidR="00A33E93">
        <w:rPr>
          <w:spacing w:val="-8"/>
          <w:sz w:val="28"/>
        </w:rPr>
        <w:t>9</w:t>
      </w:r>
      <w:r w:rsidR="00A33E93" w:rsidRPr="00521AD1">
        <w:rPr>
          <w:spacing w:val="-8"/>
          <w:sz w:val="28"/>
        </w:rPr>
        <w:t xml:space="preserve"> № </w:t>
      </w:r>
      <w:r>
        <w:rPr>
          <w:spacing w:val="-8"/>
          <w:sz w:val="28"/>
        </w:rPr>
        <w:t>263</w:t>
      </w:r>
      <w:r w:rsidR="00A33E93" w:rsidRPr="00521AD1">
        <w:rPr>
          <w:spacing w:val="-8"/>
          <w:sz w:val="28"/>
        </w:rPr>
        <w:t xml:space="preserve">                                                                         </w:t>
      </w:r>
      <w:r w:rsidR="00A33E93">
        <w:rPr>
          <w:spacing w:val="-8"/>
          <w:sz w:val="28"/>
        </w:rPr>
        <w:t xml:space="preserve">                         </w:t>
      </w:r>
      <w:r w:rsidR="00F300C6">
        <w:rPr>
          <w:sz w:val="28"/>
          <w:szCs w:val="28"/>
        </w:rPr>
        <w:t xml:space="preserve">г. Белокуриха </w:t>
      </w:r>
    </w:p>
    <w:p w:rsidR="00F300C6" w:rsidRDefault="00F300C6" w:rsidP="00F300C6">
      <w:pPr>
        <w:suppressAutoHyphens/>
        <w:ind w:firstLine="709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361"/>
        <w:gridCol w:w="5249"/>
      </w:tblGrid>
      <w:tr w:rsidR="00F300C6" w:rsidTr="00BF54F5">
        <w:tc>
          <w:tcPr>
            <w:tcW w:w="4361" w:type="dxa"/>
            <w:hideMark/>
          </w:tcPr>
          <w:p w:rsidR="00F300C6" w:rsidRDefault="00F300C6" w:rsidP="00BF54F5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по вопросу предоставления разрешения на условно разрешенный вид использования земельных участков </w:t>
            </w:r>
          </w:p>
        </w:tc>
        <w:tc>
          <w:tcPr>
            <w:tcW w:w="5249" w:type="dxa"/>
          </w:tcPr>
          <w:p w:rsidR="00F300C6" w:rsidRDefault="00F300C6" w:rsidP="00BF54F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F300C6" w:rsidRDefault="00F300C6" w:rsidP="00F300C6">
      <w:pPr>
        <w:shd w:val="clear" w:color="auto" w:fill="FFFFFF"/>
        <w:suppressAutoHyphens/>
        <w:ind w:firstLine="709"/>
        <w:jc w:val="both"/>
        <w:rPr>
          <w:color w:val="000000"/>
          <w:sz w:val="24"/>
          <w:szCs w:val="24"/>
        </w:rPr>
      </w:pPr>
    </w:p>
    <w:p w:rsidR="00F300C6" w:rsidRDefault="00F300C6" w:rsidP="00F300C6">
      <w:pPr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требований ст. 28 Федерального закона от 06.10.2003                         № 131-ФЗ «Об общих принципах организации местного самоуправления                      в Российской Федерации», рассмотрев поступившие заявления граждан                     по вопросам предоставления разрешения на условно разрешенный вид использования земельных участков, в соответствии с решением </w:t>
      </w:r>
      <w:proofErr w:type="spellStart"/>
      <w:r>
        <w:rPr>
          <w:sz w:val="28"/>
          <w:szCs w:val="28"/>
        </w:rPr>
        <w:t>Белокурихинского</w:t>
      </w:r>
      <w:proofErr w:type="spellEnd"/>
      <w:r>
        <w:rPr>
          <w:sz w:val="28"/>
          <w:szCs w:val="28"/>
        </w:rPr>
        <w:t xml:space="preserve"> городского Совета депутатов Алтайского края от 22.06.2017 № 85 «О принятии Положения о порядке организации и проведения публичных слушаний в городе Белокуриха</w:t>
      </w:r>
      <w:proofErr w:type="gramEnd"/>
      <w:r>
        <w:rPr>
          <w:sz w:val="28"/>
          <w:szCs w:val="28"/>
        </w:rPr>
        <w:t>», руководствуясь ст. 44, ст. 54 Устава муниципального образования город Белокуриха Алтайского края,</w:t>
      </w:r>
    </w:p>
    <w:p w:rsidR="00F300C6" w:rsidRDefault="00F300C6" w:rsidP="00F300C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300C6" w:rsidRPr="00EC71A1" w:rsidRDefault="00F300C6" w:rsidP="00F300C6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22:64:013901:547</w:t>
      </w:r>
      <w:r>
        <w:rPr>
          <w:sz w:val="28"/>
          <w:szCs w:val="28"/>
        </w:rPr>
        <w:t xml:space="preserve">, площадью 3396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пер. Бирюзовая д. 49.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разрешение на условно разрешенный вид использования – «блокированная жилая застройка». </w:t>
      </w:r>
      <w:r w:rsidRPr="00EC71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EC71A1">
        <w:rPr>
          <w:sz w:val="28"/>
          <w:szCs w:val="28"/>
        </w:rPr>
        <w:t xml:space="preserve">       </w:t>
      </w:r>
    </w:p>
    <w:p w:rsidR="00F300C6" w:rsidRPr="00EC71A1" w:rsidRDefault="00F300C6" w:rsidP="00F300C6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22:64:013901:503</w:t>
      </w:r>
      <w:r>
        <w:rPr>
          <w:sz w:val="28"/>
          <w:szCs w:val="28"/>
        </w:rPr>
        <w:t xml:space="preserve">, площадью 3685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пер. Нижняя д. 54.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разрешение на условно разрешенный вид использования – «блокированная жилая застройка». </w:t>
      </w:r>
      <w:r w:rsidRPr="00EC71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EC71A1">
        <w:rPr>
          <w:sz w:val="28"/>
          <w:szCs w:val="28"/>
        </w:rPr>
        <w:t xml:space="preserve">       </w:t>
      </w:r>
    </w:p>
    <w:p w:rsidR="00F300C6" w:rsidRPr="00EC71A1" w:rsidRDefault="00F300C6" w:rsidP="00F300C6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22:64:013901:537</w:t>
      </w:r>
      <w:r>
        <w:rPr>
          <w:sz w:val="28"/>
          <w:szCs w:val="28"/>
        </w:rPr>
        <w:t xml:space="preserve">, площадью </w:t>
      </w:r>
      <w:r w:rsidR="00BE3399">
        <w:rPr>
          <w:sz w:val="28"/>
          <w:szCs w:val="28"/>
        </w:rPr>
        <w:t>2500</w:t>
      </w:r>
      <w:r>
        <w:rPr>
          <w:sz w:val="28"/>
          <w:szCs w:val="28"/>
        </w:rPr>
        <w:t xml:space="preserve">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Белокуриха, пер. </w:t>
      </w:r>
      <w:r w:rsidR="00BE3399">
        <w:rPr>
          <w:sz w:val="28"/>
          <w:szCs w:val="28"/>
        </w:rPr>
        <w:t>Обская</w:t>
      </w:r>
      <w:r>
        <w:rPr>
          <w:sz w:val="28"/>
          <w:szCs w:val="28"/>
        </w:rPr>
        <w:t xml:space="preserve"> д. 5</w:t>
      </w:r>
      <w:r w:rsidR="00BE3399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разрешение на условно разрешенный вид использования – «блокированная жилая застройка».  </w:t>
      </w:r>
      <w:r w:rsidRPr="00EC71A1">
        <w:rPr>
          <w:sz w:val="28"/>
          <w:szCs w:val="28"/>
        </w:rPr>
        <w:t xml:space="preserve">              </w:t>
      </w:r>
    </w:p>
    <w:p w:rsidR="00BE3399" w:rsidRDefault="00BE3399" w:rsidP="00F300C6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22:64:020203:340</w:t>
      </w:r>
      <w:r>
        <w:rPr>
          <w:sz w:val="28"/>
          <w:szCs w:val="28"/>
        </w:rPr>
        <w:t xml:space="preserve">, площадью 184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в 80м. северо-восточнее земельного участка с кадастровым номером 22:64:020203:155.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разрешение на условно разрешенный вид использования – «культурное развитие». </w:t>
      </w:r>
    </w:p>
    <w:p w:rsidR="00B765CC" w:rsidRDefault="00B765CC" w:rsidP="00B765CC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</w:t>
      </w:r>
      <w:r>
        <w:rPr>
          <w:sz w:val="28"/>
          <w:szCs w:val="28"/>
        </w:rPr>
        <w:lastRenderedPageBreak/>
        <w:t xml:space="preserve">номером </w:t>
      </w:r>
      <w:r>
        <w:rPr>
          <w:bCs/>
          <w:sz w:val="28"/>
          <w:szCs w:val="28"/>
        </w:rPr>
        <w:t>22:64:020203:339</w:t>
      </w:r>
      <w:r>
        <w:rPr>
          <w:sz w:val="28"/>
          <w:szCs w:val="28"/>
        </w:rPr>
        <w:t xml:space="preserve">, площадью 138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в 110м. северо-восточнее земельного участка с кадастровым номером 22:64:020203:155.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разрешение на условно разрешенный вид использования – «культурное развитие». </w:t>
      </w:r>
    </w:p>
    <w:p w:rsidR="00A33E93" w:rsidRPr="00A33E93" w:rsidRDefault="00A33E93" w:rsidP="00A33E93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22:64:020203:337</w:t>
      </w:r>
      <w:r>
        <w:rPr>
          <w:sz w:val="28"/>
          <w:szCs w:val="28"/>
        </w:rPr>
        <w:t xml:space="preserve">, площадью 104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в 105м. северо-восточнее земельного участка с кадастровым номером 22:64:020203:155.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разрешение на условно разрешенный вид использования – «культурное развитие». </w:t>
      </w:r>
    </w:p>
    <w:p w:rsidR="00B765CC" w:rsidRDefault="00B765CC" w:rsidP="00B765CC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22:64:020203:3</w:t>
      </w:r>
      <w:r w:rsidR="00F652F5">
        <w:rPr>
          <w:bCs/>
          <w:sz w:val="28"/>
          <w:szCs w:val="28"/>
        </w:rPr>
        <w:t>38</w:t>
      </w:r>
      <w:r>
        <w:rPr>
          <w:sz w:val="28"/>
          <w:szCs w:val="28"/>
        </w:rPr>
        <w:t xml:space="preserve">, площадью 184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Белокуриха, в </w:t>
      </w:r>
      <w:r w:rsidR="00A33E93">
        <w:rPr>
          <w:sz w:val="28"/>
          <w:szCs w:val="28"/>
        </w:rPr>
        <w:t>130</w:t>
      </w:r>
      <w:r>
        <w:rPr>
          <w:sz w:val="28"/>
          <w:szCs w:val="28"/>
        </w:rPr>
        <w:t>м. северо-восточнее земельного участка с кадастровым номером 22:64:020203:155.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разрешение на условно разрешенный вид использования – «культурное развитие». </w:t>
      </w:r>
    </w:p>
    <w:p w:rsidR="00BE76E3" w:rsidRDefault="00BE76E3" w:rsidP="00B765CC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22:64:020106:155</w:t>
      </w:r>
      <w:r>
        <w:rPr>
          <w:sz w:val="28"/>
          <w:szCs w:val="28"/>
        </w:rPr>
        <w:t xml:space="preserve">, площадью 909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пер. Рабочая д. 6, кв. 1.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 разрешение на условно разрешенный вид использования – «блокированная жилая застройка».</w:t>
      </w:r>
    </w:p>
    <w:p w:rsidR="00BE76E3" w:rsidRDefault="00BE76E3" w:rsidP="00F300C6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22:64:020106:24</w:t>
      </w:r>
      <w:r>
        <w:rPr>
          <w:sz w:val="28"/>
          <w:szCs w:val="28"/>
        </w:rPr>
        <w:t xml:space="preserve">, площадью 1144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пер. Рабочая д. 6, кв. 2.</w:t>
      </w:r>
      <w:r w:rsidRPr="00EC7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разрешение на условно разрешенный вид использования – «блокированная жилая застройка». </w:t>
      </w:r>
    </w:p>
    <w:p w:rsidR="00F300C6" w:rsidRDefault="00F300C6" w:rsidP="00F300C6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комиссию, ответственную за организацию и проведение публичных слушаний, согласно постановлению администрации города Белокуриха Алтайского края от </w:t>
      </w:r>
      <w:r w:rsidR="00F32FC2">
        <w:rPr>
          <w:sz w:val="28"/>
        </w:rPr>
        <w:t>06.02.2019</w:t>
      </w:r>
      <w:r w:rsidR="00F32FC2" w:rsidRPr="00B9618B">
        <w:rPr>
          <w:sz w:val="28"/>
        </w:rPr>
        <w:t xml:space="preserve"> № </w:t>
      </w:r>
      <w:r w:rsidR="00F32FC2">
        <w:rPr>
          <w:sz w:val="28"/>
        </w:rPr>
        <w:t>93</w:t>
      </w:r>
      <w:r w:rsidR="00F32FC2">
        <w:rPr>
          <w:sz w:val="28"/>
          <w:szCs w:val="28"/>
        </w:rPr>
        <w:t xml:space="preserve"> </w:t>
      </w:r>
      <w:r>
        <w:rPr>
          <w:sz w:val="28"/>
          <w:szCs w:val="28"/>
        </w:rPr>
        <w:t>«О подготовке проекта Правил землепользования и застройки муниципального образования город Белокуриха Алтайского края».</w:t>
      </w:r>
      <w:r w:rsidR="00F32FC2">
        <w:rPr>
          <w:sz w:val="28"/>
          <w:szCs w:val="28"/>
        </w:rPr>
        <w:t xml:space="preserve"> </w:t>
      </w:r>
    </w:p>
    <w:p w:rsidR="00F300C6" w:rsidRDefault="00F300C6" w:rsidP="00F300C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552"/>
        <w:gridCol w:w="7087"/>
      </w:tblGrid>
      <w:tr w:rsidR="00F300C6" w:rsidTr="00BF54F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F300C6" w:rsidTr="00BF54F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Киунов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администрации города.</w:t>
            </w:r>
          </w:p>
        </w:tc>
      </w:tr>
      <w:tr w:rsidR="00F300C6" w:rsidTr="00BF54F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Сопредседатель комиссии:</w:t>
            </w:r>
          </w:p>
        </w:tc>
      </w:tr>
      <w:tr w:rsidR="00F300C6" w:rsidTr="00BF54F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Криворученко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Белокурихинского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 Алтайского края.</w:t>
            </w:r>
          </w:p>
        </w:tc>
      </w:tr>
      <w:tr w:rsidR="00F300C6" w:rsidTr="00BF54F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F300C6" w:rsidTr="00BF54F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 Коновалова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архитектуры и градостроительства.</w:t>
            </w:r>
          </w:p>
        </w:tc>
      </w:tr>
      <w:tr w:rsidR="00F300C6" w:rsidTr="00BF54F5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комиссии:</w:t>
            </w:r>
          </w:p>
        </w:tc>
      </w:tr>
      <w:tr w:rsidR="00F300C6" w:rsidTr="00BF54F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 и градостроительства;</w:t>
            </w:r>
          </w:p>
        </w:tc>
      </w:tr>
      <w:tr w:rsidR="00F300C6" w:rsidTr="00BF54F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 Макаров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капитального строительства, эксплуатации зданий и сооружений;</w:t>
            </w:r>
          </w:p>
        </w:tc>
      </w:tr>
      <w:tr w:rsidR="00F300C6" w:rsidTr="00BF54F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Посысаева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комитета по управлению имуществом города Белокурихи;</w:t>
            </w:r>
          </w:p>
        </w:tc>
      </w:tr>
      <w:tr w:rsidR="00F300C6" w:rsidTr="00BF54F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Лебединская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Pr="00637153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заведующий юридическим отделом администрации города;</w:t>
            </w:r>
          </w:p>
        </w:tc>
      </w:tr>
      <w:tr w:rsidR="00F300C6" w:rsidTr="00BF54F5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Ю.П. Федорова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Pr="00637153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развития инженерных коммуникаций, жилищно-коммунального хозяйства, транспорта и газификации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300C6" w:rsidTr="00BF54F5">
        <w:trPr>
          <w:trHeight w:val="417"/>
        </w:trPr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Pr="00637153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Н.П. Теплова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00C6" w:rsidRPr="00637153" w:rsidRDefault="00F300C6" w:rsidP="00BF54F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специалист информационно – консультационного центра отдела по развитию и поддержке предпринимательства и рыночной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300C6" w:rsidRDefault="00F300C6" w:rsidP="00F300C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комиссии –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Братьев Ждановых, 9а.</w:t>
      </w:r>
    </w:p>
    <w:p w:rsidR="00F300C6" w:rsidRDefault="00F300C6" w:rsidP="00F300C6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публичные слушания проводятся </w:t>
      </w:r>
      <w:r w:rsidR="00A33E93">
        <w:rPr>
          <w:sz w:val="28"/>
          <w:szCs w:val="28"/>
        </w:rPr>
        <w:t>1</w:t>
      </w:r>
      <w:r w:rsidR="00EE52BF">
        <w:rPr>
          <w:sz w:val="28"/>
          <w:szCs w:val="28"/>
        </w:rPr>
        <w:t>7</w:t>
      </w:r>
      <w:r w:rsidRPr="00073DBC">
        <w:rPr>
          <w:sz w:val="28"/>
          <w:szCs w:val="28"/>
        </w:rPr>
        <w:t>.0</w:t>
      </w:r>
      <w:r w:rsidR="00A33E93">
        <w:rPr>
          <w:sz w:val="28"/>
          <w:szCs w:val="28"/>
        </w:rPr>
        <w:t>4</w:t>
      </w:r>
      <w:r w:rsidRPr="00073DBC">
        <w:rPr>
          <w:sz w:val="28"/>
          <w:szCs w:val="28"/>
        </w:rPr>
        <w:t>.2019</w:t>
      </w:r>
      <w:r>
        <w:rPr>
          <w:sz w:val="28"/>
          <w:szCs w:val="28"/>
        </w:rPr>
        <w:t xml:space="preserve"> года             в 11 часов 00 минут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Братьев Ждановых, 9а, администрация города.</w:t>
      </w:r>
    </w:p>
    <w:p w:rsidR="00F300C6" w:rsidRDefault="00F300C6" w:rsidP="00F300C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Предполагаемый состав участников публичных слушаний </w:t>
      </w:r>
      <w:r>
        <w:rPr>
          <w:color w:val="000000"/>
          <w:sz w:val="28"/>
          <w:szCs w:val="28"/>
        </w:rPr>
        <w:t>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строительства:</w:t>
      </w:r>
      <w:r>
        <w:rPr>
          <w:sz w:val="28"/>
          <w:szCs w:val="28"/>
        </w:rPr>
        <w:t xml:space="preserve">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в отношении которого подготовлены данные проекты, а в случае, предусмотренном частью             3 статьи 39</w:t>
      </w:r>
      <w:proofErr w:type="gramEnd"/>
      <w:r>
        <w:rPr>
          <w:sz w:val="28"/>
          <w:szCs w:val="28"/>
        </w:rP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проектов.</w:t>
      </w:r>
    </w:p>
    <w:p w:rsidR="00F300C6" w:rsidRDefault="00F300C6" w:rsidP="00F300C6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открытие экспозиций по рассматриваемым проектам состоится </w:t>
      </w:r>
      <w:r w:rsidR="00EE52BF">
        <w:rPr>
          <w:sz w:val="28"/>
          <w:szCs w:val="28"/>
        </w:rPr>
        <w:t>01.04</w:t>
      </w:r>
      <w:r>
        <w:rPr>
          <w:sz w:val="28"/>
          <w:szCs w:val="28"/>
        </w:rPr>
        <w:t xml:space="preserve">.2019, срок проведения экспозиции с </w:t>
      </w:r>
      <w:r w:rsidR="00EE52BF">
        <w:rPr>
          <w:sz w:val="28"/>
          <w:szCs w:val="28"/>
        </w:rPr>
        <w:t>01.04</w:t>
      </w:r>
      <w:r>
        <w:rPr>
          <w:sz w:val="28"/>
          <w:szCs w:val="28"/>
        </w:rPr>
        <w:t xml:space="preserve">.2019 по </w:t>
      </w:r>
      <w:r w:rsidR="00A33E93">
        <w:rPr>
          <w:sz w:val="28"/>
          <w:szCs w:val="28"/>
        </w:rPr>
        <w:t>1</w:t>
      </w:r>
      <w:r w:rsidR="00EE52BF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A33E93">
        <w:rPr>
          <w:sz w:val="28"/>
          <w:szCs w:val="28"/>
        </w:rPr>
        <w:t>4</w:t>
      </w:r>
      <w:r>
        <w:rPr>
          <w:sz w:val="28"/>
          <w:szCs w:val="28"/>
        </w:rPr>
        <w:t xml:space="preserve">.2019, возможные дни посещений экспозиции </w:t>
      </w:r>
      <w:r w:rsidRPr="00B9618B">
        <w:rPr>
          <w:sz w:val="28"/>
          <w:szCs w:val="28"/>
        </w:rPr>
        <w:t>– каждый вторник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с 08 часов 00 минут</w:t>
      </w:r>
      <w:r>
        <w:rPr>
          <w:sz w:val="28"/>
          <w:szCs w:val="28"/>
        </w:rPr>
        <w:t xml:space="preserve">   </w:t>
      </w:r>
      <w:r w:rsidRPr="00B9618B">
        <w:rPr>
          <w:sz w:val="28"/>
          <w:szCs w:val="28"/>
        </w:rPr>
        <w:lastRenderedPageBreak/>
        <w:t>до 1</w:t>
      </w:r>
      <w:r>
        <w:rPr>
          <w:sz w:val="28"/>
          <w:szCs w:val="28"/>
        </w:rPr>
        <w:t>1</w:t>
      </w:r>
      <w:r w:rsidRPr="00B9618B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00</w:t>
      </w:r>
      <w:r w:rsidRPr="00B9618B"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,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Братьев Ждановых, 9а, кабинет 103.</w:t>
      </w:r>
    </w:p>
    <w:p w:rsidR="00F300C6" w:rsidRDefault="00F300C6" w:rsidP="00F300C6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Установить, что заявления, предложения, вопросы и рекомендации по рассматриваемым проектам подаются в письменном виде в администрацию города Белокуриха Алтайского края по адресу: г. Белокуриха, ул. Братьев Ждановых 9а, а также через интернет-приемную на официальном Интернет – сайте муниципального образования города Белокуриха Алтайского края - </w:t>
      </w:r>
      <w:hyperlink r:id="rId5" w:history="1">
        <w:r>
          <w:rPr>
            <w:rStyle w:val="a3"/>
            <w:sz w:val="28"/>
            <w:szCs w:val="28"/>
          </w:rPr>
          <w:t>http://belokuriha-gorod.ru</w:t>
        </w:r>
      </w:hyperlink>
      <w:r>
        <w:rPr>
          <w:sz w:val="28"/>
          <w:szCs w:val="28"/>
        </w:rPr>
        <w:t xml:space="preserve">, в срок до 16 часов 00 минут </w:t>
      </w:r>
      <w:r w:rsidR="00EE52BF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EE52BF">
        <w:rPr>
          <w:sz w:val="28"/>
          <w:szCs w:val="28"/>
        </w:rPr>
        <w:t>4</w:t>
      </w:r>
      <w:r>
        <w:rPr>
          <w:sz w:val="28"/>
          <w:szCs w:val="28"/>
        </w:rPr>
        <w:t>.2019.</w:t>
      </w:r>
      <w:proofErr w:type="gramEnd"/>
    </w:p>
    <w:p w:rsidR="00F300C6" w:rsidRDefault="00F300C6" w:rsidP="00F300C6">
      <w:pPr>
        <w:widowControl/>
        <w:numPr>
          <w:ilvl w:val="0"/>
          <w:numId w:val="1"/>
        </w:numPr>
        <w:tabs>
          <w:tab w:val="left" w:pos="0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</w:t>
      </w:r>
      <w:r>
        <w:rPr>
          <w:sz w:val="28"/>
        </w:rPr>
        <w:t>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F300C6" w:rsidRDefault="00F300C6" w:rsidP="00F300C6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и техническое обеспечение проведения мероприятия возложить на отдел архитектуры и градостроительства администрации города Белокуриха Алтайского края.</w:t>
      </w:r>
    </w:p>
    <w:p w:rsidR="00F300C6" w:rsidRDefault="00F300C6" w:rsidP="00F300C6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настоящего постановления </w:t>
      </w:r>
      <w:r w:rsidR="00A33E93">
        <w:rPr>
          <w:sz w:val="28"/>
          <w:szCs w:val="28"/>
        </w:rPr>
        <w:t>оставляю за собой.</w:t>
      </w:r>
    </w:p>
    <w:p w:rsidR="00F300C6" w:rsidRDefault="00F300C6" w:rsidP="00F300C6">
      <w:pPr>
        <w:widowControl/>
        <w:tabs>
          <w:tab w:val="left" w:pos="1134"/>
        </w:tabs>
        <w:suppressAutoHyphens/>
        <w:autoSpaceDE/>
        <w:adjustRightInd/>
        <w:ind w:left="709"/>
        <w:jc w:val="both"/>
        <w:rPr>
          <w:sz w:val="28"/>
          <w:szCs w:val="28"/>
        </w:rPr>
      </w:pPr>
    </w:p>
    <w:p w:rsidR="00F300C6" w:rsidRDefault="00F300C6" w:rsidP="00F300C6">
      <w:pPr>
        <w:ind w:left="1070"/>
        <w:jc w:val="both"/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4927"/>
        <w:gridCol w:w="5104"/>
      </w:tblGrid>
      <w:tr w:rsidR="00F300C6" w:rsidTr="00BF54F5">
        <w:tc>
          <w:tcPr>
            <w:tcW w:w="4927" w:type="dxa"/>
            <w:hideMark/>
          </w:tcPr>
          <w:p w:rsidR="00A33E93" w:rsidRPr="002177B3" w:rsidRDefault="00A33E93" w:rsidP="00A33E93">
            <w:pPr>
              <w:jc w:val="both"/>
              <w:rPr>
                <w:spacing w:val="-8"/>
                <w:sz w:val="28"/>
                <w:szCs w:val="28"/>
              </w:rPr>
            </w:pPr>
            <w:r w:rsidRPr="002177B3">
              <w:rPr>
                <w:spacing w:val="-8"/>
                <w:sz w:val="28"/>
                <w:szCs w:val="28"/>
              </w:rPr>
              <w:t>Первый заместитель главы</w:t>
            </w:r>
          </w:p>
          <w:p w:rsidR="00F300C6" w:rsidRDefault="00A33E93" w:rsidP="00A33E93">
            <w:pPr>
              <w:tabs>
                <w:tab w:val="left" w:pos="851"/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2177B3">
              <w:rPr>
                <w:spacing w:val="-8"/>
                <w:sz w:val="28"/>
                <w:szCs w:val="28"/>
              </w:rPr>
              <w:t>администрации города</w:t>
            </w:r>
          </w:p>
        </w:tc>
        <w:tc>
          <w:tcPr>
            <w:tcW w:w="5104" w:type="dxa"/>
            <w:hideMark/>
          </w:tcPr>
          <w:p w:rsidR="00A33E93" w:rsidRDefault="00F300C6" w:rsidP="00BF54F5">
            <w:pPr>
              <w:tabs>
                <w:tab w:val="left" w:pos="851"/>
                <w:tab w:val="left" w:pos="4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</w:p>
          <w:p w:rsidR="00F300C6" w:rsidRDefault="00A33E93" w:rsidP="00BF54F5">
            <w:pPr>
              <w:tabs>
                <w:tab w:val="left" w:pos="851"/>
                <w:tab w:val="left" w:pos="4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F300C6">
              <w:rPr>
                <w:sz w:val="28"/>
                <w:szCs w:val="28"/>
              </w:rPr>
              <w:t xml:space="preserve"> </w:t>
            </w:r>
            <w:proofErr w:type="spellStart"/>
            <w:r w:rsidRPr="003C6429">
              <w:rPr>
                <w:spacing w:val="-8"/>
                <w:sz w:val="28"/>
              </w:rPr>
              <w:t>А.В.Киунов</w:t>
            </w:r>
            <w:proofErr w:type="spellEnd"/>
          </w:p>
        </w:tc>
      </w:tr>
    </w:tbl>
    <w:p w:rsidR="00F300C6" w:rsidRDefault="00F300C6" w:rsidP="00F300C6"/>
    <w:p w:rsidR="00F300C6" w:rsidRDefault="00F300C6" w:rsidP="00F300C6"/>
    <w:p w:rsidR="00F939D1" w:rsidRDefault="00F939D1"/>
    <w:sectPr w:rsidR="00F939D1" w:rsidSect="00873A1A">
      <w:pgSz w:w="11907" w:h="16840" w:code="9"/>
      <w:pgMar w:top="851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300C6"/>
    <w:rsid w:val="002C40D0"/>
    <w:rsid w:val="00414E49"/>
    <w:rsid w:val="0047519B"/>
    <w:rsid w:val="00494712"/>
    <w:rsid w:val="00873A1A"/>
    <w:rsid w:val="00A33E93"/>
    <w:rsid w:val="00B765CC"/>
    <w:rsid w:val="00B84D1C"/>
    <w:rsid w:val="00BE3399"/>
    <w:rsid w:val="00BE76E3"/>
    <w:rsid w:val="00DE513E"/>
    <w:rsid w:val="00EE52BF"/>
    <w:rsid w:val="00F300C6"/>
    <w:rsid w:val="00F32FC2"/>
    <w:rsid w:val="00F652F5"/>
    <w:rsid w:val="00F7003F"/>
    <w:rsid w:val="00F939D1"/>
    <w:rsid w:val="00FD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00C6"/>
    <w:pPr>
      <w:keepNext/>
      <w:widowControl/>
      <w:autoSpaceDE/>
      <w:autoSpaceDN/>
      <w:adjustRightInd/>
      <w:jc w:val="center"/>
      <w:outlineLvl w:val="0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0C6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styleId="a3">
    <w:name w:val="Hyperlink"/>
    <w:basedOn w:val="a0"/>
    <w:semiHidden/>
    <w:unhideWhenUsed/>
    <w:rsid w:val="00F300C6"/>
    <w:rPr>
      <w:color w:val="0000FF"/>
      <w:u w:val="single"/>
    </w:rPr>
  </w:style>
  <w:style w:type="paragraph" w:customStyle="1" w:styleId="ConsPlusNormal">
    <w:name w:val="ConsPlusNormal"/>
    <w:rsid w:val="00F300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lokuriha-gor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5</cp:revision>
  <cp:lastPrinted>2019-03-21T02:14:00Z</cp:lastPrinted>
  <dcterms:created xsi:type="dcterms:W3CDTF">2019-03-20T08:33:00Z</dcterms:created>
  <dcterms:modified xsi:type="dcterms:W3CDTF">2019-04-01T06:08:00Z</dcterms:modified>
</cp:coreProperties>
</file>