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5F6FA"/>
        <w:tblCellMar>
          <w:left w:w="0" w:type="dxa"/>
          <w:right w:w="0" w:type="dxa"/>
        </w:tblCellMar>
        <w:tblLook w:val="04A0"/>
      </w:tblPr>
      <w:tblGrid>
        <w:gridCol w:w="8950"/>
        <w:gridCol w:w="405"/>
      </w:tblGrid>
      <w:tr w:rsidR="00427BBD" w:rsidRPr="00427BBD" w:rsidTr="00427BBD">
        <w:tc>
          <w:tcPr>
            <w:tcW w:w="9600" w:type="dxa"/>
            <w:shd w:val="clear" w:color="auto" w:fill="F5F6FA"/>
            <w:hideMark/>
          </w:tcPr>
          <w:p w:rsidR="00427BBD" w:rsidRPr="00427BBD" w:rsidRDefault="00427BBD" w:rsidP="00427BBD">
            <w:pPr>
              <w:spacing w:after="131" w:line="240" w:lineRule="auto"/>
              <w:outlineLvl w:val="1"/>
              <w:rPr>
                <w:rFonts w:ascii="Arial" w:eastAsia="Times New Roman" w:hAnsi="Arial" w:cs="Arial"/>
                <w:color w:val="444444"/>
                <w:sz w:val="39"/>
                <w:szCs w:val="39"/>
              </w:rPr>
            </w:pPr>
            <w:r w:rsidRPr="00427BBD">
              <w:rPr>
                <w:rFonts w:ascii="Georgia" w:eastAsia="Times New Roman" w:hAnsi="Georgia" w:cs="Arial"/>
                <w:color w:val="666699"/>
                <w:sz w:val="39"/>
                <w:szCs w:val="39"/>
              </w:rPr>
              <w:br/>
              <w:t>Принимаем заявки на обучающий курс «Преакселератор социального бизнеса»</w:t>
            </w:r>
          </w:p>
          <w:p w:rsidR="00427BBD" w:rsidRPr="00427BBD" w:rsidRDefault="00427BBD" w:rsidP="00427BBD">
            <w:pPr>
              <w:spacing w:after="131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427BBD">
              <w:rPr>
                <w:rFonts w:ascii="Georgia" w:eastAsia="Times New Roman" w:hAnsi="Georgia" w:cs="Arial"/>
                <w:i/>
                <w:iCs/>
                <w:color w:val="444444"/>
                <w:sz w:val="18"/>
              </w:rPr>
              <w:t>На обучение приглашаются действующие предприниматели, зарегистрированные и реализующие свои проекты в социальной сфере на территории Алтайского края.</w:t>
            </w:r>
          </w:p>
          <w:p w:rsidR="00427BBD" w:rsidRPr="00427BBD" w:rsidRDefault="00427BBD" w:rsidP="00427BBD">
            <w:pPr>
              <w:spacing w:after="131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427BBD">
              <w:rPr>
                <w:rFonts w:ascii="Georgia" w:eastAsia="Times New Roman" w:hAnsi="Georgia" w:cs="Arial"/>
                <w:i/>
                <w:iCs/>
                <w:color w:val="444444"/>
                <w:sz w:val="18"/>
              </w:rPr>
              <w:t xml:space="preserve">Преакселератор социального бизнеса – реальная возможность интенсивного развития </w:t>
            </w:r>
            <w:proofErr w:type="gramStart"/>
            <w:r w:rsidRPr="00427BBD">
              <w:rPr>
                <w:rFonts w:ascii="Georgia" w:eastAsia="Times New Roman" w:hAnsi="Georgia" w:cs="Arial"/>
                <w:i/>
                <w:iCs/>
                <w:color w:val="444444"/>
                <w:sz w:val="18"/>
              </w:rPr>
              <w:t>действующих</w:t>
            </w:r>
            <w:proofErr w:type="gramEnd"/>
            <w:r w:rsidRPr="00427BBD">
              <w:rPr>
                <w:rFonts w:ascii="Georgia" w:eastAsia="Times New Roman" w:hAnsi="Georgia" w:cs="Arial"/>
                <w:i/>
                <w:iCs/>
                <w:color w:val="444444"/>
                <w:sz w:val="18"/>
              </w:rPr>
              <w:t xml:space="preserve"> бизнес-проектов через обучение и экспертную поддержку. В программе образовательного курса – работа с </w:t>
            </w:r>
            <w:proofErr w:type="gramStart"/>
            <w:r w:rsidRPr="00427BBD">
              <w:rPr>
                <w:rFonts w:ascii="Georgia" w:eastAsia="Times New Roman" w:hAnsi="Georgia" w:cs="Arial"/>
                <w:i/>
                <w:iCs/>
                <w:color w:val="444444"/>
                <w:sz w:val="18"/>
              </w:rPr>
              <w:t>бизнес-моделью</w:t>
            </w:r>
            <w:proofErr w:type="gramEnd"/>
            <w:r w:rsidRPr="00427BBD">
              <w:rPr>
                <w:rFonts w:ascii="Georgia" w:eastAsia="Times New Roman" w:hAnsi="Georgia" w:cs="Arial"/>
                <w:i/>
                <w:iCs/>
                <w:color w:val="444444"/>
                <w:sz w:val="18"/>
              </w:rPr>
              <w:t xml:space="preserve"> социального предприятия, проектное управление, актуальные инструменты маркетинга, деловые коммуникации, инвестиции.</w:t>
            </w:r>
          </w:p>
          <w:p w:rsidR="00427BBD" w:rsidRPr="00427BBD" w:rsidRDefault="00427BBD" w:rsidP="00427BBD">
            <w:pPr>
              <w:spacing w:before="100" w:beforeAutospacing="1" w:after="100" w:afterAutospacing="1" w:line="240" w:lineRule="auto"/>
              <w:outlineLvl w:val="5"/>
              <w:rPr>
                <w:rFonts w:ascii="Arial" w:eastAsia="Times New Roman" w:hAnsi="Arial" w:cs="Arial"/>
                <w:b/>
                <w:bCs/>
                <w:color w:val="444444"/>
                <w:sz w:val="15"/>
                <w:szCs w:val="15"/>
              </w:rPr>
            </w:pPr>
            <w:r w:rsidRPr="00427BBD">
              <w:rPr>
                <w:rFonts w:ascii="Georgia" w:eastAsia="Times New Roman" w:hAnsi="Georgia" w:cs="Arial"/>
                <w:b/>
                <w:bCs/>
                <w:i/>
                <w:iCs/>
                <w:color w:val="444444"/>
                <w:sz w:val="15"/>
                <w:szCs w:val="15"/>
              </w:rPr>
              <w:t>Участие в Преакселераторе позволит:</w:t>
            </w:r>
          </w:p>
          <w:p w:rsidR="00427BBD" w:rsidRPr="00427BBD" w:rsidRDefault="00427BBD" w:rsidP="00427BB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427BBD">
              <w:rPr>
                <w:rFonts w:ascii="Georgia" w:eastAsia="Times New Roman" w:hAnsi="Georgia" w:cs="Arial"/>
                <w:i/>
                <w:iCs/>
                <w:color w:val="444444"/>
                <w:sz w:val="18"/>
              </w:rPr>
              <w:t>проработать проект с ведущими экспертами в области социального предпринимательства;</w:t>
            </w:r>
          </w:p>
          <w:p w:rsidR="00427BBD" w:rsidRPr="00427BBD" w:rsidRDefault="00427BBD" w:rsidP="00427BB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427BBD">
              <w:rPr>
                <w:rFonts w:ascii="Georgia" w:eastAsia="Times New Roman" w:hAnsi="Georgia" w:cs="Arial"/>
                <w:i/>
                <w:iCs/>
                <w:color w:val="444444"/>
                <w:sz w:val="18"/>
              </w:rPr>
              <w:t>существенно нарастить сеть полезных контактов;</w:t>
            </w:r>
          </w:p>
          <w:p w:rsidR="00427BBD" w:rsidRPr="00427BBD" w:rsidRDefault="00427BBD" w:rsidP="00427BB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427BBD">
              <w:rPr>
                <w:rFonts w:ascii="Georgia" w:eastAsia="Times New Roman" w:hAnsi="Georgia" w:cs="Arial"/>
                <w:i/>
                <w:iCs/>
                <w:color w:val="444444"/>
                <w:sz w:val="18"/>
              </w:rPr>
              <w:t>выявить узкие места и определить потенциальные точки роста социального предприятия.</w:t>
            </w:r>
          </w:p>
          <w:p w:rsidR="00427BBD" w:rsidRPr="00427BBD" w:rsidRDefault="00427BBD" w:rsidP="00427BBD">
            <w:pPr>
              <w:spacing w:after="131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427BBD">
              <w:rPr>
                <w:rFonts w:ascii="Georgia" w:eastAsia="Times New Roman" w:hAnsi="Georgia" w:cs="Arial"/>
                <w:b/>
                <w:bCs/>
                <w:i/>
                <w:iCs/>
                <w:color w:val="444444"/>
                <w:sz w:val="18"/>
              </w:rPr>
              <w:t>Предварительная дата начала обучения – 01 октября 2019 года. Формат обучения – 2 дня в неделю, 14 занятий.</w:t>
            </w:r>
          </w:p>
          <w:p w:rsidR="00427BBD" w:rsidRPr="00427BBD" w:rsidRDefault="00427BBD" w:rsidP="00427BBD">
            <w:pPr>
              <w:spacing w:after="131" w:line="240" w:lineRule="auto"/>
              <w:outlineLvl w:val="4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427BBD">
              <w:rPr>
                <w:rFonts w:ascii="Georgia" w:eastAsia="Times New Roman" w:hAnsi="Georgia" w:cs="Arial"/>
                <w:i/>
                <w:iCs/>
                <w:color w:val="444444"/>
                <w:sz w:val="18"/>
              </w:rPr>
              <w:t>Подать заявку на участие можно на портале </w:t>
            </w:r>
            <w:hyperlink r:id="rId5" w:tgtFrame="_blank" w:tooltip="мойбизнес22.рф" w:history="1">
              <w:r w:rsidRPr="00427BBD">
                <w:rPr>
                  <w:rFonts w:ascii="Georgia" w:eastAsia="Times New Roman" w:hAnsi="Georgia" w:cs="Arial"/>
                  <w:i/>
                  <w:iCs/>
                  <w:color w:val="0000FF"/>
                  <w:sz w:val="18"/>
                </w:rPr>
                <w:t>мойбизнес22.рф</w:t>
              </w:r>
            </w:hyperlink>
          </w:p>
          <w:p w:rsidR="00427BBD" w:rsidRPr="00427BBD" w:rsidRDefault="00427BBD" w:rsidP="00427BBD">
            <w:pPr>
              <w:spacing w:after="131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  <w:r w:rsidRPr="00427BBD">
              <w:rPr>
                <w:rFonts w:ascii="Arial" w:eastAsia="Times New Roman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450" w:type="dxa"/>
            <w:shd w:val="clear" w:color="auto" w:fill="F5F6FA"/>
            <w:vAlign w:val="center"/>
            <w:hideMark/>
          </w:tcPr>
          <w:p w:rsidR="00427BBD" w:rsidRPr="00427BBD" w:rsidRDefault="00427BBD" w:rsidP="00427BB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</w:tc>
      </w:tr>
      <w:tr w:rsidR="00427BBD" w:rsidRPr="00427BBD" w:rsidTr="00427BBD">
        <w:tc>
          <w:tcPr>
            <w:tcW w:w="0" w:type="auto"/>
            <w:shd w:val="clear" w:color="auto" w:fill="F5F6FA"/>
            <w:vAlign w:val="center"/>
            <w:hideMark/>
          </w:tcPr>
          <w:p w:rsidR="00427BBD" w:rsidRPr="00427BBD" w:rsidRDefault="00427BBD" w:rsidP="00427BB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5F6FA"/>
            <w:vAlign w:val="center"/>
            <w:hideMark/>
          </w:tcPr>
          <w:p w:rsidR="00427BBD" w:rsidRPr="00427BBD" w:rsidRDefault="00427BBD" w:rsidP="00427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70093" w:rsidRDefault="00570093"/>
    <w:sectPr w:rsidR="00570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85C49"/>
    <w:multiLevelType w:val="multilevel"/>
    <w:tmpl w:val="FD7C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427BBD"/>
    <w:rsid w:val="00427BBD"/>
    <w:rsid w:val="00570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27B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427BB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427BB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7BB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rsid w:val="00427BB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427BBD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iPriority w:val="99"/>
    <w:unhideWhenUsed/>
    <w:rsid w:val="00427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27BBD"/>
    <w:rPr>
      <w:i/>
      <w:iCs/>
    </w:rPr>
  </w:style>
  <w:style w:type="character" w:styleId="a5">
    <w:name w:val="Strong"/>
    <w:basedOn w:val="a0"/>
    <w:uiPriority w:val="22"/>
    <w:qFormat/>
    <w:rsid w:val="00427BBD"/>
    <w:rPr>
      <w:b/>
      <w:bCs/>
    </w:rPr>
  </w:style>
  <w:style w:type="character" w:styleId="a6">
    <w:name w:val="Hyperlink"/>
    <w:basedOn w:val="a0"/>
    <w:uiPriority w:val="99"/>
    <w:semiHidden/>
    <w:unhideWhenUsed/>
    <w:rsid w:val="00427B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7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rack.stat-pulse.com/go/ec/6f5dae560e8801ccc0e7da5014fc0532/ci/MTAwNjk4NjI=/ui/Njk5MjA5MA==/li/MjIyOTg3MDEw/re/YWRtX2JlbHlhZXZAbWFpbC5ydQ==/l/aHR0cCUzQSUyRiUyRnhuLS0yMi05a2NxamZmeG5mM2IueG4tLXAxYWklMkZuZXdzJTJGMTUwOCUyRg==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Company>Microsoft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Торговый</dc:creator>
  <cp:keywords/>
  <dc:description/>
  <cp:lastModifiedBy>Торговый</cp:lastModifiedBy>
  <cp:revision>3</cp:revision>
  <dcterms:created xsi:type="dcterms:W3CDTF">2019-07-31T01:08:00Z</dcterms:created>
  <dcterms:modified xsi:type="dcterms:W3CDTF">2019-07-31T01:09:00Z</dcterms:modified>
</cp:coreProperties>
</file>