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tblpY="1"/>
        <w:tblOverlap w:val="never"/>
        <w:tblW w:w="9639" w:type="dxa"/>
        <w:tblCellMar>
          <w:left w:w="0" w:type="dxa"/>
          <w:right w:w="0" w:type="dxa"/>
        </w:tblCellMar>
        <w:tblLook w:val="04A0"/>
      </w:tblPr>
      <w:tblGrid>
        <w:gridCol w:w="9639"/>
      </w:tblGrid>
      <w:tr w:rsidR="009518B8" w:rsidTr="009518B8">
        <w:tc>
          <w:tcPr>
            <w:tcW w:w="9639" w:type="dxa"/>
          </w:tcPr>
          <w:p w:rsidR="009518B8" w:rsidRDefault="009518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АДМИНИСТРАЦИЯ ГОРОДА БЕЛОКУРИХА</w:t>
            </w:r>
          </w:p>
          <w:p w:rsidR="009518B8" w:rsidRDefault="009518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АЛТАЙСКОГО КРАЯ</w:t>
            </w:r>
          </w:p>
          <w:p w:rsidR="009518B8" w:rsidRDefault="009518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9518B8" w:rsidRDefault="009518B8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ЗАКЛЮЧЕНИЕ</w:t>
            </w:r>
          </w:p>
          <w:p w:rsidR="009518B8" w:rsidRDefault="009518B8" w:rsidP="00151390">
            <w:pPr>
              <w:tabs>
                <w:tab w:val="left" w:pos="2410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 результатах публичных слушаний или общественных обсуждений, состоявшихся </w:t>
            </w:r>
            <w:r>
              <w:rPr>
                <w:sz w:val="28"/>
                <w:szCs w:val="28"/>
                <w:u w:val="single"/>
                <w:lang w:eastAsia="en-US"/>
              </w:rPr>
              <w:t>«1</w:t>
            </w:r>
            <w:r w:rsidR="00151390">
              <w:rPr>
                <w:sz w:val="28"/>
                <w:szCs w:val="28"/>
                <w:u w:val="single"/>
                <w:lang w:eastAsia="en-US"/>
              </w:rPr>
              <w:t>8</w:t>
            </w:r>
            <w:r>
              <w:rPr>
                <w:sz w:val="28"/>
                <w:szCs w:val="28"/>
                <w:u w:val="single"/>
                <w:lang w:eastAsia="en-US"/>
              </w:rPr>
              <w:t>»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10.2019 </w:t>
            </w:r>
            <w:r>
              <w:rPr>
                <w:sz w:val="28"/>
                <w:szCs w:val="28"/>
                <w:lang w:eastAsia="en-US"/>
              </w:rPr>
              <w:t xml:space="preserve">в </w:t>
            </w:r>
            <w:r>
              <w:rPr>
                <w:sz w:val="28"/>
                <w:szCs w:val="28"/>
                <w:u w:val="single"/>
                <w:lang w:eastAsia="en-US"/>
              </w:rPr>
              <w:t>11</w:t>
            </w:r>
            <w:r>
              <w:rPr>
                <w:sz w:val="28"/>
                <w:szCs w:val="28"/>
                <w:lang w:eastAsia="en-US"/>
              </w:rPr>
              <w:t xml:space="preserve"> час.</w:t>
            </w:r>
            <w:r>
              <w:rPr>
                <w:sz w:val="28"/>
                <w:szCs w:val="28"/>
                <w:u w:val="single"/>
                <w:lang w:eastAsia="en-US"/>
              </w:rPr>
              <w:t>00</w:t>
            </w:r>
            <w:r>
              <w:rPr>
                <w:sz w:val="28"/>
                <w:szCs w:val="28"/>
                <w:lang w:eastAsia="en-US"/>
              </w:rPr>
              <w:t xml:space="preserve"> мин.</w:t>
            </w:r>
          </w:p>
        </w:tc>
      </w:tr>
      <w:tr w:rsidR="009518B8" w:rsidTr="009518B8">
        <w:tc>
          <w:tcPr>
            <w:tcW w:w="9639" w:type="dxa"/>
            <w:hideMark/>
          </w:tcPr>
          <w:p w:rsidR="009518B8" w:rsidRDefault="009518B8">
            <w:pPr>
              <w:spacing w:line="240" w:lineRule="atLeast"/>
              <w:ind w:firstLine="709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Присутствующие члены комиссии:</w:t>
            </w:r>
          </w:p>
          <w:p w:rsidR="009518B8" w:rsidRDefault="009518B8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Председательствовал на заседании: </w:t>
            </w:r>
          </w:p>
          <w:p w:rsidR="009518B8" w:rsidRDefault="009518B8">
            <w:pPr>
              <w:spacing w:line="240" w:lineRule="atLeast"/>
              <w:jc w:val="both"/>
              <w:rPr>
                <w:bCs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А.В. </w:t>
            </w:r>
            <w:proofErr w:type="spellStart"/>
            <w:r>
              <w:rPr>
                <w:sz w:val="28"/>
                <w:szCs w:val="28"/>
              </w:rPr>
              <w:t>Киунов</w:t>
            </w:r>
            <w:proofErr w:type="spellEnd"/>
            <w:r>
              <w:rPr>
                <w:sz w:val="28"/>
                <w:szCs w:val="28"/>
              </w:rPr>
              <w:t xml:space="preserve"> – первый заместитель главы администрации города</w:t>
            </w:r>
            <w:r>
              <w:rPr>
                <w:bCs/>
                <w:sz w:val="28"/>
                <w:szCs w:val="28"/>
                <w:lang w:eastAsia="en-US"/>
              </w:rPr>
              <w:t>.</w:t>
            </w:r>
          </w:p>
          <w:p w:rsidR="009518B8" w:rsidRDefault="009518B8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С</w:t>
            </w:r>
            <w:r>
              <w:rPr>
                <w:sz w:val="28"/>
                <w:szCs w:val="28"/>
                <w:lang w:eastAsia="en-US"/>
              </w:rPr>
              <w:t xml:space="preserve">екретарь комиссии: </w:t>
            </w:r>
          </w:p>
          <w:p w:rsidR="009518B8" w:rsidRDefault="009518B8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С.А. Щелокова – главный специалист отдела архитектуры и градостроительства.</w:t>
            </w:r>
          </w:p>
          <w:p w:rsidR="009518B8" w:rsidRDefault="009518B8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комиссии:</w:t>
            </w:r>
          </w:p>
          <w:p w:rsidR="009518B8" w:rsidRDefault="009518B8">
            <w:pPr>
              <w:spacing w:line="240" w:lineRule="atLeast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О.А. </w:t>
            </w:r>
            <w:proofErr w:type="spellStart"/>
            <w:r>
              <w:rPr>
                <w:sz w:val="28"/>
                <w:szCs w:val="28"/>
              </w:rPr>
              <w:t>Дворецкая</w:t>
            </w:r>
            <w:proofErr w:type="spellEnd"/>
            <w:r>
              <w:rPr>
                <w:sz w:val="28"/>
                <w:szCs w:val="28"/>
              </w:rPr>
              <w:t xml:space="preserve"> – начальник отдела архитектуры и градостроительства;</w:t>
            </w:r>
          </w:p>
        </w:tc>
      </w:tr>
      <w:tr w:rsidR="009518B8" w:rsidTr="009518B8">
        <w:tc>
          <w:tcPr>
            <w:tcW w:w="9639" w:type="dxa"/>
            <w:hideMark/>
          </w:tcPr>
          <w:p w:rsidR="009518B8" w:rsidRDefault="009518B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Р.Г. </w:t>
            </w:r>
            <w:proofErr w:type="spellStart"/>
            <w:r>
              <w:rPr>
                <w:sz w:val="28"/>
                <w:szCs w:val="28"/>
                <w:lang w:eastAsia="en-US"/>
              </w:rPr>
              <w:t>Посысаева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– заместитель председателя комитета по управлению имуществом города Белокуриха;</w:t>
            </w:r>
          </w:p>
          <w:p w:rsidR="009518B8" w:rsidRDefault="009518B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Ю.П. Федорова – начальник управления развития инженерных коммуникаций, ЖКХ, транспорта и газификации;</w:t>
            </w:r>
          </w:p>
          <w:p w:rsidR="009518B8" w:rsidRDefault="009518B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М.П. Лебединская – заведующий юридическим отделом;</w:t>
            </w:r>
          </w:p>
          <w:p w:rsidR="009518B8" w:rsidRDefault="009518B8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Н.П. Теплова – заведующий отделом по курортному делу и туризму.</w:t>
            </w:r>
          </w:p>
        </w:tc>
      </w:tr>
      <w:tr w:rsidR="009518B8" w:rsidTr="009518B8">
        <w:tc>
          <w:tcPr>
            <w:tcW w:w="9639" w:type="dxa"/>
            <w:hideMark/>
          </w:tcPr>
          <w:p w:rsidR="009518B8" w:rsidRDefault="009518B8">
            <w:pPr>
              <w:pStyle w:val="ConsPlusNormal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Информация о назначении публичных слушаний: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оповещение о назначении публичных слушаний по вопросу внесения изменения в Правила землепользования и застройки муниципального образования город Белокуриха Алтайского края, принятые решением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Белокурихинского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Совета депутатов Алтайского края от 25.12.2013 № 180, в редакции решений от 09.04.2015 № 279, от 26.10.2015 № 331, от 27.04.2016 № 367, от 30.06.2016 № 383, от 14.12.2017  № 118, от 30.09.2018 № 170 опубликовано в порядке, установленном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для официального опубликования муниципальных правовых актов администрации города, а также размещено на сайте муниципального образования город Белокуриха Алтайского края от 03.10.2019.   </w:t>
            </w:r>
          </w:p>
          <w:p w:rsidR="009518B8" w:rsidRDefault="009518B8">
            <w:pPr>
              <w:spacing w:line="276" w:lineRule="auto"/>
              <w:ind w:firstLine="709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Сроки проведения публичных слушаний: с 03.10.2019 по17.10.2019.</w:t>
            </w:r>
          </w:p>
          <w:p w:rsidR="009518B8" w:rsidRDefault="009518B8">
            <w:pPr>
              <w:spacing w:line="276" w:lineRule="auto"/>
              <w:ind w:firstLine="709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Повестка дня:</w:t>
            </w:r>
            <w:r>
              <w:rPr>
                <w:sz w:val="28"/>
                <w:szCs w:val="28"/>
                <w:lang w:eastAsia="en-US"/>
              </w:rPr>
              <w:t xml:space="preserve"> Рассмотрение документации по проекту решения администрации города по вопросу:</w:t>
            </w:r>
          </w:p>
        </w:tc>
      </w:tr>
      <w:tr w:rsidR="009518B8" w:rsidTr="009518B8">
        <w:tc>
          <w:tcPr>
            <w:tcW w:w="9639" w:type="dxa"/>
            <w:hideMark/>
          </w:tcPr>
          <w:p w:rsidR="009518B8" w:rsidRDefault="009518B8">
            <w:pPr>
              <w:tabs>
                <w:tab w:val="left" w:pos="993"/>
              </w:tabs>
              <w:suppressAutoHyphens/>
              <w:autoSpaceDN w:val="0"/>
              <w:spacing w:line="276" w:lineRule="auto"/>
              <w:ind w:firstLine="709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 xml:space="preserve">1. По вопросу предоставления разрешения на условно разрешенный вид использования земельного участка с кадастровым номером </w:t>
            </w:r>
            <w:r>
              <w:rPr>
                <w:bCs/>
                <w:spacing w:val="-8"/>
                <w:sz w:val="28"/>
                <w:szCs w:val="28"/>
              </w:rPr>
              <w:t>22:64:012504:105</w:t>
            </w:r>
            <w:r>
              <w:rPr>
                <w:spacing w:val="-8"/>
                <w:sz w:val="28"/>
                <w:szCs w:val="28"/>
              </w:rPr>
              <w:t>,  площадью 972 кв</w:t>
            </w:r>
            <w:proofErr w:type="gramStart"/>
            <w:r>
              <w:rPr>
                <w:spacing w:val="-8"/>
                <w:sz w:val="28"/>
                <w:szCs w:val="28"/>
              </w:rPr>
              <w:t>.м</w:t>
            </w:r>
            <w:proofErr w:type="gramEnd"/>
            <w:r>
              <w:rPr>
                <w:spacing w:val="-8"/>
                <w:sz w:val="28"/>
                <w:szCs w:val="28"/>
              </w:rPr>
              <w:t xml:space="preserve">, расположенного по адресу: Алтайский край, </w:t>
            </w:r>
            <w:proofErr w:type="gramStart"/>
            <w:r>
              <w:rPr>
                <w:spacing w:val="-8"/>
                <w:sz w:val="28"/>
                <w:szCs w:val="28"/>
              </w:rPr>
              <w:t>г</w:t>
            </w:r>
            <w:proofErr w:type="gramEnd"/>
            <w:r>
              <w:rPr>
                <w:spacing w:val="-8"/>
                <w:sz w:val="28"/>
                <w:szCs w:val="28"/>
              </w:rPr>
              <w:t>. Белокуриха,      ул. Алтайская, 165. Предоставить разрешение на условно разрешенный вид использования – «гостиничное обслуживание».</w:t>
            </w:r>
          </w:p>
          <w:p w:rsidR="009518B8" w:rsidRDefault="009518B8">
            <w:pPr>
              <w:tabs>
                <w:tab w:val="left" w:pos="993"/>
              </w:tabs>
              <w:suppressAutoHyphens/>
              <w:autoSpaceDN w:val="0"/>
              <w:spacing w:line="276" w:lineRule="auto"/>
              <w:ind w:firstLine="709"/>
              <w:jc w:val="both"/>
              <w:rPr>
                <w:spacing w:val="-8"/>
                <w:sz w:val="28"/>
                <w:szCs w:val="28"/>
                <w:lang w:eastAsia="en-US"/>
              </w:rPr>
            </w:pPr>
            <w:r>
              <w:rPr>
                <w:spacing w:val="-8"/>
                <w:sz w:val="28"/>
                <w:szCs w:val="28"/>
                <w:u w:val="single"/>
                <w:lang w:eastAsia="en-US"/>
              </w:rPr>
              <w:t>Число участников публичных слушаний:</w:t>
            </w:r>
            <w:r>
              <w:rPr>
                <w:spacing w:val="-8"/>
                <w:sz w:val="28"/>
                <w:szCs w:val="28"/>
                <w:lang w:eastAsia="en-US"/>
              </w:rPr>
              <w:t xml:space="preserve"> 1 человек             </w:t>
            </w:r>
          </w:p>
        </w:tc>
      </w:tr>
      <w:tr w:rsidR="009518B8" w:rsidTr="009518B8">
        <w:trPr>
          <w:trHeight w:val="2127"/>
        </w:trPr>
        <w:tc>
          <w:tcPr>
            <w:tcW w:w="9639" w:type="dxa"/>
          </w:tcPr>
          <w:p w:rsidR="009518B8" w:rsidRDefault="009518B8">
            <w:pPr>
              <w:widowControl w:val="0"/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lastRenderedPageBreak/>
              <w:t>Общие сведения о проекте, основные вопросы обсуждения о проекте, представленном на публичные слушания:</w:t>
            </w:r>
          </w:p>
          <w:p w:rsidR="009518B8" w:rsidRDefault="009518B8">
            <w:pPr>
              <w:autoSpaceDE w:val="0"/>
              <w:autoSpaceDN w:val="0"/>
              <w:adjustRightInd w:val="0"/>
              <w:spacing w:line="276" w:lineRule="auto"/>
              <w:ind w:firstLine="709"/>
              <w:jc w:val="both"/>
              <w:rPr>
                <w:spacing w:val="-8"/>
                <w:sz w:val="28"/>
                <w:szCs w:val="28"/>
                <w:lang w:eastAsia="en-US"/>
              </w:rPr>
            </w:pPr>
            <w:r>
              <w:rPr>
                <w:spacing w:val="-8"/>
                <w:sz w:val="28"/>
                <w:szCs w:val="28"/>
                <w:lang w:eastAsia="en-US"/>
              </w:rPr>
              <w:t>1.</w:t>
            </w:r>
            <w:r>
              <w:rPr>
                <w:spacing w:val="-8"/>
                <w:sz w:val="28"/>
                <w:szCs w:val="28"/>
              </w:rPr>
              <w:t xml:space="preserve"> Предоставить разрешение на условно разрешенный вид использования земельного участка с кадастровым номером </w:t>
            </w:r>
            <w:r>
              <w:rPr>
                <w:bCs/>
                <w:spacing w:val="-8"/>
                <w:sz w:val="28"/>
                <w:szCs w:val="28"/>
              </w:rPr>
              <w:t>22:64:012504:105</w:t>
            </w:r>
            <w:r>
              <w:rPr>
                <w:spacing w:val="-8"/>
                <w:sz w:val="28"/>
                <w:szCs w:val="28"/>
              </w:rPr>
              <w:t>, площадью 972 кв</w:t>
            </w:r>
            <w:proofErr w:type="gramStart"/>
            <w:r>
              <w:rPr>
                <w:spacing w:val="-8"/>
                <w:sz w:val="28"/>
                <w:szCs w:val="28"/>
              </w:rPr>
              <w:t>.м</w:t>
            </w:r>
            <w:proofErr w:type="gramEnd"/>
            <w:r>
              <w:rPr>
                <w:spacing w:val="-8"/>
                <w:sz w:val="28"/>
                <w:szCs w:val="28"/>
              </w:rPr>
              <w:t xml:space="preserve">, расположенного по адресу: Алтайский край, </w:t>
            </w:r>
            <w:proofErr w:type="gramStart"/>
            <w:r>
              <w:rPr>
                <w:spacing w:val="-8"/>
                <w:sz w:val="28"/>
                <w:szCs w:val="28"/>
              </w:rPr>
              <w:t>г</w:t>
            </w:r>
            <w:proofErr w:type="gramEnd"/>
            <w:r>
              <w:rPr>
                <w:spacing w:val="-8"/>
                <w:sz w:val="28"/>
                <w:szCs w:val="28"/>
              </w:rPr>
              <w:t>. Белокуриха, ул. Алтайская, 165. Предоставить разрешение на условно разрешенный вид использования – «гостиничное обслуживание».</w:t>
            </w:r>
          </w:p>
          <w:p w:rsidR="009518B8" w:rsidRDefault="009518B8">
            <w:pPr>
              <w:tabs>
                <w:tab w:val="left" w:pos="993"/>
              </w:tabs>
              <w:suppressAutoHyphens/>
              <w:autoSpaceDN w:val="0"/>
              <w:spacing w:line="276" w:lineRule="auto"/>
              <w:ind w:firstLine="992"/>
              <w:jc w:val="both"/>
              <w:rPr>
                <w:spacing w:val="-8"/>
                <w:sz w:val="28"/>
                <w:szCs w:val="28"/>
                <w:lang w:eastAsia="en-US"/>
              </w:rPr>
            </w:pPr>
            <w:r>
              <w:rPr>
                <w:spacing w:val="-8"/>
                <w:sz w:val="28"/>
                <w:szCs w:val="28"/>
                <w:lang w:eastAsia="en-US"/>
              </w:rPr>
              <w:t>Число участников проголосовавших за утверждение проекта –1, против – 0, воздержались – 0</w:t>
            </w:r>
          </w:p>
          <w:p w:rsidR="009518B8" w:rsidRDefault="009518B8">
            <w:pPr>
              <w:pStyle w:val="a3"/>
              <w:tabs>
                <w:tab w:val="left" w:pos="993"/>
              </w:tabs>
              <w:suppressAutoHyphens/>
              <w:autoSpaceDN w:val="0"/>
              <w:spacing w:line="276" w:lineRule="auto"/>
              <w:ind w:left="709"/>
              <w:jc w:val="both"/>
              <w:rPr>
                <w:spacing w:val="-8"/>
                <w:sz w:val="28"/>
                <w:szCs w:val="28"/>
                <w:lang w:eastAsia="en-US"/>
              </w:rPr>
            </w:pPr>
          </w:p>
          <w:p w:rsidR="009518B8" w:rsidRDefault="009518B8">
            <w:pPr>
              <w:pStyle w:val="a3"/>
              <w:tabs>
                <w:tab w:val="left" w:pos="993"/>
              </w:tabs>
              <w:suppressAutoHyphens/>
              <w:autoSpaceDN w:val="0"/>
              <w:spacing w:line="276" w:lineRule="auto"/>
              <w:ind w:left="709"/>
              <w:jc w:val="both"/>
              <w:rPr>
                <w:spacing w:val="-8"/>
                <w:sz w:val="28"/>
                <w:szCs w:val="28"/>
                <w:lang w:eastAsia="en-US"/>
              </w:rPr>
            </w:pPr>
            <w:r>
              <w:rPr>
                <w:spacing w:val="-8"/>
                <w:sz w:val="28"/>
                <w:szCs w:val="28"/>
                <w:lang w:eastAsia="en-US"/>
              </w:rPr>
              <w:t xml:space="preserve">         </w:t>
            </w:r>
          </w:p>
          <w:p w:rsidR="009518B8" w:rsidRDefault="009518B8">
            <w:pPr>
              <w:spacing w:line="276" w:lineRule="auto"/>
              <w:jc w:val="both"/>
              <w:rPr>
                <w:spacing w:val="-8"/>
              </w:rPr>
            </w:pPr>
            <w:r>
              <w:rPr>
                <w:spacing w:val="-8"/>
                <w:sz w:val="28"/>
                <w:szCs w:val="28"/>
                <w:lang w:eastAsia="en-US"/>
              </w:rPr>
              <w:t xml:space="preserve">Председательствующий                                                                                   А.В. </w:t>
            </w:r>
            <w:proofErr w:type="spellStart"/>
            <w:r>
              <w:rPr>
                <w:spacing w:val="-8"/>
                <w:sz w:val="28"/>
                <w:szCs w:val="28"/>
                <w:lang w:eastAsia="en-US"/>
              </w:rPr>
              <w:t>Киунов</w:t>
            </w:r>
            <w:proofErr w:type="spellEnd"/>
          </w:p>
        </w:tc>
      </w:tr>
    </w:tbl>
    <w:p w:rsidR="00F939D1" w:rsidRDefault="00F939D1"/>
    <w:sectPr w:rsidR="00F939D1" w:rsidSect="00873A1A">
      <w:pgSz w:w="11907" w:h="16840" w:code="9"/>
      <w:pgMar w:top="851" w:right="567" w:bottom="1134" w:left="1560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9518B8"/>
    <w:rsid w:val="000E049C"/>
    <w:rsid w:val="00115690"/>
    <w:rsid w:val="00151390"/>
    <w:rsid w:val="003178A7"/>
    <w:rsid w:val="00494712"/>
    <w:rsid w:val="00873A1A"/>
    <w:rsid w:val="009518B8"/>
    <w:rsid w:val="00C22D07"/>
    <w:rsid w:val="00C34D1E"/>
    <w:rsid w:val="00F939D1"/>
    <w:rsid w:val="00FA3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8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8B8"/>
    <w:pPr>
      <w:ind w:left="720"/>
      <w:contextualSpacing/>
    </w:pPr>
  </w:style>
  <w:style w:type="paragraph" w:customStyle="1" w:styleId="ConsPlusNormal">
    <w:name w:val="ConsPlusNormal"/>
    <w:rsid w:val="009518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0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2261</Characters>
  <Application>Microsoft Office Word</Application>
  <DocSecurity>0</DocSecurity>
  <Lines>18</Lines>
  <Paragraphs>5</Paragraphs>
  <ScaleCrop>false</ScaleCrop>
  <Company>Microsoft</Company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Посысаева Римма</dc:creator>
  <cp:lastModifiedBy>GlavRed</cp:lastModifiedBy>
  <cp:revision>2</cp:revision>
  <dcterms:created xsi:type="dcterms:W3CDTF">2019-10-24T06:37:00Z</dcterms:created>
  <dcterms:modified xsi:type="dcterms:W3CDTF">2019-10-24T06:37:00Z</dcterms:modified>
</cp:coreProperties>
</file>