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tblpY="1"/>
        <w:tblOverlap w:val="never"/>
        <w:tblW w:w="9639" w:type="dxa"/>
        <w:tblCellMar>
          <w:left w:w="0" w:type="dxa"/>
          <w:right w:w="0" w:type="dxa"/>
        </w:tblCellMar>
        <w:tblLook w:val="04A0"/>
      </w:tblPr>
      <w:tblGrid>
        <w:gridCol w:w="9639"/>
      </w:tblGrid>
      <w:tr w:rsidR="002A7386" w:rsidTr="002A7386">
        <w:tc>
          <w:tcPr>
            <w:tcW w:w="9639" w:type="dxa"/>
          </w:tcPr>
          <w:p w:rsidR="002A7386" w:rsidRDefault="002A738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АДМИНИСТРАЦИЯ ГОРОДА БЕЛОКУРИХА</w:t>
            </w:r>
          </w:p>
          <w:p w:rsidR="002A7386" w:rsidRDefault="002A738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АЛТАЙСКОГО КРАЯ</w:t>
            </w:r>
          </w:p>
          <w:p w:rsidR="002A7386" w:rsidRDefault="002A738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2A7386" w:rsidRDefault="002A738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ЗАКЛЮЧЕНИЕ</w:t>
            </w:r>
          </w:p>
          <w:p w:rsidR="002A7386" w:rsidRDefault="002A7386">
            <w:pPr>
              <w:tabs>
                <w:tab w:val="left" w:pos="2410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 результатах публичных слушаний или общественных обсуждений, состоявшихся </w:t>
            </w:r>
            <w:r>
              <w:rPr>
                <w:sz w:val="28"/>
                <w:szCs w:val="28"/>
                <w:u w:val="single"/>
                <w:lang w:eastAsia="en-US"/>
              </w:rPr>
              <w:t>«08»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u w:val="single"/>
                <w:lang w:eastAsia="en-US"/>
              </w:rPr>
              <w:t xml:space="preserve">11.2019 </w:t>
            </w:r>
            <w:r>
              <w:rPr>
                <w:sz w:val="28"/>
                <w:szCs w:val="28"/>
                <w:lang w:eastAsia="en-US"/>
              </w:rPr>
              <w:t xml:space="preserve">в </w:t>
            </w:r>
            <w:r>
              <w:rPr>
                <w:sz w:val="28"/>
                <w:szCs w:val="28"/>
                <w:u w:val="single"/>
                <w:lang w:eastAsia="en-US"/>
              </w:rPr>
              <w:t>11</w:t>
            </w:r>
            <w:r>
              <w:rPr>
                <w:sz w:val="28"/>
                <w:szCs w:val="28"/>
                <w:lang w:eastAsia="en-US"/>
              </w:rPr>
              <w:t xml:space="preserve"> час.</w:t>
            </w:r>
            <w:r>
              <w:rPr>
                <w:sz w:val="28"/>
                <w:szCs w:val="28"/>
                <w:u w:val="single"/>
                <w:lang w:eastAsia="en-US"/>
              </w:rPr>
              <w:t>00</w:t>
            </w:r>
            <w:r>
              <w:rPr>
                <w:sz w:val="28"/>
                <w:szCs w:val="28"/>
                <w:lang w:eastAsia="en-US"/>
              </w:rPr>
              <w:t xml:space="preserve"> мин.</w:t>
            </w:r>
          </w:p>
        </w:tc>
      </w:tr>
      <w:tr w:rsidR="002A7386" w:rsidTr="002A7386">
        <w:tc>
          <w:tcPr>
            <w:tcW w:w="9639" w:type="dxa"/>
            <w:hideMark/>
          </w:tcPr>
          <w:p w:rsidR="002A7386" w:rsidRDefault="002A7386">
            <w:pPr>
              <w:spacing w:line="240" w:lineRule="atLeast"/>
              <w:ind w:firstLine="709"/>
              <w:jc w:val="both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>Присутствующие члены комиссии:</w:t>
            </w:r>
          </w:p>
          <w:p w:rsidR="002A7386" w:rsidRDefault="002A7386">
            <w:pPr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Председательствовал на заседании: </w:t>
            </w:r>
          </w:p>
          <w:p w:rsidR="002A7386" w:rsidRDefault="002A7386">
            <w:pPr>
              <w:spacing w:line="240" w:lineRule="atLeast"/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А.В. </w:t>
            </w:r>
            <w:proofErr w:type="spellStart"/>
            <w:r>
              <w:rPr>
                <w:sz w:val="28"/>
                <w:szCs w:val="28"/>
                <w:lang w:eastAsia="en-US"/>
              </w:rPr>
              <w:t>Киунов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– первый заместитель главы администрации города</w:t>
            </w:r>
            <w:r>
              <w:rPr>
                <w:bCs/>
                <w:sz w:val="28"/>
                <w:szCs w:val="28"/>
                <w:lang w:eastAsia="en-US"/>
              </w:rPr>
              <w:t>.</w:t>
            </w:r>
          </w:p>
          <w:p w:rsidR="002A7386" w:rsidRDefault="002A7386">
            <w:pPr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С</w:t>
            </w:r>
            <w:r>
              <w:rPr>
                <w:sz w:val="28"/>
                <w:szCs w:val="28"/>
                <w:lang w:eastAsia="en-US"/>
              </w:rPr>
              <w:t xml:space="preserve">екретарь комиссии: </w:t>
            </w:r>
          </w:p>
          <w:p w:rsidR="002A7386" w:rsidRDefault="002A7386">
            <w:pPr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С.А. Щелокова – главный специалист отдела архитектуры и градостроительства.</w:t>
            </w:r>
          </w:p>
          <w:p w:rsidR="002A7386" w:rsidRDefault="002A7386">
            <w:pPr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Члены комиссии:</w:t>
            </w:r>
          </w:p>
          <w:p w:rsidR="002A7386" w:rsidRDefault="002A7386">
            <w:pPr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О.А. </w:t>
            </w:r>
            <w:proofErr w:type="spellStart"/>
            <w:r>
              <w:rPr>
                <w:sz w:val="28"/>
                <w:szCs w:val="28"/>
                <w:lang w:eastAsia="en-US"/>
              </w:rPr>
              <w:t>Дворецкая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– начальник отдела архитектуры и градостроительства;</w:t>
            </w:r>
          </w:p>
        </w:tc>
      </w:tr>
      <w:tr w:rsidR="002A7386" w:rsidTr="002A7386">
        <w:tc>
          <w:tcPr>
            <w:tcW w:w="9639" w:type="dxa"/>
            <w:hideMark/>
          </w:tcPr>
          <w:p w:rsidR="002A7386" w:rsidRDefault="002A738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Р.Г. </w:t>
            </w:r>
            <w:proofErr w:type="spellStart"/>
            <w:r>
              <w:rPr>
                <w:sz w:val="28"/>
                <w:szCs w:val="28"/>
                <w:lang w:eastAsia="en-US"/>
              </w:rPr>
              <w:t>Посысаева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– заместитель председателя комитета по управлению имуществом города Белокуриха;</w:t>
            </w:r>
          </w:p>
          <w:p w:rsidR="002A7386" w:rsidRDefault="002A738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Ю.П. Федорова – начальник управления развития инженерных коммуникаций, ЖКХ, транспорта и газификации;</w:t>
            </w:r>
          </w:p>
          <w:p w:rsidR="002A7386" w:rsidRDefault="002A738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Н.П. Теплова – заведующий отделом по курортному делу и туризму.</w:t>
            </w:r>
          </w:p>
        </w:tc>
      </w:tr>
      <w:tr w:rsidR="002A7386" w:rsidTr="002A7386">
        <w:tc>
          <w:tcPr>
            <w:tcW w:w="9639" w:type="dxa"/>
            <w:hideMark/>
          </w:tcPr>
          <w:p w:rsidR="002A7386" w:rsidRDefault="002A7386">
            <w:pPr>
              <w:pStyle w:val="ConsPlusNormal"/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Информация о назначении публичных слушаний: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оповещение о назначении публичных слушаний по вопросу внесения изменения в Правила землепользования и застройки муниципального образования город Белокуриха Алтайского края, принятые решением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Белокурихинского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Совета депутатов Алтайского края от 25.12.2013 № 180, в редакции решений от 09.04.2015 № 279, от 26.10.2015 № 331, от 27.04.2016 № 367, от 30.06.2016 № 383, от 14.12.2017  № 118, от 30.09.2018 № 170, от 14.06.2019 № 230 опубликовано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порядке, установленном для официального опубликования муниципальных правовых актов администрации города, а также размещено на сайте муниципального образования город Белокуриха Алтайского края от 24.10.2019.   </w:t>
            </w:r>
          </w:p>
          <w:p w:rsidR="002A7386" w:rsidRDefault="002A7386">
            <w:pPr>
              <w:spacing w:line="276" w:lineRule="auto"/>
              <w:ind w:firstLine="709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>Сроки проведения публичных слушаний: с 24.10.2019 по 07.10.2019.</w:t>
            </w:r>
          </w:p>
          <w:p w:rsidR="002A7386" w:rsidRDefault="002A7386">
            <w:pPr>
              <w:spacing w:line="276" w:lineRule="auto"/>
              <w:ind w:firstLine="709"/>
              <w:jc w:val="both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>Повестка дня:</w:t>
            </w:r>
            <w:r>
              <w:rPr>
                <w:sz w:val="28"/>
                <w:szCs w:val="28"/>
                <w:lang w:eastAsia="en-US"/>
              </w:rPr>
              <w:t xml:space="preserve"> Рассмотрение документации по проекту решения администрации города по вопросу:</w:t>
            </w:r>
          </w:p>
        </w:tc>
      </w:tr>
      <w:tr w:rsidR="002A7386" w:rsidTr="002A7386">
        <w:tc>
          <w:tcPr>
            <w:tcW w:w="9639" w:type="dxa"/>
          </w:tcPr>
          <w:p w:rsidR="002A7386" w:rsidRDefault="002A7386" w:rsidP="009842E0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spacing w:line="276" w:lineRule="auto"/>
              <w:ind w:left="0" w:firstLine="709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 xml:space="preserve">По вопросу предоставления разрешения на условно разрешенный вид использования земельного участка с кадастровым номером </w:t>
            </w:r>
            <w:r>
              <w:rPr>
                <w:bCs/>
                <w:spacing w:val="-8"/>
                <w:sz w:val="28"/>
                <w:szCs w:val="28"/>
                <w:lang w:eastAsia="en-US"/>
              </w:rPr>
              <w:t>22:64:020112:70</w:t>
            </w:r>
            <w:r>
              <w:rPr>
                <w:spacing w:val="-8"/>
                <w:sz w:val="28"/>
                <w:szCs w:val="28"/>
                <w:lang w:eastAsia="en-US"/>
              </w:rPr>
              <w:t>,  площадью 6750 кв</w:t>
            </w:r>
            <w:proofErr w:type="gramStart"/>
            <w:r>
              <w:rPr>
                <w:spacing w:val="-8"/>
                <w:sz w:val="28"/>
                <w:szCs w:val="28"/>
                <w:lang w:eastAsia="en-US"/>
              </w:rPr>
              <w:t>.м</w:t>
            </w:r>
            <w:proofErr w:type="gramEnd"/>
            <w:r>
              <w:rPr>
                <w:spacing w:val="-8"/>
                <w:sz w:val="28"/>
                <w:szCs w:val="28"/>
                <w:lang w:eastAsia="en-US"/>
              </w:rPr>
              <w:t xml:space="preserve">, расположенного по адресу: Алтайский край, г. Белокуриха,                           примерно 70 м по направлению на </w:t>
            </w:r>
            <w:proofErr w:type="spellStart"/>
            <w:proofErr w:type="gramStart"/>
            <w:r>
              <w:rPr>
                <w:spacing w:val="-8"/>
                <w:sz w:val="28"/>
                <w:szCs w:val="28"/>
                <w:lang w:eastAsia="en-US"/>
              </w:rPr>
              <w:t>северо</w:t>
            </w:r>
            <w:proofErr w:type="spellEnd"/>
            <w:r>
              <w:rPr>
                <w:spacing w:val="-8"/>
                <w:sz w:val="28"/>
                <w:szCs w:val="28"/>
                <w:lang w:eastAsia="en-US"/>
              </w:rPr>
              <w:t xml:space="preserve"> – восток</w:t>
            </w:r>
            <w:proofErr w:type="gramEnd"/>
            <w:r>
              <w:rPr>
                <w:spacing w:val="-8"/>
                <w:sz w:val="28"/>
                <w:szCs w:val="28"/>
                <w:lang w:eastAsia="en-US"/>
              </w:rPr>
              <w:t xml:space="preserve"> от жилого дома по ул. Озерная, 11. Предоставить разрешение на условно разрешенный вид использования – «огородничество».</w:t>
            </w:r>
          </w:p>
          <w:p w:rsidR="002A7386" w:rsidRDefault="002A7386" w:rsidP="009842E0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spacing w:line="276" w:lineRule="auto"/>
              <w:ind w:left="0" w:firstLine="709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 xml:space="preserve">По вопросу предоставления разрешения на условно разрешенный вид использования земельного участка с кадастровым номером </w:t>
            </w:r>
            <w:r>
              <w:rPr>
                <w:bCs/>
                <w:spacing w:val="-8"/>
                <w:sz w:val="28"/>
                <w:szCs w:val="28"/>
                <w:lang w:eastAsia="en-US"/>
              </w:rPr>
              <w:t>22:64:012208:155</w:t>
            </w:r>
            <w:r>
              <w:rPr>
                <w:spacing w:val="-8"/>
                <w:sz w:val="28"/>
                <w:szCs w:val="28"/>
                <w:lang w:eastAsia="en-US"/>
              </w:rPr>
              <w:t>,  площадью 8205 кв</w:t>
            </w:r>
            <w:proofErr w:type="gramStart"/>
            <w:r>
              <w:rPr>
                <w:spacing w:val="-8"/>
                <w:sz w:val="28"/>
                <w:szCs w:val="28"/>
                <w:lang w:eastAsia="en-US"/>
              </w:rPr>
              <w:t>.м</w:t>
            </w:r>
            <w:proofErr w:type="gramEnd"/>
            <w:r>
              <w:rPr>
                <w:spacing w:val="-8"/>
                <w:sz w:val="28"/>
                <w:szCs w:val="28"/>
                <w:lang w:eastAsia="en-US"/>
              </w:rPr>
              <w:t xml:space="preserve">, расположенного по адресу: Алтайский край, </w:t>
            </w:r>
            <w:proofErr w:type="gramStart"/>
            <w:r>
              <w:rPr>
                <w:spacing w:val="-8"/>
                <w:sz w:val="28"/>
                <w:szCs w:val="28"/>
                <w:lang w:eastAsia="en-US"/>
              </w:rPr>
              <w:t>г</w:t>
            </w:r>
            <w:proofErr w:type="gramEnd"/>
            <w:r>
              <w:rPr>
                <w:spacing w:val="-8"/>
                <w:sz w:val="28"/>
                <w:szCs w:val="28"/>
                <w:lang w:eastAsia="en-US"/>
              </w:rPr>
              <w:t xml:space="preserve">. Белокуриха,                           </w:t>
            </w:r>
            <w:r>
              <w:rPr>
                <w:spacing w:val="-8"/>
                <w:sz w:val="28"/>
                <w:szCs w:val="28"/>
                <w:lang w:eastAsia="en-US"/>
              </w:rPr>
              <w:lastRenderedPageBreak/>
              <w:t>ул. Объездная, 44. Предоставить разрешение на условно разрешенный вид использования – «строительная промышленность».</w:t>
            </w:r>
          </w:p>
          <w:p w:rsidR="002A7386" w:rsidRDefault="002A7386">
            <w:pPr>
              <w:tabs>
                <w:tab w:val="left" w:pos="993"/>
              </w:tabs>
              <w:suppressAutoHyphens/>
              <w:autoSpaceDN w:val="0"/>
              <w:spacing w:line="276" w:lineRule="auto"/>
              <w:ind w:firstLine="709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 xml:space="preserve">      </w:t>
            </w:r>
            <w:r>
              <w:rPr>
                <w:spacing w:val="-8"/>
                <w:sz w:val="28"/>
                <w:szCs w:val="28"/>
                <w:u w:val="single"/>
                <w:lang w:eastAsia="en-US"/>
              </w:rPr>
              <w:t>Число участников публичных слушаний:</w:t>
            </w:r>
            <w:r>
              <w:rPr>
                <w:spacing w:val="-8"/>
                <w:sz w:val="28"/>
                <w:szCs w:val="28"/>
                <w:lang w:eastAsia="en-US"/>
              </w:rPr>
              <w:t xml:space="preserve"> 2 человека  </w:t>
            </w:r>
          </w:p>
          <w:p w:rsidR="002A7386" w:rsidRDefault="002A7386">
            <w:pPr>
              <w:widowControl w:val="0"/>
              <w:spacing w:line="276" w:lineRule="auto"/>
              <w:jc w:val="both"/>
              <w:rPr>
                <w:sz w:val="28"/>
                <w:szCs w:val="28"/>
                <w:u w:val="single"/>
                <w:lang w:eastAsia="en-US"/>
              </w:rPr>
            </w:pPr>
            <w:r>
              <w:rPr>
                <w:sz w:val="28"/>
                <w:szCs w:val="28"/>
                <w:u w:val="single"/>
                <w:lang w:eastAsia="en-US"/>
              </w:rPr>
              <w:t>Общие сведения о проекте, основные вопросы обсуждения о проекте, представленном на публичные слушания:</w:t>
            </w:r>
          </w:p>
          <w:p w:rsidR="002A7386" w:rsidRDefault="002A7386">
            <w:pP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 xml:space="preserve">1.  Предоставить разрешение  на условно разрешенный вид использования земельного участка с кадастровым номером </w:t>
            </w:r>
            <w:r>
              <w:rPr>
                <w:bCs/>
                <w:spacing w:val="-8"/>
                <w:sz w:val="28"/>
                <w:szCs w:val="28"/>
                <w:lang w:eastAsia="en-US"/>
              </w:rPr>
              <w:t>22:64:020112:70</w:t>
            </w:r>
            <w:r>
              <w:rPr>
                <w:spacing w:val="-8"/>
                <w:sz w:val="28"/>
                <w:szCs w:val="28"/>
                <w:lang w:eastAsia="en-US"/>
              </w:rPr>
              <w:t>, площадью 6750 кв</w:t>
            </w:r>
            <w:proofErr w:type="gramStart"/>
            <w:r>
              <w:rPr>
                <w:spacing w:val="-8"/>
                <w:sz w:val="28"/>
                <w:szCs w:val="28"/>
                <w:lang w:eastAsia="en-US"/>
              </w:rPr>
              <w:t>.м</w:t>
            </w:r>
            <w:proofErr w:type="gramEnd"/>
            <w:r>
              <w:rPr>
                <w:spacing w:val="-8"/>
                <w:sz w:val="28"/>
                <w:szCs w:val="28"/>
                <w:lang w:eastAsia="en-US"/>
              </w:rPr>
              <w:t xml:space="preserve">, расположенного по адресу: Алтайский край, г. Белокуриха, примерно 70 м по направлению на </w:t>
            </w:r>
            <w:proofErr w:type="spellStart"/>
            <w:proofErr w:type="gramStart"/>
            <w:r>
              <w:rPr>
                <w:spacing w:val="-8"/>
                <w:sz w:val="28"/>
                <w:szCs w:val="28"/>
                <w:lang w:eastAsia="en-US"/>
              </w:rPr>
              <w:t>северо</w:t>
            </w:r>
            <w:proofErr w:type="spellEnd"/>
            <w:r>
              <w:rPr>
                <w:spacing w:val="-8"/>
                <w:sz w:val="28"/>
                <w:szCs w:val="28"/>
                <w:lang w:eastAsia="en-US"/>
              </w:rPr>
              <w:t xml:space="preserve"> – восток</w:t>
            </w:r>
            <w:proofErr w:type="gramEnd"/>
            <w:r>
              <w:rPr>
                <w:spacing w:val="-8"/>
                <w:sz w:val="28"/>
                <w:szCs w:val="28"/>
                <w:lang w:eastAsia="en-US"/>
              </w:rPr>
              <w:t xml:space="preserve"> от жилого дома по ул. Озерная, 11. Предоставить разрешение на условно разрешенный вид использования – «огородничество».</w:t>
            </w:r>
          </w:p>
          <w:p w:rsidR="002A7386" w:rsidRDefault="002A7386">
            <w:pPr>
              <w:tabs>
                <w:tab w:val="left" w:pos="993"/>
              </w:tabs>
              <w:suppressAutoHyphens/>
              <w:autoSpaceDN w:val="0"/>
              <w:spacing w:line="276" w:lineRule="auto"/>
              <w:ind w:firstLine="992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Число участников проголосовавших за утверждение проекта –2, против – 0, воздержались – 0</w:t>
            </w:r>
          </w:p>
          <w:p w:rsidR="002A7386" w:rsidRDefault="002A7386">
            <w:pPr>
              <w:tabs>
                <w:tab w:val="left" w:pos="993"/>
              </w:tabs>
              <w:suppressAutoHyphens/>
              <w:autoSpaceDN w:val="0"/>
              <w:spacing w:line="276" w:lineRule="auto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 xml:space="preserve">          2. Предоставить разрешение на условно разрешенный вид использования земельного участка с кадастровым номером </w:t>
            </w:r>
            <w:r>
              <w:rPr>
                <w:bCs/>
                <w:spacing w:val="-8"/>
                <w:sz w:val="28"/>
                <w:szCs w:val="28"/>
                <w:lang w:eastAsia="en-US"/>
              </w:rPr>
              <w:t>22:64:012208:155</w:t>
            </w:r>
            <w:r>
              <w:rPr>
                <w:spacing w:val="-8"/>
                <w:sz w:val="28"/>
                <w:szCs w:val="28"/>
                <w:lang w:eastAsia="en-US"/>
              </w:rPr>
              <w:t>, площадью 8205 кв</w:t>
            </w:r>
            <w:proofErr w:type="gramStart"/>
            <w:r>
              <w:rPr>
                <w:spacing w:val="-8"/>
                <w:sz w:val="28"/>
                <w:szCs w:val="28"/>
                <w:lang w:eastAsia="en-US"/>
              </w:rPr>
              <w:t>.м</w:t>
            </w:r>
            <w:proofErr w:type="gramEnd"/>
            <w:r>
              <w:rPr>
                <w:spacing w:val="-8"/>
                <w:sz w:val="28"/>
                <w:szCs w:val="28"/>
                <w:lang w:eastAsia="en-US"/>
              </w:rPr>
              <w:t xml:space="preserve">, расположенного по адресу: Алтайский край, </w:t>
            </w:r>
            <w:proofErr w:type="gramStart"/>
            <w:r>
              <w:rPr>
                <w:spacing w:val="-8"/>
                <w:sz w:val="28"/>
                <w:szCs w:val="28"/>
                <w:lang w:eastAsia="en-US"/>
              </w:rPr>
              <w:t>г</w:t>
            </w:r>
            <w:proofErr w:type="gramEnd"/>
            <w:r>
              <w:rPr>
                <w:spacing w:val="-8"/>
                <w:sz w:val="28"/>
                <w:szCs w:val="28"/>
                <w:lang w:eastAsia="en-US"/>
              </w:rPr>
              <w:t xml:space="preserve">. Белокуриха, ул. Объездная, 44. Предоставить разрешение на условно разрешенный вид использования – «строительная промышленность». </w:t>
            </w:r>
          </w:p>
          <w:p w:rsidR="002A7386" w:rsidRDefault="002A7386">
            <w:pPr>
              <w:tabs>
                <w:tab w:val="left" w:pos="993"/>
              </w:tabs>
              <w:suppressAutoHyphens/>
              <w:autoSpaceDN w:val="0"/>
              <w:spacing w:line="276" w:lineRule="auto"/>
              <w:ind w:firstLine="992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 xml:space="preserve">  Число участников проголосовавших за утверждение проекта – 2, против – 0, воздержались – 0</w:t>
            </w:r>
          </w:p>
          <w:p w:rsidR="002A7386" w:rsidRDefault="002A7386">
            <w:pPr>
              <w:tabs>
                <w:tab w:val="left" w:pos="993"/>
              </w:tabs>
              <w:suppressAutoHyphens/>
              <w:autoSpaceDN w:val="0"/>
              <w:spacing w:line="276" w:lineRule="auto"/>
              <w:ind w:firstLine="992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  <w:t>Принятое решение: Рекомендовать главе города рекомендовать главе года Белокуриха принять следующие решения:</w:t>
            </w:r>
          </w:p>
          <w:p w:rsidR="002A7386" w:rsidRDefault="002A7386">
            <w:pPr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 xml:space="preserve">1. Предоставить разрешение  на условно разрешенный вид использования земельного участка с кадастровым номером </w:t>
            </w:r>
            <w:r>
              <w:rPr>
                <w:bCs/>
                <w:spacing w:val="-8"/>
                <w:sz w:val="28"/>
                <w:szCs w:val="28"/>
                <w:lang w:eastAsia="en-US"/>
              </w:rPr>
              <w:t>22:64:020112:70</w:t>
            </w:r>
            <w:r>
              <w:rPr>
                <w:spacing w:val="-8"/>
                <w:sz w:val="28"/>
                <w:szCs w:val="28"/>
                <w:lang w:eastAsia="en-US"/>
              </w:rPr>
              <w:t>,  площадью 6750 кв</w:t>
            </w:r>
            <w:proofErr w:type="gramStart"/>
            <w:r>
              <w:rPr>
                <w:spacing w:val="-8"/>
                <w:sz w:val="28"/>
                <w:szCs w:val="28"/>
                <w:lang w:eastAsia="en-US"/>
              </w:rPr>
              <w:t>.м</w:t>
            </w:r>
            <w:proofErr w:type="gramEnd"/>
            <w:r>
              <w:rPr>
                <w:spacing w:val="-8"/>
                <w:sz w:val="28"/>
                <w:szCs w:val="28"/>
                <w:lang w:eastAsia="en-US"/>
              </w:rPr>
              <w:t xml:space="preserve">, расположенного по адресу: Алтайский край, г. Белокуриха, примерно 70 м по направлению на </w:t>
            </w:r>
            <w:proofErr w:type="spellStart"/>
            <w:proofErr w:type="gramStart"/>
            <w:r>
              <w:rPr>
                <w:spacing w:val="-8"/>
                <w:sz w:val="28"/>
                <w:szCs w:val="28"/>
                <w:lang w:eastAsia="en-US"/>
              </w:rPr>
              <w:t>северо</w:t>
            </w:r>
            <w:proofErr w:type="spellEnd"/>
            <w:r>
              <w:rPr>
                <w:spacing w:val="-8"/>
                <w:sz w:val="28"/>
                <w:szCs w:val="28"/>
                <w:lang w:eastAsia="en-US"/>
              </w:rPr>
              <w:t xml:space="preserve"> – восток</w:t>
            </w:r>
            <w:proofErr w:type="gramEnd"/>
            <w:r>
              <w:rPr>
                <w:spacing w:val="-8"/>
                <w:sz w:val="28"/>
                <w:szCs w:val="28"/>
                <w:lang w:eastAsia="en-US"/>
              </w:rPr>
              <w:t xml:space="preserve"> от жилого дома по ул. Озерная, 11. Предоставить разрешение на условно разрешенный вид использования – «огородничество».</w:t>
            </w:r>
          </w:p>
          <w:p w:rsidR="002A7386" w:rsidRDefault="002A7386">
            <w:pPr>
              <w:tabs>
                <w:tab w:val="left" w:pos="993"/>
              </w:tabs>
              <w:suppressAutoHyphens/>
              <w:autoSpaceDN w:val="0"/>
              <w:spacing w:line="276" w:lineRule="auto"/>
              <w:ind w:firstLine="992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Число участников проголосовавших за утверждение проекта – 2, против – 0, воздержались – 0</w:t>
            </w:r>
          </w:p>
          <w:p w:rsidR="002A7386" w:rsidRDefault="002A7386">
            <w:pPr>
              <w:tabs>
                <w:tab w:val="left" w:pos="993"/>
              </w:tabs>
              <w:suppressAutoHyphens/>
              <w:autoSpaceDN w:val="0"/>
              <w:spacing w:line="276" w:lineRule="auto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 xml:space="preserve">          2. Предоставить разрешение на условно разрешенный вид использования земельного участка с кадастровым номером </w:t>
            </w:r>
            <w:r>
              <w:rPr>
                <w:bCs/>
                <w:spacing w:val="-8"/>
                <w:sz w:val="28"/>
                <w:szCs w:val="28"/>
                <w:lang w:eastAsia="en-US"/>
              </w:rPr>
              <w:t>22:64:012208:155</w:t>
            </w:r>
            <w:r>
              <w:rPr>
                <w:spacing w:val="-8"/>
                <w:sz w:val="28"/>
                <w:szCs w:val="28"/>
                <w:lang w:eastAsia="en-US"/>
              </w:rPr>
              <w:t>, площадью 8205 кв</w:t>
            </w:r>
            <w:proofErr w:type="gramStart"/>
            <w:r>
              <w:rPr>
                <w:spacing w:val="-8"/>
                <w:sz w:val="28"/>
                <w:szCs w:val="28"/>
                <w:lang w:eastAsia="en-US"/>
              </w:rPr>
              <w:t>.м</w:t>
            </w:r>
            <w:proofErr w:type="gramEnd"/>
            <w:r>
              <w:rPr>
                <w:spacing w:val="-8"/>
                <w:sz w:val="28"/>
                <w:szCs w:val="28"/>
                <w:lang w:eastAsia="en-US"/>
              </w:rPr>
              <w:t xml:space="preserve">, расположенного по адресу: Алтайский край, </w:t>
            </w:r>
            <w:proofErr w:type="gramStart"/>
            <w:r>
              <w:rPr>
                <w:spacing w:val="-8"/>
                <w:sz w:val="28"/>
                <w:szCs w:val="28"/>
                <w:lang w:eastAsia="en-US"/>
              </w:rPr>
              <w:t>г</w:t>
            </w:r>
            <w:proofErr w:type="gramEnd"/>
            <w:r>
              <w:rPr>
                <w:spacing w:val="-8"/>
                <w:sz w:val="28"/>
                <w:szCs w:val="28"/>
                <w:lang w:eastAsia="en-US"/>
              </w:rPr>
              <w:t xml:space="preserve">. Белокуриха, ул. Объездная, 44. Предоставить разрешение на условно разрешенный вид использования – «строительная промышленность».  </w:t>
            </w:r>
          </w:p>
          <w:p w:rsidR="002A7386" w:rsidRDefault="002A7386" w:rsidP="002A7386">
            <w:pPr>
              <w:tabs>
                <w:tab w:val="left" w:pos="993"/>
              </w:tabs>
              <w:suppressAutoHyphens/>
              <w:autoSpaceDN w:val="0"/>
              <w:spacing w:line="276" w:lineRule="auto"/>
              <w:ind w:firstLine="992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>Число участников проголосовавших за утверждение проекта – 2, против – 0, воздержались – 0</w:t>
            </w:r>
          </w:p>
          <w:p w:rsidR="002A7386" w:rsidRDefault="002A7386">
            <w:pPr>
              <w:tabs>
                <w:tab w:val="left" w:pos="993"/>
              </w:tabs>
              <w:suppressAutoHyphens/>
              <w:autoSpaceDN w:val="0"/>
              <w:spacing w:line="276" w:lineRule="auto"/>
              <w:jc w:val="both"/>
              <w:rPr>
                <w:spacing w:val="-8"/>
                <w:sz w:val="28"/>
                <w:szCs w:val="28"/>
                <w:lang w:eastAsia="en-US"/>
              </w:rPr>
            </w:pPr>
          </w:p>
          <w:p w:rsidR="002A7386" w:rsidRDefault="002A7386">
            <w:pPr>
              <w:tabs>
                <w:tab w:val="left" w:pos="993"/>
              </w:tabs>
              <w:suppressAutoHyphens/>
              <w:autoSpaceDN w:val="0"/>
              <w:spacing w:line="276" w:lineRule="auto"/>
              <w:jc w:val="both"/>
              <w:rPr>
                <w:spacing w:val="-8"/>
                <w:sz w:val="28"/>
                <w:szCs w:val="28"/>
                <w:lang w:eastAsia="en-US"/>
              </w:rPr>
            </w:pPr>
          </w:p>
          <w:p w:rsidR="002A7386" w:rsidRDefault="002A7386">
            <w:pPr>
              <w:spacing w:line="276" w:lineRule="auto"/>
              <w:jc w:val="both"/>
              <w:rPr>
                <w:spacing w:val="-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 xml:space="preserve">Председательствующий                                                                                   А.В. </w:t>
            </w:r>
            <w:proofErr w:type="spellStart"/>
            <w:r>
              <w:rPr>
                <w:spacing w:val="-8"/>
                <w:sz w:val="28"/>
                <w:szCs w:val="28"/>
                <w:lang w:eastAsia="en-US"/>
              </w:rPr>
              <w:t>Киунов</w:t>
            </w:r>
            <w:proofErr w:type="spellEnd"/>
          </w:p>
          <w:p w:rsidR="002A7386" w:rsidRDefault="002A7386">
            <w:pPr>
              <w:widowControl w:val="0"/>
              <w:spacing w:line="276" w:lineRule="auto"/>
              <w:jc w:val="both"/>
              <w:rPr>
                <w:sz w:val="28"/>
                <w:szCs w:val="28"/>
                <w:u w:val="single"/>
                <w:lang w:eastAsia="en-US"/>
              </w:rPr>
            </w:pPr>
          </w:p>
          <w:p w:rsidR="002A7386" w:rsidRDefault="002A7386">
            <w:pPr>
              <w:tabs>
                <w:tab w:val="left" w:pos="993"/>
              </w:tabs>
              <w:suppressAutoHyphens/>
              <w:autoSpaceDN w:val="0"/>
              <w:spacing w:line="276" w:lineRule="auto"/>
              <w:jc w:val="both"/>
              <w:rPr>
                <w:spacing w:val="-8"/>
                <w:sz w:val="28"/>
                <w:szCs w:val="28"/>
                <w:lang w:eastAsia="en-US"/>
              </w:rPr>
            </w:pPr>
            <w:r>
              <w:rPr>
                <w:spacing w:val="-8"/>
                <w:sz w:val="28"/>
                <w:szCs w:val="28"/>
                <w:lang w:eastAsia="en-US"/>
              </w:rPr>
              <w:t xml:space="preserve">    </w:t>
            </w:r>
          </w:p>
        </w:tc>
      </w:tr>
    </w:tbl>
    <w:p w:rsidR="00F939D1" w:rsidRDefault="00F939D1"/>
    <w:sectPr w:rsidR="00F939D1" w:rsidSect="00873A1A">
      <w:pgSz w:w="11907" w:h="16840" w:code="9"/>
      <w:pgMar w:top="851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35F1A"/>
    <w:multiLevelType w:val="hybridMultilevel"/>
    <w:tmpl w:val="79705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2A7386"/>
    <w:rsid w:val="00115690"/>
    <w:rsid w:val="002A7386"/>
    <w:rsid w:val="003178A7"/>
    <w:rsid w:val="00494712"/>
    <w:rsid w:val="007A52EE"/>
    <w:rsid w:val="00873A1A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3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386"/>
    <w:pPr>
      <w:ind w:left="720"/>
      <w:contextualSpacing/>
    </w:pPr>
  </w:style>
  <w:style w:type="paragraph" w:customStyle="1" w:styleId="ConsPlusNormal">
    <w:name w:val="ConsPlusNormal"/>
    <w:rsid w:val="002A73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6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674</Words>
  <Characters>3848</Characters>
  <Application>Microsoft Office Word</Application>
  <DocSecurity>0</DocSecurity>
  <Lines>32</Lines>
  <Paragraphs>9</Paragraphs>
  <ScaleCrop>false</ScaleCrop>
  <Company>Microsoft</Company>
  <LinksUpToDate>false</LinksUpToDate>
  <CharactersWithSpaces>4513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2</cp:revision>
  <dcterms:created xsi:type="dcterms:W3CDTF">2019-11-11T02:28:00Z</dcterms:created>
  <dcterms:modified xsi:type="dcterms:W3CDTF">2019-11-11T02:29:00Z</dcterms:modified>
</cp:coreProperties>
</file>