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C" w:rsidRDefault="00CE6B09" w:rsidP="00CE6B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6B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</w:t>
      </w:r>
      <w:r w:rsidR="00D344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</w:t>
      </w:r>
    </w:p>
    <w:p w:rsidR="00CE6B09" w:rsidRPr="00207705" w:rsidRDefault="00D3449C" w:rsidP="00371F9E">
      <w:pPr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</w:t>
      </w:r>
      <w:r w:rsidR="00CE6B09" w:rsidRPr="00CE6B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266059" w:rsidRPr="005F5576" w:rsidRDefault="0041118C" w:rsidP="00E6127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Сотрудники </w:t>
      </w:r>
      <w:proofErr w:type="spellStart"/>
      <w:r>
        <w:rPr>
          <w:b/>
          <w:sz w:val="26"/>
          <w:szCs w:val="26"/>
        </w:rPr>
        <w:t>Бийской</w:t>
      </w:r>
      <w:proofErr w:type="spellEnd"/>
      <w:r>
        <w:rPr>
          <w:b/>
          <w:sz w:val="26"/>
          <w:szCs w:val="26"/>
        </w:rPr>
        <w:t xml:space="preserve"> налоговой инспекции приняли участие в </w:t>
      </w:r>
      <w:r w:rsidR="00F62FE5">
        <w:rPr>
          <w:b/>
          <w:sz w:val="26"/>
          <w:szCs w:val="26"/>
        </w:rPr>
        <w:t>фестивале</w:t>
      </w:r>
      <w:r>
        <w:rPr>
          <w:b/>
          <w:sz w:val="26"/>
          <w:szCs w:val="26"/>
        </w:rPr>
        <w:t xml:space="preserve"> финансовой грамотности </w:t>
      </w:r>
    </w:p>
    <w:p w:rsidR="00266059" w:rsidRPr="00207705" w:rsidRDefault="00266059" w:rsidP="009E174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05A1A" w:rsidRDefault="0041118C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Данное мероприятие состоялось на базе КГБПОУ «</w:t>
      </w:r>
      <w:proofErr w:type="spellStart"/>
      <w:r>
        <w:rPr>
          <w:sz w:val="26"/>
          <w:szCs w:val="26"/>
        </w:rPr>
        <w:t>Бийского</w:t>
      </w:r>
      <w:proofErr w:type="spellEnd"/>
      <w:r>
        <w:rPr>
          <w:sz w:val="26"/>
          <w:szCs w:val="26"/>
        </w:rPr>
        <w:t xml:space="preserve"> государственного колледжа» при поддержке Министерства финансов Алтайского края. </w:t>
      </w:r>
      <w:r w:rsidR="007D1ADD">
        <w:rPr>
          <w:sz w:val="26"/>
          <w:szCs w:val="26"/>
        </w:rPr>
        <w:t>Сотрудники М</w:t>
      </w:r>
      <w:r w:rsidR="004E5D98">
        <w:rPr>
          <w:sz w:val="26"/>
          <w:szCs w:val="26"/>
        </w:rPr>
        <w:t>ежрайонной И</w:t>
      </w:r>
      <w:r w:rsidR="007D1ADD">
        <w:rPr>
          <w:sz w:val="26"/>
          <w:szCs w:val="26"/>
        </w:rPr>
        <w:t>ФНС</w:t>
      </w:r>
      <w:r w:rsidR="004E5D98">
        <w:rPr>
          <w:sz w:val="26"/>
          <w:szCs w:val="26"/>
        </w:rPr>
        <w:t xml:space="preserve"> России</w:t>
      </w:r>
      <w:r w:rsidR="007D1ADD">
        <w:rPr>
          <w:sz w:val="26"/>
          <w:szCs w:val="26"/>
        </w:rPr>
        <w:t xml:space="preserve"> №</w:t>
      </w:r>
      <w:r w:rsidR="0058401C">
        <w:rPr>
          <w:sz w:val="26"/>
          <w:szCs w:val="26"/>
        </w:rPr>
        <w:t xml:space="preserve"> </w:t>
      </w:r>
      <w:r w:rsidR="007D1ADD">
        <w:rPr>
          <w:sz w:val="26"/>
          <w:szCs w:val="26"/>
        </w:rPr>
        <w:t>1 по Алтайскому краю выступили в формате бесед</w:t>
      </w:r>
      <w:r w:rsidR="00A65BB2">
        <w:rPr>
          <w:sz w:val="26"/>
          <w:szCs w:val="26"/>
        </w:rPr>
        <w:t>ы</w:t>
      </w:r>
      <w:r w:rsidR="007D1ADD">
        <w:rPr>
          <w:sz w:val="26"/>
          <w:szCs w:val="26"/>
        </w:rPr>
        <w:t xml:space="preserve"> и консультаци</w:t>
      </w:r>
      <w:r w:rsidR="003D0F44">
        <w:rPr>
          <w:sz w:val="26"/>
          <w:szCs w:val="26"/>
        </w:rPr>
        <w:t>й по</w:t>
      </w:r>
      <w:r w:rsidR="0085508F">
        <w:rPr>
          <w:sz w:val="26"/>
          <w:szCs w:val="26"/>
        </w:rPr>
        <w:t xml:space="preserve"> заявленной теме «Люди. Налоги. </w:t>
      </w:r>
      <w:r w:rsidR="003D0F44">
        <w:rPr>
          <w:sz w:val="26"/>
          <w:szCs w:val="26"/>
        </w:rPr>
        <w:t xml:space="preserve">Сервисы». </w:t>
      </w:r>
    </w:p>
    <w:p w:rsidR="00205A1A" w:rsidRDefault="00205A1A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037B3" w:rsidRDefault="00142BA7" w:rsidP="00E5202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="00D65941"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выступления </w:t>
      </w:r>
      <w:r w:rsidR="00005C28">
        <w:rPr>
          <w:sz w:val="26"/>
          <w:szCs w:val="26"/>
        </w:rPr>
        <w:t>инспектор</w:t>
      </w:r>
      <w:r w:rsidR="003D0F44">
        <w:rPr>
          <w:sz w:val="26"/>
          <w:szCs w:val="26"/>
        </w:rPr>
        <w:t xml:space="preserve"> налоговой службы </w:t>
      </w:r>
      <w:r w:rsidR="001E3F94">
        <w:rPr>
          <w:sz w:val="26"/>
          <w:szCs w:val="26"/>
        </w:rPr>
        <w:t>напомнила</w:t>
      </w:r>
      <w:r w:rsidR="00E02F73">
        <w:rPr>
          <w:sz w:val="26"/>
          <w:szCs w:val="26"/>
        </w:rPr>
        <w:t xml:space="preserve"> </w:t>
      </w:r>
      <w:r w:rsidR="00B037B3">
        <w:rPr>
          <w:sz w:val="26"/>
          <w:szCs w:val="26"/>
        </w:rPr>
        <w:t>слушателям</w:t>
      </w:r>
      <w:r w:rsidR="00E02F73">
        <w:rPr>
          <w:sz w:val="26"/>
          <w:szCs w:val="26"/>
        </w:rPr>
        <w:t xml:space="preserve"> о необходимости в срок не позднее 2 декабря уплатить имущественные налоги</w:t>
      </w:r>
      <w:r w:rsidR="007724F4">
        <w:rPr>
          <w:sz w:val="26"/>
          <w:szCs w:val="26"/>
        </w:rPr>
        <w:t>.</w:t>
      </w:r>
      <w:r w:rsidR="001E7141">
        <w:rPr>
          <w:sz w:val="26"/>
          <w:szCs w:val="26"/>
        </w:rPr>
        <w:t xml:space="preserve"> </w:t>
      </w:r>
      <w:r w:rsidR="007724F4">
        <w:rPr>
          <w:sz w:val="26"/>
          <w:szCs w:val="26"/>
        </w:rPr>
        <w:t>С</w:t>
      </w:r>
      <w:r w:rsidR="001E7141">
        <w:rPr>
          <w:sz w:val="26"/>
          <w:szCs w:val="26"/>
        </w:rPr>
        <w:t>ообщила</w:t>
      </w:r>
      <w:r w:rsidR="001E3F94">
        <w:rPr>
          <w:sz w:val="26"/>
          <w:szCs w:val="26"/>
        </w:rPr>
        <w:t xml:space="preserve"> </w:t>
      </w:r>
      <w:r w:rsidR="001E7141">
        <w:rPr>
          <w:sz w:val="26"/>
          <w:szCs w:val="26"/>
        </w:rPr>
        <w:t xml:space="preserve">о том, </w:t>
      </w:r>
      <w:r w:rsidR="001E3F94">
        <w:rPr>
          <w:sz w:val="26"/>
          <w:szCs w:val="26"/>
        </w:rPr>
        <w:t>что определенной категории налогопл</w:t>
      </w:r>
      <w:r w:rsidR="00B037B3">
        <w:rPr>
          <w:sz w:val="26"/>
          <w:szCs w:val="26"/>
        </w:rPr>
        <w:t>ательщиков предусмотрены льготы, в</w:t>
      </w:r>
      <w:r w:rsidR="001E3F94">
        <w:rPr>
          <w:sz w:val="26"/>
          <w:szCs w:val="26"/>
        </w:rPr>
        <w:t xml:space="preserve"> случае не предоставления </w:t>
      </w:r>
      <w:r w:rsidR="001E7141">
        <w:rPr>
          <w:sz w:val="26"/>
          <w:szCs w:val="26"/>
        </w:rPr>
        <w:t>котор</w:t>
      </w:r>
      <w:r w:rsidR="006C53C8">
        <w:rPr>
          <w:sz w:val="26"/>
          <w:szCs w:val="26"/>
        </w:rPr>
        <w:t>ых</w:t>
      </w:r>
      <w:r w:rsidR="00D87FE5">
        <w:rPr>
          <w:sz w:val="26"/>
          <w:szCs w:val="26"/>
        </w:rPr>
        <w:t>,</w:t>
      </w:r>
      <w:r w:rsidR="001E7141">
        <w:rPr>
          <w:sz w:val="26"/>
          <w:szCs w:val="26"/>
        </w:rPr>
        <w:t xml:space="preserve"> </w:t>
      </w:r>
      <w:r w:rsidR="001E3F94">
        <w:rPr>
          <w:sz w:val="26"/>
          <w:szCs w:val="26"/>
        </w:rPr>
        <w:t xml:space="preserve">необходимо обратиться </w:t>
      </w:r>
      <w:r w:rsidR="001E7141">
        <w:rPr>
          <w:sz w:val="26"/>
          <w:szCs w:val="26"/>
        </w:rPr>
        <w:t>в налоговую</w:t>
      </w:r>
      <w:r w:rsidR="00A36791">
        <w:rPr>
          <w:sz w:val="26"/>
          <w:szCs w:val="26"/>
        </w:rPr>
        <w:t xml:space="preserve"> инспекцию</w:t>
      </w:r>
      <w:r w:rsidR="001E7141">
        <w:rPr>
          <w:sz w:val="26"/>
          <w:szCs w:val="26"/>
        </w:rPr>
        <w:t xml:space="preserve"> </w:t>
      </w:r>
      <w:r w:rsidR="001E3F94">
        <w:rPr>
          <w:sz w:val="26"/>
          <w:szCs w:val="26"/>
        </w:rPr>
        <w:t xml:space="preserve">с заявлением. </w:t>
      </w:r>
      <w:r w:rsidR="006C53C8">
        <w:rPr>
          <w:sz w:val="26"/>
          <w:szCs w:val="26"/>
        </w:rPr>
        <w:t>Н</w:t>
      </w:r>
      <w:r w:rsidR="001E7141">
        <w:rPr>
          <w:sz w:val="26"/>
          <w:szCs w:val="26"/>
        </w:rPr>
        <w:t>аиб</w:t>
      </w:r>
      <w:r w:rsidR="006C53C8">
        <w:rPr>
          <w:sz w:val="26"/>
          <w:szCs w:val="26"/>
        </w:rPr>
        <w:t>олее удобным</w:t>
      </w:r>
      <w:r w:rsidR="001E7141">
        <w:rPr>
          <w:sz w:val="26"/>
          <w:szCs w:val="26"/>
        </w:rPr>
        <w:t xml:space="preserve"> способ</w:t>
      </w:r>
      <w:r w:rsidR="006C53C8">
        <w:rPr>
          <w:sz w:val="26"/>
          <w:szCs w:val="26"/>
        </w:rPr>
        <w:t>ом</w:t>
      </w:r>
      <w:r w:rsidR="001E7141">
        <w:rPr>
          <w:sz w:val="26"/>
          <w:szCs w:val="26"/>
        </w:rPr>
        <w:t xml:space="preserve"> пода</w:t>
      </w:r>
      <w:r w:rsidR="006C53C8">
        <w:rPr>
          <w:sz w:val="26"/>
          <w:szCs w:val="26"/>
        </w:rPr>
        <w:t>чи</w:t>
      </w:r>
      <w:r w:rsidR="001E7141">
        <w:rPr>
          <w:sz w:val="26"/>
          <w:szCs w:val="26"/>
        </w:rPr>
        <w:t xml:space="preserve"> тако</w:t>
      </w:r>
      <w:r w:rsidR="006C53C8">
        <w:rPr>
          <w:sz w:val="26"/>
          <w:szCs w:val="26"/>
        </w:rPr>
        <w:t>го</w:t>
      </w:r>
      <w:r w:rsidR="001E7141">
        <w:rPr>
          <w:sz w:val="26"/>
          <w:szCs w:val="26"/>
        </w:rPr>
        <w:t xml:space="preserve"> заявлени</w:t>
      </w:r>
      <w:r w:rsidR="006C53C8">
        <w:rPr>
          <w:sz w:val="26"/>
          <w:szCs w:val="26"/>
        </w:rPr>
        <w:t>я является электронный сервис</w:t>
      </w:r>
      <w:r w:rsidR="001E7141">
        <w:rPr>
          <w:sz w:val="26"/>
          <w:szCs w:val="26"/>
        </w:rPr>
        <w:t xml:space="preserve"> «Личный кабинет налогоплательщика </w:t>
      </w:r>
      <w:r w:rsidR="006C53C8">
        <w:rPr>
          <w:sz w:val="26"/>
          <w:szCs w:val="26"/>
        </w:rPr>
        <w:t xml:space="preserve">для </w:t>
      </w:r>
      <w:r w:rsidR="001E7141">
        <w:rPr>
          <w:sz w:val="26"/>
          <w:szCs w:val="26"/>
        </w:rPr>
        <w:t>физическ</w:t>
      </w:r>
      <w:r w:rsidR="006C53C8">
        <w:rPr>
          <w:sz w:val="26"/>
          <w:szCs w:val="26"/>
        </w:rPr>
        <w:t>их</w:t>
      </w:r>
      <w:r w:rsidR="001E7141">
        <w:rPr>
          <w:sz w:val="26"/>
          <w:szCs w:val="26"/>
        </w:rPr>
        <w:t xml:space="preserve"> лиц»</w:t>
      </w:r>
      <w:r w:rsidR="006C53C8">
        <w:rPr>
          <w:sz w:val="26"/>
          <w:szCs w:val="26"/>
        </w:rPr>
        <w:t xml:space="preserve">, </w:t>
      </w:r>
      <w:r w:rsidR="00E52028">
        <w:rPr>
          <w:sz w:val="26"/>
          <w:szCs w:val="26"/>
        </w:rPr>
        <w:t>так как</w:t>
      </w:r>
      <w:r w:rsidR="006C53C8">
        <w:rPr>
          <w:sz w:val="26"/>
          <w:szCs w:val="26"/>
        </w:rPr>
        <w:t xml:space="preserve"> напра</w:t>
      </w:r>
      <w:r w:rsidR="007724F4">
        <w:rPr>
          <w:sz w:val="26"/>
          <w:szCs w:val="26"/>
        </w:rPr>
        <w:t>ви</w:t>
      </w:r>
      <w:r w:rsidR="006C53C8">
        <w:rPr>
          <w:sz w:val="26"/>
          <w:szCs w:val="26"/>
        </w:rPr>
        <w:t>ть заявление</w:t>
      </w:r>
      <w:r w:rsidR="00E52028">
        <w:rPr>
          <w:sz w:val="26"/>
          <w:szCs w:val="26"/>
        </w:rPr>
        <w:t xml:space="preserve"> можно</w:t>
      </w:r>
      <w:r w:rsidR="006C53C8">
        <w:rPr>
          <w:sz w:val="26"/>
          <w:szCs w:val="26"/>
        </w:rPr>
        <w:t xml:space="preserve"> без личного посещения налогового органа. </w:t>
      </w:r>
      <w:r w:rsidR="00B037B3">
        <w:rPr>
          <w:sz w:val="26"/>
          <w:szCs w:val="26"/>
        </w:rPr>
        <w:t xml:space="preserve">Кроме того данный сервис </w:t>
      </w:r>
      <w:r w:rsidR="00A65BB2">
        <w:rPr>
          <w:sz w:val="26"/>
          <w:szCs w:val="26"/>
        </w:rPr>
        <w:t>позволяет</w:t>
      </w:r>
      <w:r w:rsidR="00005C28">
        <w:rPr>
          <w:sz w:val="26"/>
          <w:szCs w:val="26"/>
        </w:rPr>
        <w:t xml:space="preserve"> просматривать объекты налогообложения, суммы исчисленных налогов, осуществлять уплату в режиме онлайн, заявлять о налоговых вычетах </w:t>
      </w:r>
      <w:r w:rsidR="0058401C">
        <w:rPr>
          <w:sz w:val="26"/>
          <w:szCs w:val="26"/>
        </w:rPr>
        <w:t xml:space="preserve">и </w:t>
      </w:r>
      <w:r w:rsidR="0031576D">
        <w:rPr>
          <w:sz w:val="26"/>
          <w:szCs w:val="26"/>
        </w:rPr>
        <w:t xml:space="preserve">иной </w:t>
      </w:r>
      <w:r w:rsidR="00B037B3">
        <w:rPr>
          <w:sz w:val="26"/>
          <w:szCs w:val="26"/>
        </w:rPr>
        <w:t>более широкий функционал возможностей.</w:t>
      </w:r>
    </w:p>
    <w:p w:rsidR="00B037B3" w:rsidRDefault="00B037B3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87FE5" w:rsidRDefault="004D6A8D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B037B3" w:rsidRPr="00B037B3">
        <w:rPr>
          <w:sz w:val="26"/>
          <w:szCs w:val="26"/>
        </w:rPr>
        <w:t xml:space="preserve">же </w:t>
      </w:r>
      <w:r>
        <w:rPr>
          <w:sz w:val="26"/>
          <w:szCs w:val="26"/>
        </w:rPr>
        <w:t xml:space="preserve">специалист </w:t>
      </w:r>
      <w:r w:rsidR="00B037B3">
        <w:rPr>
          <w:sz w:val="26"/>
          <w:szCs w:val="26"/>
        </w:rPr>
        <w:t>рассказала</w:t>
      </w:r>
      <w:r w:rsidR="00B037B3" w:rsidRPr="00B037B3">
        <w:rPr>
          <w:sz w:val="26"/>
          <w:szCs w:val="26"/>
        </w:rPr>
        <w:t xml:space="preserve"> </w:t>
      </w:r>
      <w:r w:rsidR="00EA7F9A">
        <w:rPr>
          <w:sz w:val="26"/>
          <w:szCs w:val="26"/>
        </w:rPr>
        <w:t xml:space="preserve">о </w:t>
      </w:r>
      <w:r w:rsidR="0031576D">
        <w:rPr>
          <w:sz w:val="26"/>
          <w:szCs w:val="26"/>
        </w:rPr>
        <w:t>других</w:t>
      </w:r>
      <w:r w:rsidR="00D87FE5">
        <w:rPr>
          <w:sz w:val="26"/>
          <w:szCs w:val="26"/>
        </w:rPr>
        <w:t xml:space="preserve"> </w:t>
      </w:r>
      <w:r w:rsidR="00B037B3">
        <w:rPr>
          <w:sz w:val="26"/>
          <w:szCs w:val="26"/>
        </w:rPr>
        <w:t xml:space="preserve">сервисах </w:t>
      </w:r>
      <w:r w:rsidR="00D8140F">
        <w:rPr>
          <w:sz w:val="26"/>
          <w:szCs w:val="26"/>
        </w:rPr>
        <w:t>официально</w:t>
      </w:r>
      <w:r w:rsidR="00B037B3">
        <w:rPr>
          <w:sz w:val="26"/>
          <w:szCs w:val="26"/>
        </w:rPr>
        <w:t>го</w:t>
      </w:r>
      <w:r w:rsidR="00D8140F">
        <w:rPr>
          <w:sz w:val="26"/>
          <w:szCs w:val="26"/>
        </w:rPr>
        <w:t xml:space="preserve"> </w:t>
      </w:r>
      <w:r w:rsidR="007724F4">
        <w:rPr>
          <w:sz w:val="26"/>
          <w:szCs w:val="26"/>
        </w:rPr>
        <w:t>сайт</w:t>
      </w:r>
      <w:r w:rsidR="00B037B3">
        <w:rPr>
          <w:sz w:val="26"/>
          <w:szCs w:val="26"/>
        </w:rPr>
        <w:t>а</w:t>
      </w:r>
      <w:r w:rsidR="007724F4">
        <w:rPr>
          <w:sz w:val="26"/>
          <w:szCs w:val="26"/>
        </w:rPr>
        <w:t xml:space="preserve"> ФНС России</w:t>
      </w:r>
      <w:r w:rsidR="00B037B3">
        <w:rPr>
          <w:sz w:val="26"/>
          <w:szCs w:val="26"/>
        </w:rPr>
        <w:t>,</w:t>
      </w:r>
      <w:r>
        <w:rPr>
          <w:sz w:val="26"/>
          <w:szCs w:val="26"/>
        </w:rPr>
        <w:t xml:space="preserve"> количество которых </w:t>
      </w:r>
      <w:r w:rsidR="00B037B3">
        <w:rPr>
          <w:sz w:val="26"/>
          <w:szCs w:val="26"/>
        </w:rPr>
        <w:t>на сегодняшний день</w:t>
      </w:r>
      <w:r>
        <w:rPr>
          <w:sz w:val="26"/>
          <w:szCs w:val="26"/>
        </w:rPr>
        <w:t xml:space="preserve"> </w:t>
      </w:r>
      <w:r w:rsidR="0048543D">
        <w:rPr>
          <w:sz w:val="26"/>
          <w:szCs w:val="26"/>
        </w:rPr>
        <w:t>превышает</w:t>
      </w:r>
      <w:r>
        <w:rPr>
          <w:sz w:val="26"/>
          <w:szCs w:val="26"/>
        </w:rPr>
        <w:t xml:space="preserve"> </w:t>
      </w:r>
      <w:r w:rsidR="0048543D">
        <w:rPr>
          <w:sz w:val="26"/>
          <w:szCs w:val="26"/>
        </w:rPr>
        <w:t>пятьдесят сервисов</w:t>
      </w:r>
      <w:r>
        <w:rPr>
          <w:sz w:val="26"/>
          <w:szCs w:val="26"/>
        </w:rPr>
        <w:t xml:space="preserve">. В период имущественной кампании полезными для налогоплательщиков могут быть </w:t>
      </w:r>
      <w:r w:rsidR="0058401C">
        <w:rPr>
          <w:sz w:val="26"/>
          <w:szCs w:val="26"/>
        </w:rPr>
        <w:t xml:space="preserve">разделы </w:t>
      </w:r>
      <w:r>
        <w:rPr>
          <w:sz w:val="26"/>
          <w:szCs w:val="26"/>
        </w:rPr>
        <w:t>«Уплата налогов и пошлин», «Налоговые калькуляторы»,</w:t>
      </w:r>
      <w:r w:rsidR="0058401C">
        <w:rPr>
          <w:sz w:val="26"/>
          <w:szCs w:val="26"/>
        </w:rPr>
        <w:t xml:space="preserve"> сервисы</w:t>
      </w:r>
      <w:r>
        <w:rPr>
          <w:sz w:val="26"/>
          <w:szCs w:val="26"/>
        </w:rPr>
        <w:t xml:space="preserve"> «Справочная информация о ставках и льготах по имущественным налогам», «Информационные стенды», «Часто задаваемые вопросы» и другие.</w:t>
      </w:r>
    </w:p>
    <w:p w:rsidR="007D1ADD" w:rsidRDefault="003D0F44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0F44">
        <w:rPr>
          <w:sz w:val="26"/>
          <w:szCs w:val="26"/>
        </w:rPr>
        <w:t xml:space="preserve"> </w:t>
      </w:r>
      <w:r w:rsidR="007D1ADD">
        <w:rPr>
          <w:sz w:val="26"/>
          <w:szCs w:val="26"/>
        </w:rPr>
        <w:t xml:space="preserve">   </w:t>
      </w:r>
    </w:p>
    <w:p w:rsidR="007D1ADD" w:rsidRDefault="00F85AF0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Столь масштабное мероприятие в формате лекций, бесед, консультаций, в игровой и досуговой форме в городе Бийске проходило впервые.</w:t>
      </w:r>
      <w:r w:rsidR="00D8140F" w:rsidRPr="00D8140F">
        <w:t xml:space="preserve"> </w:t>
      </w:r>
      <w:r w:rsidR="00D8140F" w:rsidRPr="00D8140F">
        <w:rPr>
          <w:sz w:val="26"/>
          <w:szCs w:val="26"/>
        </w:rPr>
        <w:t xml:space="preserve">Фестиваль был нацелен на популяризацию вопросов разумного финансового поведения, ответственного отношения к личным финансам, повышение интереса широких слоев населения к вопросам финансовой грамотности, разъяснение вопросов личной финансовой безопасности в условиях </w:t>
      </w:r>
      <w:proofErr w:type="spellStart"/>
      <w:r w:rsidR="00D8140F" w:rsidRPr="00D8140F">
        <w:rPr>
          <w:sz w:val="26"/>
          <w:szCs w:val="26"/>
        </w:rPr>
        <w:t>цифрови</w:t>
      </w:r>
      <w:bookmarkStart w:id="0" w:name="_GoBack"/>
      <w:bookmarkEnd w:id="0"/>
      <w:r w:rsidR="00D8140F" w:rsidRPr="00D8140F">
        <w:rPr>
          <w:sz w:val="26"/>
          <w:szCs w:val="26"/>
        </w:rPr>
        <w:t>зации</w:t>
      </w:r>
      <w:proofErr w:type="spellEnd"/>
      <w:r w:rsidR="00D8140F" w:rsidRPr="00D8140F">
        <w:rPr>
          <w:sz w:val="26"/>
          <w:szCs w:val="26"/>
        </w:rPr>
        <w:t xml:space="preserve"> финансовых услуг.</w:t>
      </w:r>
      <w:r>
        <w:rPr>
          <w:sz w:val="26"/>
          <w:szCs w:val="26"/>
        </w:rPr>
        <w:t xml:space="preserve"> </w:t>
      </w:r>
      <w:r w:rsidR="00D8140F">
        <w:rPr>
          <w:sz w:val="26"/>
          <w:szCs w:val="26"/>
        </w:rPr>
        <w:t>В</w:t>
      </w:r>
      <w:r>
        <w:rPr>
          <w:sz w:val="26"/>
          <w:szCs w:val="26"/>
        </w:rPr>
        <w:t xml:space="preserve"> нем</w:t>
      </w:r>
      <w:r w:rsidR="00D8140F">
        <w:rPr>
          <w:sz w:val="26"/>
          <w:szCs w:val="26"/>
        </w:rPr>
        <w:t xml:space="preserve"> также</w:t>
      </w:r>
      <w:r>
        <w:rPr>
          <w:sz w:val="26"/>
          <w:szCs w:val="26"/>
        </w:rPr>
        <w:t xml:space="preserve"> п</w:t>
      </w:r>
      <w:r w:rsidR="00142BA7">
        <w:rPr>
          <w:sz w:val="26"/>
          <w:szCs w:val="26"/>
        </w:rPr>
        <w:t>рин</w:t>
      </w:r>
      <w:r w:rsidR="00D8140F">
        <w:rPr>
          <w:sz w:val="26"/>
          <w:szCs w:val="26"/>
        </w:rPr>
        <w:t>яли</w:t>
      </w:r>
      <w:r>
        <w:rPr>
          <w:sz w:val="26"/>
          <w:szCs w:val="26"/>
        </w:rPr>
        <w:t xml:space="preserve"> участие представители иных организаций</w:t>
      </w:r>
      <w:r w:rsidR="00142BA7">
        <w:rPr>
          <w:sz w:val="26"/>
          <w:szCs w:val="26"/>
        </w:rPr>
        <w:t>: Ц</w:t>
      </w:r>
      <w:r w:rsidR="0058401C">
        <w:rPr>
          <w:sz w:val="26"/>
          <w:szCs w:val="26"/>
        </w:rPr>
        <w:t>ентральный банк Российской Федерации</w:t>
      </w:r>
      <w:r w:rsidR="00142BA7">
        <w:rPr>
          <w:sz w:val="26"/>
          <w:szCs w:val="26"/>
        </w:rPr>
        <w:t xml:space="preserve">, </w:t>
      </w:r>
      <w:r w:rsidR="0058401C">
        <w:rPr>
          <w:sz w:val="26"/>
          <w:szCs w:val="26"/>
        </w:rPr>
        <w:t xml:space="preserve">отделение </w:t>
      </w:r>
      <w:proofErr w:type="spellStart"/>
      <w:r w:rsidR="00142BA7">
        <w:rPr>
          <w:sz w:val="26"/>
          <w:szCs w:val="26"/>
        </w:rPr>
        <w:t>Росреестр</w:t>
      </w:r>
      <w:r w:rsidR="0058401C">
        <w:rPr>
          <w:sz w:val="26"/>
          <w:szCs w:val="26"/>
        </w:rPr>
        <w:t>а</w:t>
      </w:r>
      <w:proofErr w:type="spellEnd"/>
      <w:r w:rsidR="00142BA7">
        <w:rPr>
          <w:sz w:val="26"/>
          <w:szCs w:val="26"/>
        </w:rPr>
        <w:t xml:space="preserve">, </w:t>
      </w:r>
      <w:r w:rsidR="0058401C">
        <w:rPr>
          <w:sz w:val="26"/>
          <w:szCs w:val="26"/>
        </w:rPr>
        <w:t>КАО «</w:t>
      </w:r>
      <w:r w:rsidR="00142BA7">
        <w:rPr>
          <w:sz w:val="26"/>
          <w:szCs w:val="26"/>
        </w:rPr>
        <w:t>МФЦ</w:t>
      </w:r>
      <w:r w:rsidR="0058401C">
        <w:rPr>
          <w:sz w:val="26"/>
          <w:szCs w:val="26"/>
        </w:rPr>
        <w:t xml:space="preserve"> Алтайского края»</w:t>
      </w:r>
      <w:r w:rsidR="00142BA7">
        <w:rPr>
          <w:sz w:val="26"/>
          <w:szCs w:val="26"/>
        </w:rPr>
        <w:t xml:space="preserve">, </w:t>
      </w:r>
      <w:r w:rsidR="0058401C">
        <w:rPr>
          <w:sz w:val="26"/>
          <w:szCs w:val="26"/>
        </w:rPr>
        <w:t>подразделение пенсионного фонда</w:t>
      </w:r>
      <w:r w:rsidR="00142BA7">
        <w:rPr>
          <w:sz w:val="26"/>
          <w:szCs w:val="26"/>
        </w:rPr>
        <w:t xml:space="preserve"> Р</w:t>
      </w:r>
      <w:r w:rsidR="0058401C">
        <w:rPr>
          <w:sz w:val="26"/>
          <w:szCs w:val="26"/>
        </w:rPr>
        <w:t xml:space="preserve">оссийской </w:t>
      </w:r>
      <w:r w:rsidR="00142BA7">
        <w:rPr>
          <w:sz w:val="26"/>
          <w:szCs w:val="26"/>
        </w:rPr>
        <w:t>Ф</w:t>
      </w:r>
      <w:r w:rsidR="0058401C">
        <w:rPr>
          <w:sz w:val="26"/>
          <w:szCs w:val="26"/>
        </w:rPr>
        <w:t>едерации</w:t>
      </w:r>
      <w:r w:rsidR="00142BA7">
        <w:rPr>
          <w:sz w:val="26"/>
          <w:szCs w:val="26"/>
        </w:rPr>
        <w:t xml:space="preserve">, </w:t>
      </w:r>
      <w:r w:rsidR="0058401C">
        <w:rPr>
          <w:sz w:val="26"/>
          <w:szCs w:val="26"/>
        </w:rPr>
        <w:t>МБУ «</w:t>
      </w:r>
      <w:r w:rsidR="0058401C" w:rsidRPr="0058401C">
        <w:rPr>
          <w:sz w:val="26"/>
          <w:szCs w:val="26"/>
        </w:rPr>
        <w:t>Б</w:t>
      </w:r>
      <w:r w:rsidR="0058401C">
        <w:rPr>
          <w:sz w:val="26"/>
          <w:szCs w:val="26"/>
        </w:rPr>
        <w:t>ийский бизнес-инкубатор»</w:t>
      </w:r>
      <w:r w:rsidR="001E3F9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</w:t>
      </w:r>
      <w:r w:rsidR="00142BA7">
        <w:rPr>
          <w:sz w:val="26"/>
          <w:szCs w:val="26"/>
        </w:rPr>
        <w:t>ины</w:t>
      </w:r>
      <w:r>
        <w:rPr>
          <w:sz w:val="26"/>
          <w:szCs w:val="26"/>
        </w:rPr>
        <w:t>е</w:t>
      </w:r>
      <w:r w:rsidR="00142BA7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е и казенные</w:t>
      </w:r>
      <w:r w:rsidR="00142BA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="00142BA7">
        <w:rPr>
          <w:sz w:val="26"/>
          <w:szCs w:val="26"/>
        </w:rPr>
        <w:t xml:space="preserve">. </w:t>
      </w:r>
    </w:p>
    <w:p w:rsidR="007D1ADD" w:rsidRDefault="007D1ADD" w:rsidP="00C92E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E2EF2" w:rsidRPr="0059451C" w:rsidRDefault="00DE2EF2" w:rsidP="00D3449C">
      <w:pPr>
        <w:pStyle w:val="a4"/>
        <w:shd w:val="clear" w:color="auto" w:fill="FFFFFF"/>
        <w:spacing w:before="0" w:beforeAutospacing="0" w:after="0"/>
        <w:jc w:val="both"/>
        <w:rPr>
          <w:sz w:val="26"/>
          <w:szCs w:val="26"/>
        </w:rPr>
      </w:pPr>
    </w:p>
    <w:sectPr w:rsidR="00DE2EF2" w:rsidRPr="0059451C" w:rsidSect="003C68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BB"/>
    <w:rsid w:val="00005C28"/>
    <w:rsid w:val="0007224B"/>
    <w:rsid w:val="000865BB"/>
    <w:rsid w:val="00142BA7"/>
    <w:rsid w:val="00150E3F"/>
    <w:rsid w:val="00186616"/>
    <w:rsid w:val="001E3F94"/>
    <w:rsid w:val="001E7141"/>
    <w:rsid w:val="00205A1A"/>
    <w:rsid w:val="00207705"/>
    <w:rsid w:val="00266059"/>
    <w:rsid w:val="002C7284"/>
    <w:rsid w:val="0031576D"/>
    <w:rsid w:val="00371F9E"/>
    <w:rsid w:val="00376D4E"/>
    <w:rsid w:val="003A0CD8"/>
    <w:rsid w:val="003B2AD6"/>
    <w:rsid w:val="003C6870"/>
    <w:rsid w:val="003D0F44"/>
    <w:rsid w:val="003E7383"/>
    <w:rsid w:val="0041118C"/>
    <w:rsid w:val="004421A8"/>
    <w:rsid w:val="00470D79"/>
    <w:rsid w:val="0048543D"/>
    <w:rsid w:val="004A4E9A"/>
    <w:rsid w:val="004D6A8D"/>
    <w:rsid w:val="004E5D98"/>
    <w:rsid w:val="00523085"/>
    <w:rsid w:val="005609D6"/>
    <w:rsid w:val="005725E3"/>
    <w:rsid w:val="00582D44"/>
    <w:rsid w:val="0058401C"/>
    <w:rsid w:val="0059451C"/>
    <w:rsid w:val="005B2DAC"/>
    <w:rsid w:val="005F5576"/>
    <w:rsid w:val="00631619"/>
    <w:rsid w:val="00645DAB"/>
    <w:rsid w:val="006963AA"/>
    <w:rsid w:val="006C53C8"/>
    <w:rsid w:val="00705CAD"/>
    <w:rsid w:val="00744E03"/>
    <w:rsid w:val="007724F4"/>
    <w:rsid w:val="007A459A"/>
    <w:rsid w:val="007B17A4"/>
    <w:rsid w:val="007D1ADD"/>
    <w:rsid w:val="00807475"/>
    <w:rsid w:val="008374C6"/>
    <w:rsid w:val="00847AFB"/>
    <w:rsid w:val="0085508F"/>
    <w:rsid w:val="00860DEB"/>
    <w:rsid w:val="00935327"/>
    <w:rsid w:val="00940EAD"/>
    <w:rsid w:val="009E1747"/>
    <w:rsid w:val="00A36791"/>
    <w:rsid w:val="00A56E60"/>
    <w:rsid w:val="00A65BB2"/>
    <w:rsid w:val="00AA4CDB"/>
    <w:rsid w:val="00AD5FC1"/>
    <w:rsid w:val="00AF7071"/>
    <w:rsid w:val="00B037B3"/>
    <w:rsid w:val="00B5449B"/>
    <w:rsid w:val="00B625EF"/>
    <w:rsid w:val="00BB1FD5"/>
    <w:rsid w:val="00BD530E"/>
    <w:rsid w:val="00C92EEC"/>
    <w:rsid w:val="00CE18D1"/>
    <w:rsid w:val="00CE6B09"/>
    <w:rsid w:val="00CF729F"/>
    <w:rsid w:val="00D13E1F"/>
    <w:rsid w:val="00D24943"/>
    <w:rsid w:val="00D3449C"/>
    <w:rsid w:val="00D53E0D"/>
    <w:rsid w:val="00D65941"/>
    <w:rsid w:val="00D8140F"/>
    <w:rsid w:val="00D81E54"/>
    <w:rsid w:val="00D87FE5"/>
    <w:rsid w:val="00DE2EF2"/>
    <w:rsid w:val="00DE407B"/>
    <w:rsid w:val="00E02F73"/>
    <w:rsid w:val="00E52028"/>
    <w:rsid w:val="00E6127D"/>
    <w:rsid w:val="00E8226F"/>
    <w:rsid w:val="00EA7CBD"/>
    <w:rsid w:val="00EA7F9A"/>
    <w:rsid w:val="00EC4A16"/>
    <w:rsid w:val="00F33BBA"/>
    <w:rsid w:val="00F46646"/>
    <w:rsid w:val="00F62FE5"/>
    <w:rsid w:val="00F64D85"/>
    <w:rsid w:val="00F85AF0"/>
    <w:rsid w:val="00F8626D"/>
    <w:rsid w:val="00F92453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E54"/>
    <w:rPr>
      <w:color w:val="0000FF" w:themeColor="hyperlink"/>
      <w:u w:val="single"/>
    </w:rPr>
  </w:style>
  <w:style w:type="character" w:customStyle="1" w:styleId="hl">
    <w:name w:val="hl"/>
    <w:basedOn w:val="a0"/>
    <w:rsid w:val="004421A8"/>
  </w:style>
  <w:style w:type="paragraph" w:styleId="a4">
    <w:name w:val="Normal (Web)"/>
    <w:basedOn w:val="a"/>
    <w:uiPriority w:val="99"/>
    <w:semiHidden/>
    <w:unhideWhenUsed/>
    <w:rsid w:val="008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0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E54"/>
    <w:rPr>
      <w:color w:val="0000FF" w:themeColor="hyperlink"/>
      <w:u w:val="single"/>
    </w:rPr>
  </w:style>
  <w:style w:type="character" w:customStyle="1" w:styleId="hl">
    <w:name w:val="hl"/>
    <w:basedOn w:val="a0"/>
    <w:rsid w:val="004421A8"/>
  </w:style>
  <w:style w:type="paragraph" w:styleId="a4">
    <w:name w:val="Normal (Web)"/>
    <w:basedOn w:val="a"/>
    <w:uiPriority w:val="99"/>
    <w:semiHidden/>
    <w:unhideWhenUsed/>
    <w:rsid w:val="008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523-4D87-45EC-A178-D4FC80D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patova</dc:creator>
  <cp:lastModifiedBy>Патова Ирина Борисовна</cp:lastModifiedBy>
  <cp:revision>3</cp:revision>
  <dcterms:created xsi:type="dcterms:W3CDTF">2019-11-19T06:01:00Z</dcterms:created>
  <dcterms:modified xsi:type="dcterms:W3CDTF">2019-11-19T06:07:00Z</dcterms:modified>
</cp:coreProperties>
</file>