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39" w:rsidRPr="00073439" w:rsidRDefault="00073439" w:rsidP="0007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39">
        <w:rPr>
          <w:rFonts w:ascii="Times New Roman" w:hAnsi="Times New Roman" w:cs="Times New Roman"/>
          <w:b/>
          <w:sz w:val="28"/>
          <w:szCs w:val="28"/>
        </w:rPr>
        <w:t>Изменение сроков и этапов перехода к обязательной маркировке обуви</w:t>
      </w:r>
    </w:p>
    <w:p w:rsidR="00F8479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29 февраля 2020 г. подписано Постановление Правительства РФ №216 об установлении сроков и этапов перехода к обязательной маркировке обуви.</w:t>
      </w:r>
    </w:p>
    <w:p w:rsidR="00F8479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Постановлением установлены следующие даты и этапы введения обязательной маркировки обуви:</w:t>
      </w:r>
    </w:p>
    <w:p w:rsidR="00F8479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- Производство и импорт обуви без маркировки запрещены с 1 июля 2020 года.</w:t>
      </w:r>
    </w:p>
    <w:p w:rsidR="00F8479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- Оптовая и розничная продажа немаркированной обуви запрещена с 1 июля 2020 года.</w:t>
      </w:r>
    </w:p>
    <w:p w:rsidR="00F8479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-  Передача сведений о производстве, импорте, оптовой и розничной продаже обуви в систему маркировки обязательна с 1 июля 2020 года.</w:t>
      </w:r>
    </w:p>
    <w:p w:rsidR="00F8479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-  Импорт товаров, приобретенных до 1 июля 2020 года возможен без маркировки до 1 августа 2020 года. Промаркировать такие товары необходимо строго до 1 августа 2020 года.</w:t>
      </w:r>
    </w:p>
    <w:p w:rsidR="00572A1A" w:rsidRPr="00073439" w:rsidRDefault="00F8479A" w:rsidP="00073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39">
        <w:rPr>
          <w:rFonts w:ascii="Times New Roman" w:hAnsi="Times New Roman" w:cs="Times New Roman"/>
          <w:sz w:val="28"/>
          <w:szCs w:val="28"/>
        </w:rPr>
        <w:t>-  Маркировка остатков обуви произведенных или приобретенных до 1 июля 2020 года возможна до 1 сентября 2020 года только при наличии документов, подтверждающих срок приобретения</w:t>
      </w:r>
      <w:r w:rsidR="00073439">
        <w:rPr>
          <w:rFonts w:ascii="Times New Roman" w:hAnsi="Times New Roman" w:cs="Times New Roman"/>
          <w:sz w:val="28"/>
          <w:szCs w:val="28"/>
        </w:rPr>
        <w:t>.</w:t>
      </w:r>
    </w:p>
    <w:sectPr w:rsidR="00572A1A" w:rsidRPr="00073439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79A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439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479A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2020-03-04T03:00:00Z</dcterms:created>
  <dcterms:modified xsi:type="dcterms:W3CDTF">2020-03-04T04:13:00Z</dcterms:modified>
</cp:coreProperties>
</file>