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CF" w:rsidRPr="007068CF" w:rsidRDefault="007068CF" w:rsidP="007068CF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28"/>
          <w:szCs w:val="28"/>
        </w:rPr>
      </w:pPr>
      <w:r w:rsidRPr="007068CF">
        <w:rPr>
          <w:sz w:val="28"/>
          <w:szCs w:val="28"/>
        </w:rPr>
        <w:t>На основании письма Федеральной службы по надзору в сфере защиты прав потребителей и благополучия человека № 02/5225-2020-24 от 27.03.2020, управление Алтайского края по развитию предпринимательства и рыночной инфраструктуры сообщает о новых средствах, разрешенных к ис</w:t>
      </w:r>
      <w:r w:rsidRPr="007068CF">
        <w:rPr>
          <w:sz w:val="28"/>
          <w:szCs w:val="28"/>
        </w:rPr>
        <w:softHyphen/>
        <w:t>пользованию при проведении дезинфекционных мероприятий в целях про</w:t>
      </w:r>
      <w:r w:rsidRPr="007068CF">
        <w:rPr>
          <w:sz w:val="28"/>
          <w:szCs w:val="28"/>
        </w:rPr>
        <w:softHyphen/>
        <w:t xml:space="preserve">филактики заболеваний, вызываемых </w:t>
      </w:r>
      <w:proofErr w:type="spellStart"/>
      <w:r w:rsidRPr="007068CF">
        <w:rPr>
          <w:sz w:val="28"/>
          <w:szCs w:val="28"/>
        </w:rPr>
        <w:t>коронавирусами</w:t>
      </w:r>
      <w:proofErr w:type="spellEnd"/>
      <w:r w:rsidRPr="007068CF">
        <w:rPr>
          <w:sz w:val="28"/>
          <w:szCs w:val="28"/>
        </w:rPr>
        <w:t>.</w:t>
      </w:r>
    </w:p>
    <w:p w:rsidR="007068CF" w:rsidRPr="007068CF" w:rsidRDefault="007068CF" w:rsidP="007068CF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28"/>
          <w:szCs w:val="28"/>
        </w:rPr>
      </w:pPr>
      <w:r w:rsidRPr="007068CF">
        <w:rPr>
          <w:sz w:val="28"/>
          <w:szCs w:val="28"/>
        </w:rPr>
        <w:t xml:space="preserve">Таким образом, для проведения дезинфекции поверхностей, наряду с рекомендованными ранее средствами, возможно использование </w:t>
      </w:r>
      <w:proofErr w:type="spellStart"/>
      <w:r w:rsidRPr="007068CF">
        <w:rPr>
          <w:sz w:val="28"/>
          <w:szCs w:val="28"/>
        </w:rPr>
        <w:t>гипохлорида</w:t>
      </w:r>
      <w:proofErr w:type="spellEnd"/>
      <w:r w:rsidRPr="007068CF">
        <w:rPr>
          <w:sz w:val="28"/>
          <w:szCs w:val="28"/>
        </w:rPr>
        <w:t xml:space="preserve"> кальция (натрия) в концентрации не менее 0,5% по активному хлору и средств на основе </w:t>
      </w:r>
      <w:proofErr w:type="spellStart"/>
      <w:r w:rsidRPr="007068CF">
        <w:rPr>
          <w:sz w:val="28"/>
          <w:szCs w:val="28"/>
        </w:rPr>
        <w:t>дихлорантина</w:t>
      </w:r>
      <w:proofErr w:type="spellEnd"/>
      <w:r w:rsidRPr="007068CF">
        <w:rPr>
          <w:sz w:val="28"/>
          <w:szCs w:val="28"/>
        </w:rPr>
        <w:t xml:space="preserve"> - 0,05% по активному хлору. Кроме того, для поверхностей небольшой площади может использоваться этиловый спирт 70%.</w:t>
      </w:r>
    </w:p>
    <w:p w:rsidR="00572A1A" w:rsidRPr="007068CF" w:rsidRDefault="007068CF" w:rsidP="00706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CF">
        <w:rPr>
          <w:rFonts w:ascii="Times New Roman" w:hAnsi="Times New Roman" w:cs="Times New Roman"/>
          <w:sz w:val="28"/>
          <w:szCs w:val="28"/>
        </w:rPr>
        <w:t>Для гигиенической обработки рук могут использоваться кожные анти</w:t>
      </w:r>
      <w:r w:rsidRPr="007068CF">
        <w:rPr>
          <w:rFonts w:ascii="Times New Roman" w:hAnsi="Times New Roman" w:cs="Times New Roman"/>
          <w:sz w:val="28"/>
          <w:szCs w:val="28"/>
        </w:rPr>
        <w:softHyphen/>
        <w:t>септики с содержанием спирта этилового (не менее 70% по массе), спирта изопропилового (не менее 60% по массе) или смеси спиртов (не менее 60% по массе), а также парфюмерно-косметическая продукция (жидкости, лосьо</w:t>
      </w:r>
      <w:r w:rsidRPr="007068CF">
        <w:rPr>
          <w:rFonts w:ascii="Times New Roman" w:hAnsi="Times New Roman" w:cs="Times New Roman"/>
          <w:sz w:val="28"/>
          <w:szCs w:val="28"/>
        </w:rPr>
        <w:softHyphen/>
        <w:t>ны, гели, одноразовые салфетки) с аналогичным содержанием спиртов.</w:t>
      </w:r>
    </w:p>
    <w:sectPr w:rsidR="00572A1A" w:rsidRPr="007068C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68C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68CF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8C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68C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7068CF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color w:val="auto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2020-04-02T03:33:00Z</dcterms:created>
  <dcterms:modified xsi:type="dcterms:W3CDTF">2020-04-02T03:37:00Z</dcterms:modified>
</cp:coreProperties>
</file>