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ПО РАЗВИТИЮ ПРЕДПРИНИМАТЕЛЬСТВА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РЫНОЧНОЙ ИНФРАСТРУКТУРЫ</w:t>
      </w:r>
    </w:p>
    <w:p w:rsidR="00397909" w:rsidRDefault="00397909" w:rsidP="00E73481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регулирующего воздействия</w:t>
      </w: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C40F9">
        <w:rPr>
          <w:rFonts w:ascii="Times New Roman" w:hAnsi="Times New Roman" w:cs="Times New Roman"/>
          <w:sz w:val="28"/>
          <w:szCs w:val="28"/>
        </w:rPr>
        <w:t>Сводный отчет</w:t>
      </w:r>
    </w:p>
    <w:p w:rsidR="00E73481" w:rsidRDefault="00E73481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73481" w:rsidRDefault="008A7FC8" w:rsidP="00E7348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C0163">
        <w:rPr>
          <w:rFonts w:ascii="Times New Roman" w:hAnsi="Times New Roman" w:cs="Times New Roman"/>
          <w:sz w:val="28"/>
          <w:szCs w:val="28"/>
        </w:rPr>
        <w:t>5</w:t>
      </w:r>
      <w:r w:rsidR="00E73481">
        <w:rPr>
          <w:rFonts w:ascii="Times New Roman" w:hAnsi="Times New Roman" w:cs="Times New Roman"/>
          <w:sz w:val="28"/>
          <w:szCs w:val="28"/>
        </w:rPr>
        <w:t xml:space="preserve"> </w:t>
      </w:r>
      <w:r w:rsidR="005C0163">
        <w:rPr>
          <w:rFonts w:ascii="Times New Roman" w:hAnsi="Times New Roman" w:cs="Times New Roman"/>
          <w:sz w:val="28"/>
          <w:szCs w:val="28"/>
        </w:rPr>
        <w:t>сентября</w:t>
      </w:r>
      <w:r w:rsidR="00E73481">
        <w:rPr>
          <w:rFonts w:ascii="Times New Roman" w:hAnsi="Times New Roman" w:cs="Times New Roman"/>
          <w:sz w:val="28"/>
          <w:szCs w:val="28"/>
        </w:rPr>
        <w:t xml:space="preserve"> 20</w:t>
      </w:r>
      <w:r w:rsidR="005C0163">
        <w:rPr>
          <w:rFonts w:ascii="Times New Roman" w:hAnsi="Times New Roman" w:cs="Times New Roman"/>
          <w:sz w:val="28"/>
          <w:szCs w:val="28"/>
        </w:rPr>
        <w:t>20</w:t>
      </w:r>
      <w:r w:rsidR="00E7348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6085C" w:rsidRDefault="005C40F9" w:rsidP="005C40F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</w:t>
      </w:r>
      <w:r w:rsidRPr="005C40F9">
        <w:rPr>
          <w:rFonts w:ascii="Times New Roman" w:hAnsi="Times New Roman" w:cs="Times New Roman"/>
          <w:sz w:val="28"/>
          <w:szCs w:val="28"/>
        </w:rPr>
        <w:t>роект «</w:t>
      </w:r>
      <w:r w:rsidR="005C0163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5C0163" w:rsidRPr="005C40F9">
        <w:rPr>
          <w:rFonts w:ascii="Times New Roman" w:hAnsi="Times New Roman" w:cs="Times New Roman"/>
          <w:sz w:val="28"/>
          <w:szCs w:val="28"/>
        </w:rPr>
        <w:t>муниципальн</w:t>
      </w:r>
      <w:r w:rsidR="005C0163">
        <w:rPr>
          <w:rFonts w:ascii="Times New Roman" w:hAnsi="Times New Roman" w:cs="Times New Roman"/>
          <w:sz w:val="28"/>
          <w:szCs w:val="28"/>
        </w:rPr>
        <w:t>ой</w:t>
      </w:r>
      <w:r w:rsidR="005C0163" w:rsidRPr="005C40F9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5C0163">
        <w:rPr>
          <w:rFonts w:ascii="Times New Roman" w:hAnsi="Times New Roman" w:cs="Times New Roman"/>
          <w:sz w:val="28"/>
          <w:szCs w:val="28"/>
        </w:rPr>
        <w:t>ы</w:t>
      </w:r>
      <w:r w:rsidR="005C0163" w:rsidRPr="005C40F9">
        <w:rPr>
          <w:rFonts w:ascii="Times New Roman" w:hAnsi="Times New Roman" w:cs="Times New Roman"/>
          <w:sz w:val="28"/>
          <w:szCs w:val="28"/>
        </w:rPr>
        <w:t xml:space="preserve"> «Поддержка и развитие малого и среднего предпринимательства в городе Белокуриха на 20</w:t>
      </w:r>
      <w:r w:rsidR="005C0163">
        <w:rPr>
          <w:rFonts w:ascii="Times New Roman" w:hAnsi="Times New Roman" w:cs="Times New Roman"/>
          <w:sz w:val="28"/>
          <w:szCs w:val="28"/>
        </w:rPr>
        <w:t>21</w:t>
      </w:r>
      <w:r w:rsidR="005C0163" w:rsidRPr="005C40F9">
        <w:rPr>
          <w:rFonts w:ascii="Times New Roman" w:hAnsi="Times New Roman" w:cs="Times New Roman"/>
          <w:sz w:val="28"/>
          <w:szCs w:val="28"/>
        </w:rPr>
        <w:t xml:space="preserve"> – 202</w:t>
      </w:r>
      <w:r w:rsidR="005C0163">
        <w:rPr>
          <w:rFonts w:ascii="Times New Roman" w:hAnsi="Times New Roman" w:cs="Times New Roman"/>
          <w:sz w:val="28"/>
          <w:szCs w:val="28"/>
        </w:rPr>
        <w:t>5 годы</w:t>
      </w:r>
      <w:r w:rsidR="009819C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40F9" w:rsidRDefault="005C40F9" w:rsidP="005C40F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Разработчик – </w:t>
      </w:r>
      <w:r w:rsidR="00FC70EC">
        <w:rPr>
          <w:rFonts w:ascii="Times New Roman" w:hAnsi="Times New Roman" w:cs="Times New Roman"/>
          <w:sz w:val="28"/>
          <w:szCs w:val="28"/>
        </w:rPr>
        <w:t>Индюкова Ксения Александровна</w:t>
      </w:r>
      <w:r>
        <w:rPr>
          <w:rFonts w:ascii="Times New Roman" w:hAnsi="Times New Roman" w:cs="Times New Roman"/>
          <w:sz w:val="28"/>
          <w:szCs w:val="28"/>
        </w:rPr>
        <w:t>, главный специалист ИКЦ отдела по развитию предпринимательства и рыночной инфраструктуры, 34-211.</w:t>
      </w:r>
    </w:p>
    <w:p w:rsidR="005C40F9" w:rsidRDefault="005C40F9" w:rsidP="005C40F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 связи </w:t>
      </w:r>
      <w:r w:rsidR="009819C2">
        <w:rPr>
          <w:rFonts w:ascii="Times New Roman" w:hAnsi="Times New Roman" w:cs="Times New Roman"/>
          <w:sz w:val="28"/>
          <w:szCs w:val="28"/>
        </w:rPr>
        <w:t xml:space="preserve">с окончанием действия текущей муниципальной программы </w:t>
      </w:r>
      <w:r w:rsidR="009819C2" w:rsidRPr="005C40F9">
        <w:rPr>
          <w:rFonts w:ascii="Times New Roman" w:hAnsi="Times New Roman" w:cs="Times New Roman"/>
          <w:sz w:val="28"/>
          <w:szCs w:val="28"/>
        </w:rPr>
        <w:t>«Поддержка и развитие малого и среднего предпринимательства в городе Белокуриха на 20</w:t>
      </w:r>
      <w:r w:rsidR="009819C2">
        <w:rPr>
          <w:rFonts w:ascii="Times New Roman" w:hAnsi="Times New Roman" w:cs="Times New Roman"/>
          <w:sz w:val="28"/>
          <w:szCs w:val="28"/>
        </w:rPr>
        <w:t>15</w:t>
      </w:r>
      <w:r w:rsidR="009819C2" w:rsidRPr="005C40F9">
        <w:rPr>
          <w:rFonts w:ascii="Times New Roman" w:hAnsi="Times New Roman" w:cs="Times New Roman"/>
          <w:sz w:val="28"/>
          <w:szCs w:val="28"/>
        </w:rPr>
        <w:t xml:space="preserve"> – 202</w:t>
      </w:r>
      <w:r w:rsidR="009819C2">
        <w:rPr>
          <w:rFonts w:ascii="Times New Roman" w:hAnsi="Times New Roman" w:cs="Times New Roman"/>
          <w:sz w:val="28"/>
          <w:szCs w:val="28"/>
        </w:rPr>
        <w:t>0 годы» требуется разработка новых программных мероприятий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40F9" w:rsidRDefault="005C40F9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0F9">
        <w:rPr>
          <w:rFonts w:ascii="Times New Roman" w:hAnsi="Times New Roman" w:cs="Times New Roman"/>
          <w:sz w:val="28"/>
          <w:szCs w:val="28"/>
        </w:rPr>
        <w:t xml:space="preserve">4. Проект разработан в соответствии с Федеральным </w:t>
      </w:r>
      <w:r>
        <w:rPr>
          <w:rFonts w:ascii="Times New Roman" w:hAnsi="Times New Roman" w:cs="Times New Roman"/>
          <w:sz w:val="28"/>
          <w:szCs w:val="28"/>
        </w:rPr>
        <w:t xml:space="preserve">законом от 24.07.2007 № 209-ФЗ </w:t>
      </w:r>
      <w:r w:rsidRPr="005C40F9">
        <w:rPr>
          <w:rFonts w:ascii="Times New Roman" w:hAnsi="Times New Roman" w:cs="Times New Roman"/>
          <w:sz w:val="28"/>
          <w:szCs w:val="28"/>
        </w:rPr>
        <w:t>«О развитии малого и среднего предпринимательства в Российской Федерации», Законом Алтайского края от 17.11.2008 № 110-ЗС «О развитии малого и среднего предпринимательства в Алтайском крае», Уставом муниципального образования город Белокуриха Алтайского края.</w:t>
      </w:r>
    </w:p>
    <w:p w:rsidR="00657606" w:rsidRDefault="00657606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B198D">
        <w:rPr>
          <w:rFonts w:ascii="Times New Roman" w:hAnsi="Times New Roman" w:cs="Times New Roman"/>
          <w:sz w:val="28"/>
          <w:szCs w:val="28"/>
        </w:rPr>
        <w:t>В результате утверждения Проекта будут затронуты интересы субъектов малого и среднего предпринимательства, а также администрации города Белокуриха.</w:t>
      </w:r>
    </w:p>
    <w:p w:rsidR="00FB198D" w:rsidRDefault="00FB198D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B37E26">
        <w:rPr>
          <w:rFonts w:ascii="Times New Roman" w:hAnsi="Times New Roman" w:cs="Times New Roman"/>
          <w:sz w:val="28"/>
          <w:szCs w:val="28"/>
        </w:rPr>
        <w:t>В результате утверждения Проекта, полномочия органов местного самоуправления не изменятся.</w:t>
      </w:r>
    </w:p>
    <w:p w:rsidR="00B37E26" w:rsidRDefault="00B37E26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В результате утверждения Проекта, права и обязанности субъектов предпринимательской и инвестиционной деятельности не изменятся.</w:t>
      </w:r>
    </w:p>
    <w:p w:rsidR="00B37E26" w:rsidRDefault="00B37E26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6E60C9">
        <w:rPr>
          <w:rFonts w:ascii="Times New Roman" w:hAnsi="Times New Roman" w:cs="Times New Roman"/>
          <w:sz w:val="28"/>
          <w:szCs w:val="28"/>
        </w:rPr>
        <w:t xml:space="preserve">Проектом не предусмотрены расходы субъектов предпринимательской и инвестиционной деятельности. </w:t>
      </w:r>
      <w:r w:rsidR="009819C2" w:rsidRPr="001A6FD4">
        <w:rPr>
          <w:rFonts w:ascii="Times New Roman" w:hAnsi="Times New Roman" w:cs="Times New Roman"/>
          <w:sz w:val="28"/>
          <w:szCs w:val="28"/>
        </w:rPr>
        <w:t xml:space="preserve">Общий объем финансирования муниципальной программы </w:t>
      </w:r>
      <w:r w:rsidR="009819C2">
        <w:rPr>
          <w:rFonts w:ascii="Times New Roman" w:hAnsi="Times New Roman" w:cs="Times New Roman"/>
          <w:sz w:val="28"/>
          <w:szCs w:val="28"/>
        </w:rPr>
        <w:t xml:space="preserve">за счет средств бюджета муниципального образования город Белокуриха </w:t>
      </w:r>
      <w:r w:rsidR="009819C2" w:rsidRPr="001A6FD4">
        <w:rPr>
          <w:rFonts w:ascii="Times New Roman" w:hAnsi="Times New Roman" w:cs="Times New Roman"/>
          <w:sz w:val="28"/>
          <w:szCs w:val="28"/>
        </w:rPr>
        <w:t>составляет</w:t>
      </w:r>
      <w:r w:rsidR="006E60C9">
        <w:rPr>
          <w:rFonts w:ascii="Times New Roman" w:hAnsi="Times New Roman" w:cs="Times New Roman"/>
          <w:sz w:val="28"/>
          <w:szCs w:val="28"/>
        </w:rPr>
        <w:t xml:space="preserve"> </w:t>
      </w:r>
      <w:r w:rsidR="009819C2">
        <w:rPr>
          <w:rFonts w:ascii="Times New Roman" w:hAnsi="Times New Roman" w:cs="Times New Roman"/>
          <w:sz w:val="28"/>
          <w:szCs w:val="28"/>
        </w:rPr>
        <w:t>75</w:t>
      </w:r>
      <w:r w:rsidR="006E60C9">
        <w:rPr>
          <w:rFonts w:ascii="Times New Roman" w:hAnsi="Times New Roman" w:cs="Times New Roman"/>
          <w:sz w:val="28"/>
          <w:szCs w:val="28"/>
        </w:rPr>
        <w:t>0 000 рублей.</w:t>
      </w:r>
    </w:p>
    <w:p w:rsidR="00485F26" w:rsidRDefault="00485F26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Риски негативных последствий в результате принятия Проекта не выявлены.</w:t>
      </w:r>
    </w:p>
    <w:p w:rsidR="00485F26" w:rsidRDefault="00485F26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Предполагаемая дата вступления в силу Проекта – </w:t>
      </w:r>
      <w:r w:rsidR="00BF589B">
        <w:rPr>
          <w:rFonts w:ascii="Times New Roman" w:hAnsi="Times New Roman" w:cs="Times New Roman"/>
          <w:sz w:val="28"/>
          <w:szCs w:val="28"/>
        </w:rPr>
        <w:t>1</w:t>
      </w:r>
      <w:r w:rsidR="005C016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0163">
        <w:rPr>
          <w:rFonts w:ascii="Times New Roman" w:hAnsi="Times New Roman" w:cs="Times New Roman"/>
          <w:sz w:val="28"/>
          <w:szCs w:val="28"/>
        </w:rPr>
        <w:t>окт</w:t>
      </w:r>
      <w:r w:rsidR="00BF589B">
        <w:rPr>
          <w:rFonts w:ascii="Times New Roman" w:hAnsi="Times New Roman" w:cs="Times New Roman"/>
          <w:sz w:val="28"/>
          <w:szCs w:val="28"/>
        </w:rPr>
        <w:t>ября 20</w:t>
      </w:r>
      <w:r w:rsidR="005C016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года. В установлении переходного периода и отсрочки вступления в силу Проекта нет необходимости.</w:t>
      </w:r>
    </w:p>
    <w:p w:rsidR="00485F26" w:rsidRDefault="00485F26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Для достижения целей, заявленных в Проекте, необходимы информационные мероприятия</w:t>
      </w:r>
      <w:r w:rsidR="0024794B">
        <w:rPr>
          <w:rFonts w:ascii="Times New Roman" w:hAnsi="Times New Roman" w:cs="Times New Roman"/>
          <w:sz w:val="28"/>
          <w:szCs w:val="28"/>
        </w:rPr>
        <w:t xml:space="preserve">, которые будут заключаться в </w:t>
      </w:r>
      <w:r w:rsidR="0024794B">
        <w:rPr>
          <w:rFonts w:ascii="Times New Roman" w:hAnsi="Times New Roman" w:cs="Times New Roman"/>
          <w:sz w:val="28"/>
          <w:szCs w:val="28"/>
        </w:rPr>
        <w:lastRenderedPageBreak/>
        <w:t xml:space="preserve">информировании через средства СМИ </w:t>
      </w:r>
      <w:r w:rsidR="00C4246B">
        <w:rPr>
          <w:rFonts w:ascii="Times New Roman" w:hAnsi="Times New Roman" w:cs="Times New Roman"/>
          <w:sz w:val="28"/>
          <w:szCs w:val="28"/>
        </w:rPr>
        <w:t xml:space="preserve">субъектов предпринимательской деятельности о </w:t>
      </w:r>
      <w:r w:rsidR="0024794B">
        <w:rPr>
          <w:rFonts w:ascii="Times New Roman" w:hAnsi="Times New Roman" w:cs="Times New Roman"/>
          <w:sz w:val="28"/>
          <w:szCs w:val="28"/>
        </w:rPr>
        <w:t xml:space="preserve">программных </w:t>
      </w:r>
      <w:r w:rsidR="00C4246B">
        <w:rPr>
          <w:rFonts w:ascii="Times New Roman" w:hAnsi="Times New Roman" w:cs="Times New Roman"/>
          <w:sz w:val="28"/>
          <w:szCs w:val="28"/>
        </w:rPr>
        <w:t>мероприятиях</w:t>
      </w:r>
      <w:r w:rsidR="0024794B">
        <w:rPr>
          <w:rFonts w:ascii="Times New Roman" w:hAnsi="Times New Roman" w:cs="Times New Roman"/>
          <w:sz w:val="28"/>
          <w:szCs w:val="28"/>
        </w:rPr>
        <w:t>.</w:t>
      </w:r>
    </w:p>
    <w:p w:rsidR="00607C1B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C1B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C1B" w:rsidRPr="005C40F9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специалист ИКЦ                                </w:t>
      </w:r>
      <w:r w:rsidR="00BF589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F589B">
        <w:rPr>
          <w:rFonts w:ascii="Times New Roman" w:hAnsi="Times New Roman" w:cs="Times New Roman"/>
          <w:sz w:val="28"/>
          <w:szCs w:val="28"/>
        </w:rPr>
        <w:t>К.А. Индюкова</w:t>
      </w:r>
    </w:p>
    <w:p w:rsidR="005C40F9" w:rsidRPr="005C40F9" w:rsidRDefault="005C40F9" w:rsidP="005C40F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5C40F9" w:rsidRPr="005C40F9" w:rsidSect="00E7348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2111" w:rsidRDefault="00582111" w:rsidP="00E73481">
      <w:pPr>
        <w:spacing w:after="0" w:line="240" w:lineRule="auto"/>
      </w:pPr>
      <w:r>
        <w:separator/>
      </w:r>
    </w:p>
  </w:endnote>
  <w:endnote w:type="continuationSeparator" w:id="1">
    <w:p w:rsidR="00582111" w:rsidRDefault="00582111" w:rsidP="00E73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2111" w:rsidRDefault="00582111" w:rsidP="00E73481">
      <w:pPr>
        <w:spacing w:after="0" w:line="240" w:lineRule="auto"/>
      </w:pPr>
      <w:r>
        <w:separator/>
      </w:r>
    </w:p>
  </w:footnote>
  <w:footnote w:type="continuationSeparator" w:id="1">
    <w:p w:rsidR="00582111" w:rsidRDefault="00582111" w:rsidP="00E73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27678"/>
      <w:docPartObj>
        <w:docPartGallery w:val="Page Numbers (Top of Page)"/>
        <w:docPartUnique/>
      </w:docPartObj>
    </w:sdtPr>
    <w:sdtContent>
      <w:p w:rsidR="00E73481" w:rsidRDefault="00162561">
        <w:pPr>
          <w:pStyle w:val="a3"/>
          <w:jc w:val="center"/>
        </w:pPr>
        <w:fldSimple w:instr=" PAGE   \* MERGEFORMAT ">
          <w:r w:rsidR="009819C2">
            <w:rPr>
              <w:noProof/>
            </w:rPr>
            <w:t>2</w:t>
          </w:r>
        </w:fldSimple>
      </w:p>
    </w:sdtContent>
  </w:sdt>
  <w:p w:rsidR="00E73481" w:rsidRDefault="00E734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40F9"/>
    <w:rsid w:val="0016085C"/>
    <w:rsid w:val="00162561"/>
    <w:rsid w:val="0024794B"/>
    <w:rsid w:val="00385BF3"/>
    <w:rsid w:val="00397909"/>
    <w:rsid w:val="00485F26"/>
    <w:rsid w:val="00582111"/>
    <w:rsid w:val="005C0163"/>
    <w:rsid w:val="005C40F9"/>
    <w:rsid w:val="00607C1B"/>
    <w:rsid w:val="00657606"/>
    <w:rsid w:val="006E60C9"/>
    <w:rsid w:val="007962EC"/>
    <w:rsid w:val="00877EEC"/>
    <w:rsid w:val="008A7FC8"/>
    <w:rsid w:val="008B0701"/>
    <w:rsid w:val="009819C2"/>
    <w:rsid w:val="00A42C64"/>
    <w:rsid w:val="00B37E26"/>
    <w:rsid w:val="00BE1B15"/>
    <w:rsid w:val="00BF589B"/>
    <w:rsid w:val="00C4246B"/>
    <w:rsid w:val="00C60869"/>
    <w:rsid w:val="00C70E52"/>
    <w:rsid w:val="00C93D0D"/>
    <w:rsid w:val="00CF244E"/>
    <w:rsid w:val="00D82201"/>
    <w:rsid w:val="00E73481"/>
    <w:rsid w:val="00F57B91"/>
    <w:rsid w:val="00F57F75"/>
    <w:rsid w:val="00FB198D"/>
    <w:rsid w:val="00FC7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3481"/>
  </w:style>
  <w:style w:type="paragraph" w:styleId="a5">
    <w:name w:val="footer"/>
    <w:basedOn w:val="a"/>
    <w:link w:val="a6"/>
    <w:uiPriority w:val="99"/>
    <w:semiHidden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34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3</cp:revision>
  <cp:lastPrinted>2020-09-24T08:46:00Z</cp:lastPrinted>
  <dcterms:created xsi:type="dcterms:W3CDTF">2020-09-24T08:38:00Z</dcterms:created>
  <dcterms:modified xsi:type="dcterms:W3CDTF">2020-09-24T08:47:00Z</dcterms:modified>
</cp:coreProperties>
</file>