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806" w:rsidRPr="00C17299" w:rsidRDefault="00865806" w:rsidP="00437821">
      <w:pPr>
        <w:ind w:firstLine="709"/>
        <w:jc w:val="center"/>
        <w:rPr>
          <w:sz w:val="28"/>
          <w:szCs w:val="28"/>
        </w:rPr>
      </w:pPr>
      <w:r w:rsidRPr="00C17299">
        <w:rPr>
          <w:sz w:val="28"/>
          <w:szCs w:val="28"/>
        </w:rPr>
        <w:t>АДМИНИСТРАЦИЯ ГОРОДА БЕЛОКУРИХА</w:t>
      </w:r>
    </w:p>
    <w:p w:rsidR="00865806" w:rsidRPr="00C17299" w:rsidRDefault="00865806" w:rsidP="00437821">
      <w:pPr>
        <w:ind w:firstLine="709"/>
        <w:jc w:val="center"/>
        <w:rPr>
          <w:sz w:val="28"/>
          <w:szCs w:val="28"/>
        </w:rPr>
      </w:pPr>
      <w:r w:rsidRPr="00C17299">
        <w:rPr>
          <w:sz w:val="28"/>
          <w:szCs w:val="28"/>
        </w:rPr>
        <w:t>АЛТАЙСКОГО КРАЯ</w:t>
      </w:r>
    </w:p>
    <w:p w:rsidR="00865806" w:rsidRPr="00CE4363" w:rsidRDefault="00865806" w:rsidP="00B91AD5">
      <w:pPr>
        <w:ind w:firstLine="709"/>
        <w:jc w:val="both"/>
        <w:rPr>
          <w:sz w:val="18"/>
          <w:szCs w:val="28"/>
        </w:rPr>
      </w:pPr>
    </w:p>
    <w:p w:rsidR="00865806" w:rsidRPr="00C17299" w:rsidRDefault="00865806" w:rsidP="00437821">
      <w:pPr>
        <w:tabs>
          <w:tab w:val="left" w:pos="3540"/>
          <w:tab w:val="left" w:pos="4500"/>
        </w:tabs>
        <w:ind w:firstLine="709"/>
        <w:jc w:val="center"/>
        <w:rPr>
          <w:sz w:val="28"/>
          <w:szCs w:val="28"/>
        </w:rPr>
      </w:pPr>
      <w:r w:rsidRPr="00C17299">
        <w:rPr>
          <w:sz w:val="28"/>
          <w:szCs w:val="28"/>
        </w:rPr>
        <w:t>ПОСТАНОВЛЕНИЕ</w:t>
      </w:r>
    </w:p>
    <w:p w:rsidR="00A8622A" w:rsidRPr="00CE4363" w:rsidRDefault="00A8622A" w:rsidP="00437821">
      <w:pPr>
        <w:tabs>
          <w:tab w:val="left" w:pos="3540"/>
          <w:tab w:val="left" w:pos="4500"/>
        </w:tabs>
        <w:jc w:val="both"/>
        <w:rPr>
          <w:sz w:val="18"/>
          <w:szCs w:val="28"/>
        </w:rPr>
      </w:pPr>
    </w:p>
    <w:p w:rsidR="00865806" w:rsidRPr="00C17299" w:rsidRDefault="00E91DB6" w:rsidP="00437821">
      <w:pPr>
        <w:tabs>
          <w:tab w:val="left" w:pos="3540"/>
          <w:tab w:val="left" w:pos="4500"/>
        </w:tabs>
        <w:jc w:val="both"/>
        <w:rPr>
          <w:sz w:val="28"/>
          <w:szCs w:val="28"/>
        </w:rPr>
      </w:pPr>
      <w:r>
        <w:rPr>
          <w:sz w:val="28"/>
          <w:szCs w:val="28"/>
          <w:u w:val="single"/>
        </w:rPr>
        <w:t xml:space="preserve">08.12. </w:t>
      </w:r>
      <w:r w:rsidR="00DE3219">
        <w:rPr>
          <w:sz w:val="28"/>
          <w:szCs w:val="28"/>
        </w:rPr>
        <w:t>2020</w:t>
      </w:r>
      <w:r w:rsidR="00DC657A">
        <w:rPr>
          <w:sz w:val="28"/>
          <w:szCs w:val="28"/>
        </w:rPr>
        <w:t xml:space="preserve"> </w:t>
      </w:r>
      <w:r w:rsidR="00C6230A" w:rsidRPr="00C17299">
        <w:rPr>
          <w:sz w:val="28"/>
          <w:szCs w:val="28"/>
        </w:rPr>
        <w:t>№</w:t>
      </w:r>
      <w:r w:rsidR="00F475E9" w:rsidRPr="00C17299">
        <w:rPr>
          <w:sz w:val="28"/>
          <w:szCs w:val="28"/>
        </w:rPr>
        <w:t xml:space="preserve"> </w:t>
      </w:r>
      <w:r>
        <w:rPr>
          <w:sz w:val="28"/>
          <w:szCs w:val="28"/>
          <w:u w:val="single"/>
        </w:rPr>
        <w:t xml:space="preserve">1326 </w:t>
      </w:r>
      <w:r w:rsidR="00865806" w:rsidRPr="00F9365A">
        <w:rPr>
          <w:sz w:val="28"/>
          <w:szCs w:val="28"/>
          <w:u w:val="single"/>
        </w:rPr>
        <w:t xml:space="preserve"> </w:t>
      </w:r>
      <w:r w:rsidR="00865806" w:rsidRPr="00C17299">
        <w:rPr>
          <w:sz w:val="28"/>
          <w:szCs w:val="28"/>
        </w:rPr>
        <w:t xml:space="preserve">  </w:t>
      </w:r>
      <w:r w:rsidR="00C6230A" w:rsidRPr="00C17299">
        <w:rPr>
          <w:sz w:val="28"/>
          <w:szCs w:val="28"/>
        </w:rPr>
        <w:t xml:space="preserve"> </w:t>
      </w:r>
      <w:r w:rsidR="00865806" w:rsidRPr="00C17299">
        <w:rPr>
          <w:sz w:val="28"/>
          <w:szCs w:val="28"/>
        </w:rPr>
        <w:t xml:space="preserve">                                                                      </w:t>
      </w:r>
      <w:r>
        <w:rPr>
          <w:sz w:val="28"/>
          <w:szCs w:val="28"/>
        </w:rPr>
        <w:t xml:space="preserve">   </w:t>
      </w:r>
      <w:r w:rsidR="00865806" w:rsidRPr="00C17299">
        <w:rPr>
          <w:sz w:val="28"/>
          <w:szCs w:val="28"/>
        </w:rPr>
        <w:t xml:space="preserve">  г.  Белокуриха</w:t>
      </w:r>
    </w:p>
    <w:p w:rsidR="00B60348" w:rsidRPr="009E3E08" w:rsidRDefault="00B60348" w:rsidP="00B91AD5">
      <w:pPr>
        <w:tabs>
          <w:tab w:val="left" w:pos="3540"/>
          <w:tab w:val="left" w:pos="4500"/>
        </w:tabs>
        <w:ind w:firstLine="709"/>
        <w:jc w:val="both"/>
        <w:rPr>
          <w:sz w:val="24"/>
          <w:szCs w:val="28"/>
        </w:rPr>
      </w:pPr>
    </w:p>
    <w:tbl>
      <w:tblPr>
        <w:tblW w:w="0" w:type="auto"/>
        <w:tblLayout w:type="fixed"/>
        <w:tblLook w:val="01E0"/>
      </w:tblPr>
      <w:tblGrid>
        <w:gridCol w:w="4786"/>
        <w:gridCol w:w="5068"/>
      </w:tblGrid>
      <w:tr w:rsidR="00865806" w:rsidRPr="00C17299" w:rsidTr="007B6D3D">
        <w:tc>
          <w:tcPr>
            <w:tcW w:w="4786" w:type="dxa"/>
          </w:tcPr>
          <w:p w:rsidR="00865806" w:rsidRPr="00C17299" w:rsidRDefault="00F834F1" w:rsidP="00D669D4">
            <w:pPr>
              <w:pStyle w:val="af1"/>
              <w:suppressAutoHyphens/>
              <w:spacing w:line="240" w:lineRule="exact"/>
              <w:jc w:val="both"/>
              <w:rPr>
                <w:sz w:val="28"/>
                <w:szCs w:val="28"/>
              </w:rPr>
            </w:pPr>
            <w:r>
              <w:rPr>
                <w:kern w:val="36"/>
                <w:sz w:val="28"/>
                <w:szCs w:val="28"/>
                <w:lang w:eastAsia="en-US"/>
              </w:rPr>
              <w:t xml:space="preserve">О внесении изменений в административный регламент </w:t>
            </w:r>
            <w:r w:rsidR="00425A84" w:rsidRPr="00C17299">
              <w:rPr>
                <w:kern w:val="36"/>
                <w:sz w:val="28"/>
                <w:szCs w:val="28"/>
                <w:lang w:eastAsia="en-US"/>
              </w:rPr>
              <w:t xml:space="preserve"> </w:t>
            </w:r>
            <w:r w:rsidR="00980E36" w:rsidRPr="00C17299">
              <w:rPr>
                <w:kern w:val="36"/>
                <w:sz w:val="28"/>
                <w:szCs w:val="28"/>
                <w:lang w:eastAsia="en-US"/>
              </w:rPr>
              <w:t xml:space="preserve">исполнения муниципальной </w:t>
            </w:r>
            <w:r w:rsidR="003328B2">
              <w:rPr>
                <w:kern w:val="36"/>
                <w:sz w:val="28"/>
                <w:szCs w:val="28"/>
                <w:lang w:eastAsia="en-US"/>
              </w:rPr>
              <w:t>услуги</w:t>
            </w:r>
            <w:r w:rsidR="00980E36" w:rsidRPr="00C17299">
              <w:rPr>
                <w:kern w:val="36"/>
                <w:sz w:val="28"/>
                <w:szCs w:val="28"/>
                <w:lang w:eastAsia="en-US"/>
              </w:rPr>
              <w:t xml:space="preserve"> «</w:t>
            </w:r>
            <w:r w:rsidR="00D669D4" w:rsidRPr="00A33F31">
              <w:rPr>
                <w:sz w:val="28"/>
                <w:szCs w:val="28"/>
              </w:rPr>
              <w:t>Передача в собственность граждан жилых помещений муниципального жилищного фонда муниципального образования, занимаемых ими                на условиях социального найм</w:t>
            </w:r>
            <w:r w:rsidR="00D669D4">
              <w:rPr>
                <w:sz w:val="28"/>
                <w:szCs w:val="28"/>
              </w:rPr>
              <w:t>а</w:t>
            </w:r>
            <w:r w:rsidR="00980E36" w:rsidRPr="00C17299">
              <w:rPr>
                <w:kern w:val="36"/>
                <w:sz w:val="28"/>
                <w:szCs w:val="28"/>
                <w:lang w:eastAsia="en-US"/>
              </w:rPr>
              <w:t>»</w:t>
            </w:r>
            <w:r w:rsidR="00EE35C3">
              <w:rPr>
                <w:kern w:val="36"/>
                <w:sz w:val="28"/>
                <w:szCs w:val="28"/>
                <w:lang w:eastAsia="en-US"/>
              </w:rPr>
              <w:t xml:space="preserve">, утвержденный постановлением администрации города Белокуриха Алтайского края  от </w:t>
            </w:r>
            <w:r w:rsidR="00D669D4">
              <w:rPr>
                <w:kern w:val="36"/>
                <w:sz w:val="28"/>
                <w:szCs w:val="28"/>
                <w:lang w:eastAsia="en-US"/>
              </w:rPr>
              <w:t>10.04</w:t>
            </w:r>
            <w:r w:rsidR="00EE35C3">
              <w:rPr>
                <w:kern w:val="36"/>
                <w:sz w:val="28"/>
                <w:szCs w:val="28"/>
                <w:lang w:eastAsia="en-US"/>
              </w:rPr>
              <w:t xml:space="preserve">.2018 </w:t>
            </w:r>
            <w:r w:rsidR="00DE3219">
              <w:rPr>
                <w:kern w:val="36"/>
                <w:sz w:val="28"/>
                <w:szCs w:val="28"/>
                <w:lang w:eastAsia="en-US"/>
              </w:rPr>
              <w:t xml:space="preserve">               </w:t>
            </w:r>
            <w:r w:rsidR="00EE35C3">
              <w:rPr>
                <w:kern w:val="36"/>
                <w:sz w:val="28"/>
                <w:szCs w:val="28"/>
                <w:lang w:eastAsia="en-US"/>
              </w:rPr>
              <w:t xml:space="preserve">№ </w:t>
            </w:r>
            <w:r w:rsidR="00D669D4">
              <w:rPr>
                <w:kern w:val="36"/>
                <w:sz w:val="28"/>
                <w:szCs w:val="28"/>
                <w:lang w:eastAsia="en-US"/>
              </w:rPr>
              <w:t>343</w:t>
            </w:r>
          </w:p>
        </w:tc>
        <w:tc>
          <w:tcPr>
            <w:tcW w:w="5068" w:type="dxa"/>
          </w:tcPr>
          <w:p w:rsidR="00865806" w:rsidRPr="00C17299" w:rsidRDefault="00865806" w:rsidP="007B6D3D">
            <w:pPr>
              <w:suppressAutoHyphens/>
              <w:ind w:firstLine="709"/>
              <w:jc w:val="both"/>
              <w:rPr>
                <w:sz w:val="28"/>
                <w:szCs w:val="28"/>
              </w:rPr>
            </w:pPr>
          </w:p>
        </w:tc>
      </w:tr>
    </w:tbl>
    <w:p w:rsidR="00865806" w:rsidRPr="009E3E08" w:rsidRDefault="00865806" w:rsidP="007B6D3D">
      <w:pPr>
        <w:suppressAutoHyphens/>
        <w:ind w:firstLine="709"/>
        <w:jc w:val="both"/>
        <w:rPr>
          <w:sz w:val="24"/>
          <w:szCs w:val="28"/>
        </w:rPr>
      </w:pPr>
    </w:p>
    <w:p w:rsidR="00F85266" w:rsidRPr="00CE4363" w:rsidRDefault="009C5A49" w:rsidP="00F85266">
      <w:pPr>
        <w:suppressAutoHyphens/>
        <w:ind w:firstLine="709"/>
        <w:jc w:val="both"/>
        <w:rPr>
          <w:spacing w:val="-4"/>
          <w:sz w:val="28"/>
          <w:szCs w:val="28"/>
        </w:rPr>
      </w:pPr>
      <w:r w:rsidRPr="00CE4363">
        <w:rPr>
          <w:spacing w:val="-4"/>
          <w:sz w:val="28"/>
          <w:szCs w:val="28"/>
        </w:rPr>
        <w:t xml:space="preserve">Рассмотрев протест прокурора города Белокуриха от </w:t>
      </w:r>
      <w:r w:rsidR="00F42FC4">
        <w:rPr>
          <w:spacing w:val="-4"/>
          <w:sz w:val="28"/>
          <w:szCs w:val="28"/>
        </w:rPr>
        <w:t>1</w:t>
      </w:r>
      <w:r w:rsidR="008D405F">
        <w:rPr>
          <w:spacing w:val="-4"/>
          <w:sz w:val="28"/>
          <w:szCs w:val="28"/>
        </w:rPr>
        <w:t>7</w:t>
      </w:r>
      <w:r w:rsidRPr="00CE4363">
        <w:rPr>
          <w:spacing w:val="-4"/>
          <w:sz w:val="28"/>
          <w:szCs w:val="28"/>
        </w:rPr>
        <w:t>.</w:t>
      </w:r>
      <w:r w:rsidR="00DE3219">
        <w:rPr>
          <w:spacing w:val="-4"/>
          <w:sz w:val="28"/>
          <w:szCs w:val="28"/>
        </w:rPr>
        <w:t>11</w:t>
      </w:r>
      <w:r w:rsidR="00CE4363">
        <w:rPr>
          <w:spacing w:val="-4"/>
          <w:sz w:val="28"/>
          <w:szCs w:val="28"/>
        </w:rPr>
        <w:t>.20</w:t>
      </w:r>
      <w:r w:rsidR="00DE3219">
        <w:rPr>
          <w:spacing w:val="-4"/>
          <w:sz w:val="28"/>
          <w:szCs w:val="28"/>
        </w:rPr>
        <w:t>20</w:t>
      </w:r>
      <w:r w:rsidR="00CE4363">
        <w:rPr>
          <w:spacing w:val="-4"/>
          <w:sz w:val="28"/>
          <w:szCs w:val="28"/>
        </w:rPr>
        <w:t xml:space="preserve">                         </w:t>
      </w:r>
      <w:r w:rsidRPr="00CE4363">
        <w:rPr>
          <w:spacing w:val="-4"/>
          <w:sz w:val="28"/>
          <w:szCs w:val="28"/>
        </w:rPr>
        <w:t xml:space="preserve">  № 02-5</w:t>
      </w:r>
      <w:r w:rsidR="00F42FC4">
        <w:rPr>
          <w:spacing w:val="-4"/>
          <w:sz w:val="28"/>
          <w:szCs w:val="28"/>
        </w:rPr>
        <w:t>7</w:t>
      </w:r>
      <w:r w:rsidRPr="00CE4363">
        <w:rPr>
          <w:spacing w:val="-4"/>
          <w:sz w:val="28"/>
          <w:szCs w:val="28"/>
        </w:rPr>
        <w:t>-20</w:t>
      </w:r>
      <w:r w:rsidR="00DE3219">
        <w:rPr>
          <w:spacing w:val="-4"/>
          <w:sz w:val="28"/>
          <w:szCs w:val="28"/>
        </w:rPr>
        <w:t>20</w:t>
      </w:r>
      <w:r w:rsidR="00D669D4">
        <w:rPr>
          <w:spacing w:val="-4"/>
          <w:sz w:val="28"/>
          <w:szCs w:val="28"/>
        </w:rPr>
        <w:t>/1780</w:t>
      </w:r>
      <w:r w:rsidRPr="00CE4363">
        <w:rPr>
          <w:spacing w:val="-4"/>
          <w:sz w:val="28"/>
          <w:szCs w:val="28"/>
        </w:rPr>
        <w:t xml:space="preserve">  на постановление администрации города Белокуриха Алтайского края  от </w:t>
      </w:r>
      <w:r w:rsidR="00D669D4">
        <w:rPr>
          <w:spacing w:val="-4"/>
          <w:sz w:val="28"/>
          <w:szCs w:val="28"/>
        </w:rPr>
        <w:t>10</w:t>
      </w:r>
      <w:r w:rsidRPr="00CE4363">
        <w:rPr>
          <w:spacing w:val="-4"/>
          <w:sz w:val="28"/>
          <w:szCs w:val="28"/>
        </w:rPr>
        <w:t>.0</w:t>
      </w:r>
      <w:r w:rsidR="00D669D4">
        <w:rPr>
          <w:spacing w:val="-4"/>
          <w:sz w:val="28"/>
          <w:szCs w:val="28"/>
        </w:rPr>
        <w:t>4</w:t>
      </w:r>
      <w:r w:rsidRPr="00CE4363">
        <w:rPr>
          <w:spacing w:val="-4"/>
          <w:sz w:val="28"/>
          <w:szCs w:val="28"/>
        </w:rPr>
        <w:t xml:space="preserve">.2018 № </w:t>
      </w:r>
      <w:r w:rsidR="00D669D4">
        <w:rPr>
          <w:spacing w:val="-4"/>
          <w:sz w:val="28"/>
          <w:szCs w:val="28"/>
        </w:rPr>
        <w:t>343</w:t>
      </w:r>
      <w:r w:rsidRPr="00CE4363">
        <w:rPr>
          <w:spacing w:val="-4"/>
          <w:sz w:val="28"/>
          <w:szCs w:val="28"/>
        </w:rPr>
        <w:t xml:space="preserve"> «Об утверждении административного регламента исполнения муниципальной </w:t>
      </w:r>
      <w:r w:rsidR="003328B2">
        <w:rPr>
          <w:spacing w:val="-4"/>
          <w:sz w:val="28"/>
          <w:szCs w:val="28"/>
        </w:rPr>
        <w:t>услуги</w:t>
      </w:r>
      <w:r w:rsidRPr="00CE4363">
        <w:rPr>
          <w:spacing w:val="-4"/>
          <w:sz w:val="28"/>
          <w:szCs w:val="28"/>
        </w:rPr>
        <w:t xml:space="preserve"> «</w:t>
      </w:r>
      <w:r w:rsidR="00D669D4" w:rsidRPr="00A33F31">
        <w:rPr>
          <w:sz w:val="28"/>
          <w:szCs w:val="28"/>
        </w:rPr>
        <w:t>Передача в собственность граждан жилых помещений муниципального жилищного фонда муниципального образования, занимаемых ими на условиях социального найм</w:t>
      </w:r>
      <w:r w:rsidR="00D669D4">
        <w:rPr>
          <w:sz w:val="28"/>
          <w:szCs w:val="28"/>
        </w:rPr>
        <w:t>а</w:t>
      </w:r>
      <w:r w:rsidRPr="00CE4363">
        <w:rPr>
          <w:spacing w:val="-4"/>
          <w:sz w:val="28"/>
          <w:szCs w:val="28"/>
        </w:rPr>
        <w:t>», в</w:t>
      </w:r>
      <w:r w:rsidR="00F85266" w:rsidRPr="00CE4363">
        <w:rPr>
          <w:spacing w:val="-4"/>
          <w:sz w:val="28"/>
          <w:szCs w:val="28"/>
        </w:rPr>
        <w:t xml:space="preserve"> соответствии со </w:t>
      </w:r>
      <w:hyperlink r:id="rId8" w:history="1">
        <w:r w:rsidR="00F85266" w:rsidRPr="00CE4363">
          <w:rPr>
            <w:spacing w:val="-4"/>
            <w:sz w:val="28"/>
            <w:szCs w:val="28"/>
          </w:rPr>
          <w:t>статьей 72</w:t>
        </w:r>
      </w:hyperlink>
      <w:r w:rsidR="00F85266" w:rsidRPr="00CE4363">
        <w:rPr>
          <w:spacing w:val="-4"/>
          <w:sz w:val="28"/>
          <w:szCs w:val="28"/>
        </w:rPr>
        <w:t xml:space="preserve"> Земельного кодекса Российской Федерации, руководствуясь </w:t>
      </w:r>
      <w:hyperlink r:id="rId9" w:history="1">
        <w:r w:rsidR="00F85266" w:rsidRPr="00CE4363">
          <w:rPr>
            <w:spacing w:val="-4"/>
            <w:sz w:val="28"/>
            <w:szCs w:val="28"/>
          </w:rPr>
          <w:t>пунктом 2 части 2 статьи 6</w:t>
        </w:r>
      </w:hyperlink>
      <w:r w:rsidR="00F85266" w:rsidRPr="00CE4363">
        <w:rPr>
          <w:spacing w:val="-4"/>
          <w:sz w:val="28"/>
          <w:szCs w:val="28"/>
        </w:rPr>
        <w:t xml:space="preserve"> Федерального </w:t>
      </w:r>
      <w:hyperlink r:id="rId10" w:history="1">
        <w:r w:rsidR="00F85266" w:rsidRPr="00CE4363">
          <w:rPr>
            <w:spacing w:val="-4"/>
            <w:sz w:val="28"/>
            <w:szCs w:val="28"/>
          </w:rPr>
          <w:t>закона</w:t>
        </w:r>
      </w:hyperlink>
      <w:r w:rsidR="00F85266" w:rsidRPr="00CE4363">
        <w:rPr>
          <w:spacing w:val="-4"/>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27.07.2010 № 210-ФЗ «Об организации предоставления государственных и муниципальных услуг», </w:t>
      </w:r>
      <w:r w:rsidR="00F85266" w:rsidRPr="00CE4363">
        <w:rPr>
          <w:rStyle w:val="docaccesstitle"/>
          <w:spacing w:val="-4"/>
          <w:sz w:val="28"/>
          <w:szCs w:val="28"/>
        </w:rPr>
        <w:t xml:space="preserve">постановлением Администрации Алтайского края от 04.05.2011 № 243 «О Порядке разработки и </w:t>
      </w:r>
      <w:r w:rsidR="00CE4363" w:rsidRPr="00CE4363">
        <w:rPr>
          <w:rStyle w:val="docaccesstitle"/>
          <w:spacing w:val="-4"/>
          <w:sz w:val="28"/>
          <w:szCs w:val="28"/>
        </w:rPr>
        <w:t xml:space="preserve">                      </w:t>
      </w:r>
      <w:r w:rsidR="00F85266" w:rsidRPr="00CE4363">
        <w:rPr>
          <w:rStyle w:val="docaccesstitle"/>
          <w:spacing w:val="-4"/>
          <w:sz w:val="28"/>
          <w:szCs w:val="28"/>
        </w:rPr>
        <w:t xml:space="preserve">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 </w:t>
      </w:r>
      <w:r w:rsidR="0053614B">
        <w:rPr>
          <w:rStyle w:val="docaccesstitle"/>
          <w:spacing w:val="-4"/>
          <w:sz w:val="28"/>
          <w:szCs w:val="28"/>
        </w:rPr>
        <w:t xml:space="preserve">ч. 1 </w:t>
      </w:r>
      <w:r w:rsidR="00F85266" w:rsidRPr="00CE4363">
        <w:rPr>
          <w:spacing w:val="-4"/>
          <w:sz w:val="28"/>
          <w:szCs w:val="28"/>
        </w:rPr>
        <w:t>ст. 44  Устава муниципального образования город Белокуриха Алтайского края,</w:t>
      </w:r>
    </w:p>
    <w:p w:rsidR="00D73529" w:rsidRPr="00C17299" w:rsidRDefault="00865806" w:rsidP="007B6D3D">
      <w:pPr>
        <w:suppressAutoHyphens/>
        <w:ind w:firstLine="709"/>
        <w:jc w:val="both"/>
        <w:rPr>
          <w:sz w:val="28"/>
          <w:szCs w:val="28"/>
        </w:rPr>
      </w:pPr>
      <w:r w:rsidRPr="00C17299">
        <w:rPr>
          <w:sz w:val="28"/>
          <w:szCs w:val="28"/>
        </w:rPr>
        <w:t>ПОСТАНОВЛЯЮ:</w:t>
      </w:r>
    </w:p>
    <w:p w:rsidR="00F834F1" w:rsidRPr="00F27C6F" w:rsidRDefault="00F834F1" w:rsidP="004B2650">
      <w:pPr>
        <w:numPr>
          <w:ilvl w:val="0"/>
          <w:numId w:val="1"/>
        </w:numPr>
        <w:tabs>
          <w:tab w:val="left" w:pos="993"/>
        </w:tabs>
        <w:suppressAutoHyphens/>
        <w:ind w:left="0" w:firstLine="709"/>
        <w:jc w:val="both"/>
        <w:rPr>
          <w:spacing w:val="-4"/>
          <w:sz w:val="28"/>
          <w:szCs w:val="28"/>
        </w:rPr>
      </w:pPr>
      <w:r w:rsidRPr="003228E4">
        <w:rPr>
          <w:spacing w:val="-4"/>
          <w:sz w:val="28"/>
          <w:szCs w:val="28"/>
        </w:rPr>
        <w:t xml:space="preserve">Внести </w:t>
      </w:r>
      <w:r w:rsidRPr="003228E4">
        <w:rPr>
          <w:spacing w:val="-4"/>
          <w:kern w:val="36"/>
          <w:sz w:val="28"/>
          <w:szCs w:val="28"/>
          <w:lang w:eastAsia="en-US"/>
        </w:rPr>
        <w:t xml:space="preserve">в административный регламент исполнения муниципальной </w:t>
      </w:r>
      <w:r w:rsidR="003328B2">
        <w:rPr>
          <w:spacing w:val="-4"/>
          <w:kern w:val="36"/>
          <w:sz w:val="28"/>
          <w:szCs w:val="28"/>
          <w:lang w:eastAsia="en-US"/>
        </w:rPr>
        <w:t>услуги</w:t>
      </w:r>
      <w:r w:rsidRPr="003228E4">
        <w:rPr>
          <w:spacing w:val="-4"/>
          <w:kern w:val="36"/>
          <w:sz w:val="28"/>
          <w:szCs w:val="28"/>
          <w:lang w:eastAsia="en-US"/>
        </w:rPr>
        <w:t xml:space="preserve"> «</w:t>
      </w:r>
      <w:r w:rsidR="00D669D4" w:rsidRPr="00A33F31">
        <w:rPr>
          <w:sz w:val="28"/>
          <w:szCs w:val="28"/>
        </w:rPr>
        <w:t xml:space="preserve">Передача в собственность граждан жилых помещений муниципального жилищного фонда муниципального образования, занимаемых ими </w:t>
      </w:r>
      <w:r w:rsidR="00D669D4">
        <w:rPr>
          <w:sz w:val="28"/>
          <w:szCs w:val="28"/>
        </w:rPr>
        <w:t>н</w:t>
      </w:r>
      <w:r w:rsidR="00D669D4" w:rsidRPr="00A33F31">
        <w:rPr>
          <w:sz w:val="28"/>
          <w:szCs w:val="28"/>
        </w:rPr>
        <w:t>а условиях социального найм</w:t>
      </w:r>
      <w:r w:rsidR="00D669D4">
        <w:rPr>
          <w:sz w:val="28"/>
          <w:szCs w:val="28"/>
        </w:rPr>
        <w:t>а</w:t>
      </w:r>
      <w:r w:rsidRPr="003228E4">
        <w:rPr>
          <w:spacing w:val="-4"/>
          <w:kern w:val="36"/>
          <w:sz w:val="28"/>
          <w:szCs w:val="28"/>
          <w:lang w:eastAsia="en-US"/>
        </w:rPr>
        <w:t>»</w:t>
      </w:r>
      <w:r w:rsidR="00D85163" w:rsidRPr="003228E4">
        <w:rPr>
          <w:spacing w:val="-4"/>
          <w:kern w:val="36"/>
          <w:sz w:val="28"/>
          <w:szCs w:val="28"/>
          <w:lang w:eastAsia="en-US"/>
        </w:rPr>
        <w:t xml:space="preserve"> (далее - Регламент)</w:t>
      </w:r>
      <w:r w:rsidRPr="003228E4">
        <w:rPr>
          <w:spacing w:val="-4"/>
          <w:kern w:val="36"/>
          <w:sz w:val="28"/>
          <w:szCs w:val="28"/>
          <w:lang w:eastAsia="en-US"/>
        </w:rPr>
        <w:t>, утвержденный постановлением администрации города Белокурихи</w:t>
      </w:r>
      <w:r w:rsidR="00EE35C3" w:rsidRPr="003228E4">
        <w:rPr>
          <w:spacing w:val="-4"/>
          <w:kern w:val="36"/>
          <w:sz w:val="28"/>
          <w:szCs w:val="28"/>
          <w:lang w:eastAsia="en-US"/>
        </w:rPr>
        <w:t xml:space="preserve"> Алтайского края </w:t>
      </w:r>
      <w:r w:rsidRPr="003228E4">
        <w:rPr>
          <w:spacing w:val="-4"/>
          <w:kern w:val="36"/>
          <w:sz w:val="28"/>
          <w:szCs w:val="28"/>
          <w:lang w:eastAsia="en-US"/>
        </w:rPr>
        <w:t xml:space="preserve"> от </w:t>
      </w:r>
      <w:r w:rsidR="00D669D4">
        <w:rPr>
          <w:spacing w:val="-4"/>
          <w:kern w:val="36"/>
          <w:sz w:val="28"/>
          <w:szCs w:val="28"/>
          <w:lang w:eastAsia="en-US"/>
        </w:rPr>
        <w:t>10</w:t>
      </w:r>
      <w:r w:rsidRPr="003228E4">
        <w:rPr>
          <w:spacing w:val="-4"/>
          <w:kern w:val="36"/>
          <w:sz w:val="28"/>
          <w:szCs w:val="28"/>
          <w:lang w:eastAsia="en-US"/>
        </w:rPr>
        <w:t>.0</w:t>
      </w:r>
      <w:r w:rsidR="00D669D4">
        <w:rPr>
          <w:spacing w:val="-4"/>
          <w:kern w:val="36"/>
          <w:sz w:val="28"/>
          <w:szCs w:val="28"/>
          <w:lang w:eastAsia="en-US"/>
        </w:rPr>
        <w:t>4</w:t>
      </w:r>
      <w:r w:rsidRPr="003228E4">
        <w:rPr>
          <w:spacing w:val="-4"/>
          <w:kern w:val="36"/>
          <w:sz w:val="28"/>
          <w:szCs w:val="28"/>
          <w:lang w:eastAsia="en-US"/>
        </w:rPr>
        <w:t xml:space="preserve">.2018 № </w:t>
      </w:r>
      <w:r w:rsidR="00D669D4">
        <w:rPr>
          <w:spacing w:val="-4"/>
          <w:kern w:val="36"/>
          <w:sz w:val="28"/>
          <w:szCs w:val="28"/>
          <w:lang w:eastAsia="en-US"/>
        </w:rPr>
        <w:t>343</w:t>
      </w:r>
      <w:r w:rsidRPr="003228E4">
        <w:rPr>
          <w:spacing w:val="-4"/>
          <w:kern w:val="36"/>
          <w:sz w:val="28"/>
          <w:szCs w:val="28"/>
          <w:lang w:eastAsia="en-US"/>
        </w:rPr>
        <w:t xml:space="preserve"> следующие изменения: </w:t>
      </w:r>
    </w:p>
    <w:p w:rsidR="00FD459B" w:rsidRPr="003C2646" w:rsidRDefault="000D1383" w:rsidP="000D1383">
      <w:pPr>
        <w:numPr>
          <w:ilvl w:val="1"/>
          <w:numId w:val="23"/>
        </w:numPr>
        <w:tabs>
          <w:tab w:val="left" w:pos="993"/>
        </w:tabs>
        <w:suppressAutoHyphens/>
        <w:jc w:val="both"/>
        <w:rPr>
          <w:spacing w:val="-4"/>
          <w:sz w:val="28"/>
          <w:szCs w:val="28"/>
        </w:rPr>
      </w:pPr>
      <w:r>
        <w:rPr>
          <w:kern w:val="36"/>
          <w:sz w:val="28"/>
          <w:szCs w:val="28"/>
          <w:lang w:eastAsia="en-US"/>
        </w:rPr>
        <w:t>Пункт 2.</w:t>
      </w:r>
      <w:r w:rsidR="00D85EB9">
        <w:rPr>
          <w:kern w:val="36"/>
          <w:sz w:val="28"/>
          <w:szCs w:val="28"/>
          <w:lang w:eastAsia="en-US"/>
        </w:rPr>
        <w:t>8</w:t>
      </w:r>
      <w:r>
        <w:rPr>
          <w:kern w:val="36"/>
          <w:sz w:val="28"/>
          <w:szCs w:val="28"/>
          <w:lang w:eastAsia="en-US"/>
        </w:rPr>
        <w:t xml:space="preserve">. Регламента </w:t>
      </w:r>
      <w:r w:rsidRPr="003228E4">
        <w:rPr>
          <w:kern w:val="36"/>
          <w:sz w:val="28"/>
          <w:szCs w:val="28"/>
          <w:lang w:eastAsia="en-US"/>
        </w:rPr>
        <w:t>изложить в следующей редакции</w:t>
      </w:r>
    </w:p>
    <w:p w:rsidR="000D1383" w:rsidRPr="00A833FD" w:rsidRDefault="000D1383" w:rsidP="000D1383">
      <w:pPr>
        <w:widowControl w:val="0"/>
        <w:autoSpaceDE w:val="0"/>
        <w:autoSpaceDN w:val="0"/>
        <w:adjustRightInd w:val="0"/>
        <w:ind w:right="-1" w:firstLine="709"/>
        <w:jc w:val="both"/>
        <w:rPr>
          <w:sz w:val="28"/>
          <w:szCs w:val="28"/>
        </w:rPr>
      </w:pPr>
      <w:r>
        <w:rPr>
          <w:spacing w:val="-4"/>
          <w:sz w:val="28"/>
          <w:szCs w:val="28"/>
        </w:rPr>
        <w:t>«2.</w:t>
      </w:r>
      <w:r w:rsidR="00D85EB9">
        <w:rPr>
          <w:spacing w:val="-4"/>
          <w:sz w:val="28"/>
          <w:szCs w:val="28"/>
        </w:rPr>
        <w:t>8</w:t>
      </w:r>
      <w:r>
        <w:rPr>
          <w:spacing w:val="-4"/>
          <w:sz w:val="28"/>
          <w:szCs w:val="28"/>
        </w:rPr>
        <w:t xml:space="preserve">. </w:t>
      </w:r>
      <w:r w:rsidRPr="00A833FD">
        <w:rPr>
          <w:sz w:val="28"/>
          <w:szCs w:val="28"/>
        </w:rPr>
        <w:t>Запрет требовать от заявителя предоставление иных документов и информации или осуществления действий для получения муниципальной услуги.</w:t>
      </w:r>
    </w:p>
    <w:p w:rsidR="000D1383" w:rsidRDefault="000D1383" w:rsidP="000D1383">
      <w:pPr>
        <w:widowControl w:val="0"/>
        <w:autoSpaceDE w:val="0"/>
        <w:autoSpaceDN w:val="0"/>
        <w:adjustRightInd w:val="0"/>
        <w:ind w:right="-1" w:firstLine="709"/>
        <w:jc w:val="both"/>
        <w:rPr>
          <w:sz w:val="28"/>
          <w:szCs w:val="28"/>
        </w:rPr>
      </w:pPr>
      <w:r w:rsidRPr="00A833FD">
        <w:rPr>
          <w:sz w:val="28"/>
          <w:szCs w:val="28"/>
        </w:rPr>
        <w:t>Запрещается требовать от заявителя:</w:t>
      </w:r>
    </w:p>
    <w:p w:rsidR="00D85EB9" w:rsidRPr="00A33F31" w:rsidRDefault="00D85EB9" w:rsidP="00D85EB9">
      <w:pPr>
        <w:widowControl w:val="0"/>
        <w:autoSpaceDE w:val="0"/>
        <w:autoSpaceDN w:val="0"/>
        <w:adjustRightInd w:val="0"/>
        <w:ind w:firstLine="720"/>
        <w:jc w:val="both"/>
        <w:rPr>
          <w:sz w:val="28"/>
          <w:szCs w:val="28"/>
        </w:rPr>
      </w:pPr>
      <w:r w:rsidRPr="00A33F31">
        <w:rPr>
          <w:sz w:val="28"/>
          <w:szCs w:val="28"/>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85EB9" w:rsidRPr="00A833FD" w:rsidRDefault="00D85EB9" w:rsidP="00D85EB9">
      <w:pPr>
        <w:widowControl w:val="0"/>
        <w:autoSpaceDE w:val="0"/>
        <w:autoSpaceDN w:val="0"/>
        <w:adjustRightInd w:val="0"/>
        <w:ind w:firstLine="720"/>
        <w:jc w:val="both"/>
        <w:rPr>
          <w:sz w:val="28"/>
          <w:szCs w:val="28"/>
        </w:rPr>
      </w:pPr>
      <w:r w:rsidRPr="00A33F31">
        <w:rPr>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п. 6 ст. 7 Федерального закона от 27.07.2010 № 210-ФЗ «Об организации предоставления государственных и муниципальных</w:t>
      </w:r>
      <w:r>
        <w:rPr>
          <w:sz w:val="28"/>
          <w:szCs w:val="28"/>
        </w:rPr>
        <w:t xml:space="preserve"> услуг»;</w:t>
      </w:r>
    </w:p>
    <w:p w:rsidR="000D1383" w:rsidRPr="00A833FD" w:rsidRDefault="000D1383" w:rsidP="000D1383">
      <w:pPr>
        <w:widowControl w:val="0"/>
        <w:autoSpaceDE w:val="0"/>
        <w:autoSpaceDN w:val="0"/>
        <w:adjustRightInd w:val="0"/>
        <w:ind w:right="-1" w:firstLine="709"/>
        <w:jc w:val="both"/>
        <w:rPr>
          <w:sz w:val="28"/>
          <w:szCs w:val="28"/>
        </w:rPr>
      </w:pPr>
      <w:r w:rsidRPr="00A833FD">
        <w:rPr>
          <w:sz w:val="28"/>
          <w:szCs w:val="28"/>
        </w:rPr>
        <w:t>- орган местного самоуправления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2.7.2 Административного регламента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0D1383" w:rsidRDefault="000D1383" w:rsidP="000D1383">
      <w:pPr>
        <w:widowControl w:val="0"/>
        <w:autoSpaceDE w:val="0"/>
        <w:autoSpaceDN w:val="0"/>
        <w:adjustRightInd w:val="0"/>
        <w:ind w:right="-1" w:firstLine="709"/>
        <w:jc w:val="both"/>
        <w:rPr>
          <w:sz w:val="28"/>
          <w:szCs w:val="28"/>
        </w:rPr>
      </w:pPr>
      <w:r w:rsidRPr="00A833FD">
        <w:rPr>
          <w:sz w:val="28"/>
          <w:szCs w:val="28"/>
        </w:rPr>
        <w:t>- представления документов и информации, которые находятся в распоряжении органа местного самоуправления, иных органов местного самоуправления, государственных органов, подведомственных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w:t>
      </w:r>
      <w:r>
        <w:rPr>
          <w:sz w:val="28"/>
          <w:szCs w:val="28"/>
        </w:rPr>
        <w:t xml:space="preserve"> </w:t>
      </w:r>
      <w:r w:rsidRPr="00A833FD">
        <w:rPr>
          <w:sz w:val="28"/>
          <w:szCs w:val="28"/>
        </w:rPr>
        <w:t>210-ФЗ «Об организации предоставления государственных и м</w:t>
      </w:r>
      <w:r>
        <w:rPr>
          <w:sz w:val="28"/>
          <w:szCs w:val="28"/>
        </w:rPr>
        <w:t>униципальных услуг»;</w:t>
      </w:r>
    </w:p>
    <w:p w:rsidR="000D1383" w:rsidRPr="000D1383" w:rsidRDefault="000D1383" w:rsidP="000D1383">
      <w:pPr>
        <w:widowControl w:val="0"/>
        <w:autoSpaceDE w:val="0"/>
        <w:autoSpaceDN w:val="0"/>
        <w:adjustRightInd w:val="0"/>
        <w:ind w:right="-1" w:firstLine="709"/>
        <w:jc w:val="both"/>
        <w:rPr>
          <w:sz w:val="28"/>
          <w:szCs w:val="28"/>
        </w:rPr>
      </w:pPr>
      <w:r>
        <w:rPr>
          <w:sz w:val="28"/>
          <w:szCs w:val="28"/>
        </w:rPr>
        <w:t xml:space="preserve">- </w:t>
      </w:r>
      <w:r w:rsidRPr="000D1383">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D1383" w:rsidRPr="000D1383" w:rsidRDefault="000D1383" w:rsidP="000D1383">
      <w:pPr>
        <w:widowControl w:val="0"/>
        <w:autoSpaceDE w:val="0"/>
        <w:autoSpaceDN w:val="0"/>
        <w:adjustRightInd w:val="0"/>
        <w:ind w:right="-1" w:firstLine="709"/>
        <w:jc w:val="both"/>
        <w:rPr>
          <w:sz w:val="28"/>
          <w:szCs w:val="28"/>
        </w:rPr>
      </w:pPr>
      <w:bookmarkStart w:id="0" w:name="dst291"/>
      <w:bookmarkEnd w:id="0"/>
      <w:r w:rsidRPr="000D1383">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D1383" w:rsidRPr="000D1383" w:rsidRDefault="000D1383" w:rsidP="000D1383">
      <w:pPr>
        <w:widowControl w:val="0"/>
        <w:autoSpaceDE w:val="0"/>
        <w:autoSpaceDN w:val="0"/>
        <w:adjustRightInd w:val="0"/>
        <w:ind w:right="-1" w:firstLine="709"/>
        <w:jc w:val="both"/>
        <w:rPr>
          <w:sz w:val="28"/>
          <w:szCs w:val="28"/>
        </w:rPr>
      </w:pPr>
      <w:bookmarkStart w:id="1" w:name="dst292"/>
      <w:bookmarkEnd w:id="1"/>
      <w:r w:rsidRPr="000D1383">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D1383" w:rsidRPr="000D1383" w:rsidRDefault="000D1383" w:rsidP="000D1383">
      <w:pPr>
        <w:widowControl w:val="0"/>
        <w:autoSpaceDE w:val="0"/>
        <w:autoSpaceDN w:val="0"/>
        <w:adjustRightInd w:val="0"/>
        <w:ind w:right="-1" w:firstLine="709"/>
        <w:jc w:val="both"/>
        <w:rPr>
          <w:sz w:val="28"/>
          <w:szCs w:val="28"/>
        </w:rPr>
      </w:pPr>
      <w:bookmarkStart w:id="2" w:name="dst293"/>
      <w:bookmarkEnd w:id="2"/>
      <w:r w:rsidRPr="000D1383">
        <w:rPr>
          <w:sz w:val="28"/>
          <w:szCs w:val="28"/>
        </w:rPr>
        <w:t xml:space="preserve">в) истечение срока действия документов или изменение информации </w:t>
      </w:r>
      <w:r w:rsidRPr="000D1383">
        <w:rPr>
          <w:sz w:val="28"/>
          <w:szCs w:val="28"/>
        </w:rPr>
        <w:lastRenderedPageBreak/>
        <w:t>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D1383" w:rsidRDefault="000D1383" w:rsidP="000D1383">
      <w:pPr>
        <w:widowControl w:val="0"/>
        <w:autoSpaceDE w:val="0"/>
        <w:autoSpaceDN w:val="0"/>
        <w:adjustRightInd w:val="0"/>
        <w:ind w:right="-1" w:firstLine="709"/>
        <w:jc w:val="both"/>
        <w:rPr>
          <w:sz w:val="28"/>
          <w:szCs w:val="28"/>
        </w:rPr>
      </w:pPr>
      <w:bookmarkStart w:id="3" w:name="dst294"/>
      <w:bookmarkEnd w:id="3"/>
      <w:r w:rsidRPr="000D1383">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1" w:anchor="dst100352" w:history="1">
        <w:r w:rsidRPr="000D1383">
          <w:rPr>
            <w:rStyle w:val="ad"/>
            <w:color w:val="auto"/>
            <w:sz w:val="28"/>
            <w:szCs w:val="28"/>
            <w:u w:val="none"/>
          </w:rPr>
          <w:t>частью 1.1 статьи 16</w:t>
        </w:r>
      </w:hyperlink>
      <w:r w:rsidRPr="000D1383">
        <w:rPr>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2" w:anchor="dst100352" w:history="1">
        <w:r w:rsidRPr="000D1383">
          <w:rPr>
            <w:rStyle w:val="ad"/>
            <w:color w:val="auto"/>
            <w:sz w:val="28"/>
            <w:szCs w:val="28"/>
            <w:u w:val="none"/>
          </w:rPr>
          <w:t>частью 1.1 статьи 16</w:t>
        </w:r>
      </w:hyperlink>
      <w:r w:rsidRPr="000D1383">
        <w:rPr>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B47D10" w:rsidRDefault="00B47D10" w:rsidP="00B47D10">
      <w:pPr>
        <w:tabs>
          <w:tab w:val="left" w:pos="993"/>
        </w:tabs>
        <w:suppressAutoHyphens/>
        <w:ind w:left="709"/>
        <w:jc w:val="both"/>
        <w:rPr>
          <w:kern w:val="36"/>
          <w:sz w:val="28"/>
          <w:szCs w:val="28"/>
          <w:lang w:eastAsia="en-US"/>
        </w:rPr>
      </w:pPr>
      <w:r>
        <w:rPr>
          <w:spacing w:val="-4"/>
          <w:kern w:val="36"/>
          <w:sz w:val="28"/>
          <w:szCs w:val="28"/>
          <w:lang w:eastAsia="en-US"/>
        </w:rPr>
        <w:t>1.</w:t>
      </w:r>
      <w:r w:rsidR="00D85EB9">
        <w:rPr>
          <w:spacing w:val="-4"/>
          <w:kern w:val="36"/>
          <w:sz w:val="28"/>
          <w:szCs w:val="28"/>
          <w:lang w:eastAsia="en-US"/>
        </w:rPr>
        <w:t>2</w:t>
      </w:r>
      <w:r>
        <w:rPr>
          <w:spacing w:val="-4"/>
          <w:kern w:val="36"/>
          <w:sz w:val="28"/>
          <w:szCs w:val="28"/>
          <w:lang w:eastAsia="en-US"/>
        </w:rPr>
        <w:t>. Дополнить подпунктом 10 пункт 5.2. Регламента:</w:t>
      </w:r>
    </w:p>
    <w:p w:rsidR="00B47D10" w:rsidRDefault="00B47D10" w:rsidP="00B47D10">
      <w:pPr>
        <w:autoSpaceDE w:val="0"/>
        <w:autoSpaceDN w:val="0"/>
        <w:adjustRightInd w:val="0"/>
        <w:ind w:firstLine="709"/>
        <w:jc w:val="both"/>
        <w:outlineLvl w:val="1"/>
        <w:rPr>
          <w:kern w:val="36"/>
          <w:sz w:val="28"/>
          <w:szCs w:val="28"/>
          <w:lang w:eastAsia="en-US"/>
        </w:rPr>
      </w:pPr>
      <w:r>
        <w:rPr>
          <w:kern w:val="36"/>
          <w:sz w:val="28"/>
          <w:szCs w:val="28"/>
          <w:lang w:eastAsia="en-US"/>
        </w:rPr>
        <w:t>«</w:t>
      </w:r>
      <w:r w:rsidRPr="00D633B5">
        <w:rPr>
          <w:sz w:val="28"/>
          <w:szCs w:val="28"/>
          <w:lang w:eastAsia="en-US"/>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w:t>
      </w:r>
      <w:r>
        <w:rPr>
          <w:sz w:val="28"/>
          <w:szCs w:val="28"/>
          <w:lang w:eastAsia="en-US"/>
        </w:rPr>
        <w:t xml:space="preserve"> № 210- ФЗ</w:t>
      </w:r>
      <w:r w:rsidRPr="00D633B5">
        <w:rPr>
          <w:sz w:val="28"/>
          <w:szCs w:val="28"/>
          <w:lang w:eastAsia="en-US"/>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w:t>
      </w:r>
      <w:r>
        <w:rPr>
          <w:sz w:val="28"/>
          <w:szCs w:val="28"/>
          <w:lang w:eastAsia="en-US"/>
        </w:rPr>
        <w:t xml:space="preserve">                </w:t>
      </w:r>
      <w:r w:rsidRPr="00D633B5">
        <w:rPr>
          <w:sz w:val="28"/>
          <w:szCs w:val="28"/>
          <w:lang w:eastAsia="en-US"/>
        </w:rPr>
        <w:t xml:space="preserve">порядке, определенном частью 1.3 статьи 16 </w:t>
      </w:r>
      <w:r>
        <w:rPr>
          <w:sz w:val="28"/>
          <w:szCs w:val="28"/>
          <w:lang w:eastAsia="en-US"/>
        </w:rPr>
        <w:t>указанного</w:t>
      </w:r>
      <w:r w:rsidRPr="00D633B5">
        <w:rPr>
          <w:sz w:val="28"/>
          <w:szCs w:val="28"/>
          <w:lang w:eastAsia="en-US"/>
        </w:rPr>
        <w:t xml:space="preserve"> Федерального закона</w:t>
      </w:r>
      <w:r>
        <w:rPr>
          <w:sz w:val="28"/>
          <w:szCs w:val="28"/>
          <w:lang w:eastAsia="en-US"/>
        </w:rPr>
        <w:t xml:space="preserve"> № 210 – ФЗ</w:t>
      </w:r>
      <w:r w:rsidRPr="00D633B5">
        <w:rPr>
          <w:sz w:val="28"/>
          <w:szCs w:val="28"/>
          <w:lang w:eastAsia="en-US"/>
        </w:rPr>
        <w:t>.</w:t>
      </w:r>
      <w:r>
        <w:rPr>
          <w:kern w:val="36"/>
          <w:sz w:val="28"/>
          <w:szCs w:val="28"/>
          <w:lang w:eastAsia="en-US"/>
        </w:rPr>
        <w:t>».</w:t>
      </w:r>
    </w:p>
    <w:p w:rsidR="00B47D10" w:rsidRDefault="00B47D10" w:rsidP="00D85EB9">
      <w:pPr>
        <w:numPr>
          <w:ilvl w:val="1"/>
          <w:numId w:val="24"/>
        </w:numPr>
        <w:autoSpaceDE w:val="0"/>
        <w:autoSpaceDN w:val="0"/>
        <w:adjustRightInd w:val="0"/>
        <w:ind w:left="1276" w:hanging="567"/>
        <w:jc w:val="both"/>
        <w:outlineLvl w:val="1"/>
        <w:rPr>
          <w:kern w:val="36"/>
          <w:sz w:val="28"/>
          <w:szCs w:val="28"/>
          <w:lang w:eastAsia="en-US"/>
        </w:rPr>
      </w:pPr>
      <w:r>
        <w:rPr>
          <w:kern w:val="36"/>
          <w:sz w:val="28"/>
          <w:szCs w:val="28"/>
          <w:lang w:eastAsia="en-US"/>
        </w:rPr>
        <w:t>Дополнить пункт 5.</w:t>
      </w:r>
      <w:r w:rsidR="00D85EB9">
        <w:rPr>
          <w:kern w:val="36"/>
          <w:sz w:val="28"/>
          <w:szCs w:val="28"/>
          <w:lang w:eastAsia="en-US"/>
        </w:rPr>
        <w:t>6</w:t>
      </w:r>
      <w:r>
        <w:rPr>
          <w:kern w:val="36"/>
          <w:sz w:val="28"/>
          <w:szCs w:val="28"/>
          <w:lang w:eastAsia="en-US"/>
        </w:rPr>
        <w:t>. Регламента:</w:t>
      </w:r>
    </w:p>
    <w:p w:rsidR="00B47D10" w:rsidRPr="00B47D10" w:rsidRDefault="00B47D10" w:rsidP="00B47D10">
      <w:pPr>
        <w:ind w:firstLine="540"/>
        <w:jc w:val="both"/>
        <w:rPr>
          <w:sz w:val="28"/>
          <w:szCs w:val="28"/>
        </w:rPr>
      </w:pPr>
      <w:r w:rsidRPr="00B47D10">
        <w:rPr>
          <w:kern w:val="36"/>
          <w:sz w:val="28"/>
          <w:szCs w:val="28"/>
          <w:lang w:eastAsia="en-US"/>
        </w:rPr>
        <w:t>«</w:t>
      </w:r>
      <w:r w:rsidRPr="00B47D10">
        <w:rPr>
          <w:rStyle w:val="blk"/>
          <w:sz w:val="28"/>
          <w:szCs w:val="28"/>
        </w:rPr>
        <w:t xml:space="preserve">В случае признания жалобы подлежащей удовлетворению в ответе заявителю, указанном в </w:t>
      </w:r>
      <w:hyperlink r:id="rId13" w:anchor="dst121" w:history="1">
        <w:r w:rsidRPr="00B47D10">
          <w:rPr>
            <w:rStyle w:val="ad"/>
            <w:color w:val="auto"/>
            <w:sz w:val="28"/>
            <w:szCs w:val="28"/>
            <w:u w:val="none"/>
          </w:rPr>
          <w:t>части 8</w:t>
        </w:r>
      </w:hyperlink>
      <w:r w:rsidRPr="00B47D10">
        <w:rPr>
          <w:rStyle w:val="blk"/>
          <w:sz w:val="28"/>
          <w:szCs w:val="28"/>
        </w:rPr>
        <w:t xml:space="preserve"> ст. 11.1 </w:t>
      </w:r>
      <w:r w:rsidRPr="00B47D10">
        <w:rPr>
          <w:sz w:val="28"/>
          <w:szCs w:val="28"/>
          <w:lang w:eastAsia="en-US"/>
        </w:rPr>
        <w:t>Федерального закона № 210- ФЗ</w:t>
      </w:r>
      <w:r w:rsidRPr="00B47D10">
        <w:rPr>
          <w:rStyle w:val="blk"/>
          <w:sz w:val="28"/>
          <w:szCs w:val="28"/>
        </w:rPr>
        <w:t xml:space="preserve">,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14" w:anchor="dst100352" w:history="1">
        <w:r w:rsidRPr="00B47D10">
          <w:rPr>
            <w:rStyle w:val="ad"/>
            <w:color w:val="auto"/>
            <w:sz w:val="28"/>
            <w:szCs w:val="28"/>
            <w:u w:val="none"/>
          </w:rPr>
          <w:t xml:space="preserve">частью </w:t>
        </w:r>
        <w:r w:rsidRPr="00B47D10">
          <w:rPr>
            <w:rStyle w:val="ad"/>
            <w:color w:val="auto"/>
            <w:sz w:val="28"/>
            <w:szCs w:val="28"/>
            <w:u w:val="none"/>
          </w:rPr>
          <w:lastRenderedPageBreak/>
          <w:t>1.1 статьи 16</w:t>
        </w:r>
      </w:hyperlink>
      <w:r w:rsidRPr="00B47D10">
        <w:rPr>
          <w:rStyle w:val="blk"/>
          <w:sz w:val="28"/>
          <w:szCs w:val="28"/>
        </w:rPr>
        <w:t xml:space="preserve"> </w:t>
      </w:r>
      <w:r w:rsidRPr="00B47D10">
        <w:rPr>
          <w:sz w:val="28"/>
          <w:szCs w:val="28"/>
          <w:lang w:eastAsia="en-US"/>
        </w:rPr>
        <w:t>Федерального закона № 210- ФЗ</w:t>
      </w:r>
      <w:r w:rsidRPr="00B47D10">
        <w:rPr>
          <w:rStyle w:val="blk"/>
          <w:sz w:val="28"/>
          <w:szCs w:val="28"/>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47D10" w:rsidRPr="00B47D10" w:rsidRDefault="00B47D10" w:rsidP="00B47D10">
      <w:pPr>
        <w:ind w:firstLine="540"/>
        <w:jc w:val="both"/>
        <w:rPr>
          <w:kern w:val="36"/>
          <w:sz w:val="28"/>
          <w:szCs w:val="28"/>
          <w:lang w:eastAsia="en-US"/>
        </w:rPr>
      </w:pPr>
      <w:bookmarkStart w:id="4" w:name="dst298"/>
      <w:bookmarkEnd w:id="4"/>
      <w:r w:rsidRPr="00B47D10">
        <w:rPr>
          <w:rStyle w:val="blk"/>
          <w:sz w:val="28"/>
          <w:szCs w:val="28"/>
        </w:rPr>
        <w:t xml:space="preserve"> В случае признания жалобы не подлежащей удовлетворению в ответе заявителю, указанном в </w:t>
      </w:r>
      <w:hyperlink r:id="rId15" w:anchor="dst121" w:history="1">
        <w:r w:rsidRPr="00B47D10">
          <w:rPr>
            <w:rStyle w:val="ad"/>
            <w:color w:val="auto"/>
            <w:sz w:val="28"/>
            <w:szCs w:val="28"/>
            <w:u w:val="none"/>
          </w:rPr>
          <w:t>части 8</w:t>
        </w:r>
      </w:hyperlink>
      <w:r w:rsidRPr="00B47D10">
        <w:rPr>
          <w:rStyle w:val="blk"/>
          <w:sz w:val="28"/>
          <w:szCs w:val="28"/>
        </w:rPr>
        <w:t xml:space="preserve"> ст. 11.1 </w:t>
      </w:r>
      <w:r w:rsidRPr="00B47D10">
        <w:rPr>
          <w:sz w:val="28"/>
          <w:szCs w:val="28"/>
          <w:lang w:eastAsia="en-US"/>
        </w:rPr>
        <w:t>Федерального закона № 210- ФЗ</w:t>
      </w:r>
      <w:r w:rsidRPr="00B47D10">
        <w:rPr>
          <w:rStyle w:val="blk"/>
          <w:sz w:val="28"/>
          <w:szCs w:val="28"/>
        </w:rPr>
        <w:t>, даются аргументированные разъяснения о причинах принятого решения, а также информация о порядке обжалования принятого решения.</w:t>
      </w:r>
      <w:r w:rsidRPr="00B47D10">
        <w:rPr>
          <w:kern w:val="36"/>
          <w:sz w:val="28"/>
          <w:szCs w:val="28"/>
          <w:lang w:eastAsia="en-US"/>
        </w:rPr>
        <w:t>».</w:t>
      </w:r>
    </w:p>
    <w:p w:rsidR="00116878" w:rsidRPr="003228E4" w:rsidRDefault="00D30021" w:rsidP="00D85EB9">
      <w:pPr>
        <w:numPr>
          <w:ilvl w:val="0"/>
          <w:numId w:val="24"/>
        </w:numPr>
        <w:tabs>
          <w:tab w:val="left" w:pos="993"/>
        </w:tabs>
        <w:suppressAutoHyphens/>
        <w:ind w:left="0" w:firstLine="709"/>
        <w:jc w:val="both"/>
        <w:rPr>
          <w:spacing w:val="-4"/>
          <w:sz w:val="28"/>
          <w:szCs w:val="27"/>
        </w:rPr>
      </w:pPr>
      <w:r w:rsidRPr="003228E4">
        <w:rPr>
          <w:spacing w:val="-4"/>
          <w:sz w:val="28"/>
          <w:szCs w:val="27"/>
        </w:rPr>
        <w:t>Опубликовать настоящее постановление в «Сборнике мун</w:t>
      </w:r>
      <w:r w:rsidR="00666DD0" w:rsidRPr="003228E4">
        <w:rPr>
          <w:spacing w:val="-4"/>
          <w:sz w:val="28"/>
          <w:szCs w:val="27"/>
        </w:rPr>
        <w:t>иципальных правовых актов города</w:t>
      </w:r>
      <w:r w:rsidRPr="003228E4">
        <w:rPr>
          <w:spacing w:val="-4"/>
          <w:sz w:val="28"/>
          <w:szCs w:val="27"/>
        </w:rPr>
        <w:t xml:space="preserve"> Белокурихи» и разместить на официальном </w:t>
      </w:r>
      <w:r w:rsidR="005A5FB8" w:rsidRPr="003228E4">
        <w:rPr>
          <w:spacing w:val="-4"/>
          <w:sz w:val="28"/>
          <w:szCs w:val="27"/>
        </w:rPr>
        <w:t xml:space="preserve">                 </w:t>
      </w:r>
      <w:r w:rsidRPr="003228E4">
        <w:rPr>
          <w:spacing w:val="-4"/>
          <w:sz w:val="28"/>
          <w:szCs w:val="27"/>
        </w:rPr>
        <w:t xml:space="preserve">Интернет-сайте </w:t>
      </w:r>
      <w:r w:rsidR="00321DEE" w:rsidRPr="003228E4">
        <w:rPr>
          <w:spacing w:val="-4"/>
          <w:sz w:val="28"/>
          <w:szCs w:val="27"/>
        </w:rPr>
        <w:t>муниципального образования город Белокуриха Алтайского края</w:t>
      </w:r>
      <w:r w:rsidRPr="003228E4">
        <w:rPr>
          <w:spacing w:val="-4"/>
          <w:sz w:val="28"/>
          <w:szCs w:val="27"/>
        </w:rPr>
        <w:t>.</w:t>
      </w:r>
    </w:p>
    <w:p w:rsidR="00D30021" w:rsidRPr="003228E4" w:rsidRDefault="00D30021" w:rsidP="00D85EB9">
      <w:pPr>
        <w:numPr>
          <w:ilvl w:val="0"/>
          <w:numId w:val="24"/>
        </w:numPr>
        <w:tabs>
          <w:tab w:val="left" w:pos="993"/>
        </w:tabs>
        <w:suppressAutoHyphens/>
        <w:ind w:left="0" w:firstLine="709"/>
        <w:jc w:val="both"/>
        <w:rPr>
          <w:sz w:val="28"/>
          <w:szCs w:val="28"/>
        </w:rPr>
      </w:pPr>
      <w:r w:rsidRPr="003228E4">
        <w:rPr>
          <w:sz w:val="28"/>
          <w:szCs w:val="28"/>
        </w:rPr>
        <w:t xml:space="preserve">Контроль исполнения настоящего постановления возложить на </w:t>
      </w:r>
      <w:r w:rsidR="00EF40DD" w:rsidRPr="003228E4">
        <w:rPr>
          <w:sz w:val="28"/>
          <w:szCs w:val="28"/>
        </w:rPr>
        <w:t xml:space="preserve">председателя комитета по управлению имуществом </w:t>
      </w:r>
      <w:r w:rsidR="002B0C15" w:rsidRPr="003228E4">
        <w:rPr>
          <w:sz w:val="28"/>
          <w:szCs w:val="28"/>
        </w:rPr>
        <w:t xml:space="preserve">города Белокурихи               </w:t>
      </w:r>
      <w:r w:rsidR="003228E4" w:rsidRPr="003228E4">
        <w:rPr>
          <w:sz w:val="28"/>
          <w:szCs w:val="28"/>
        </w:rPr>
        <w:t>Р.Г. Посысаеву</w:t>
      </w:r>
    </w:p>
    <w:p w:rsidR="00CE4363" w:rsidRPr="00D85EB9" w:rsidRDefault="00CE4363" w:rsidP="00CE4363">
      <w:pPr>
        <w:tabs>
          <w:tab w:val="left" w:pos="993"/>
        </w:tabs>
        <w:suppressAutoHyphens/>
        <w:jc w:val="both"/>
        <w:rPr>
          <w:sz w:val="28"/>
          <w:szCs w:val="28"/>
        </w:rPr>
      </w:pPr>
    </w:p>
    <w:p w:rsidR="003228E4" w:rsidRPr="00D85EB9" w:rsidRDefault="003228E4" w:rsidP="00CE4363">
      <w:pPr>
        <w:tabs>
          <w:tab w:val="left" w:pos="993"/>
        </w:tabs>
        <w:suppressAutoHyphens/>
        <w:jc w:val="both"/>
        <w:rPr>
          <w:sz w:val="28"/>
          <w:szCs w:val="28"/>
        </w:rPr>
      </w:pPr>
    </w:p>
    <w:tbl>
      <w:tblPr>
        <w:tblW w:w="0" w:type="auto"/>
        <w:tblInd w:w="108" w:type="dxa"/>
        <w:tblLook w:val="01E0"/>
      </w:tblPr>
      <w:tblGrid>
        <w:gridCol w:w="4465"/>
        <w:gridCol w:w="5255"/>
      </w:tblGrid>
      <w:tr w:rsidR="0053614B" w:rsidRPr="006E3F0C" w:rsidTr="00667350">
        <w:tc>
          <w:tcPr>
            <w:tcW w:w="4465" w:type="dxa"/>
          </w:tcPr>
          <w:p w:rsidR="0053614B" w:rsidRPr="006E3F0C" w:rsidRDefault="0053614B" w:rsidP="00667350">
            <w:pPr>
              <w:snapToGrid w:val="0"/>
              <w:ind w:left="-108"/>
              <w:rPr>
                <w:sz w:val="28"/>
              </w:rPr>
            </w:pPr>
            <w:r>
              <w:rPr>
                <w:sz w:val="28"/>
                <w:szCs w:val="28"/>
              </w:rPr>
              <w:t>Глава города Белокуриха</w:t>
            </w:r>
          </w:p>
        </w:tc>
        <w:tc>
          <w:tcPr>
            <w:tcW w:w="5255" w:type="dxa"/>
            <w:vAlign w:val="bottom"/>
          </w:tcPr>
          <w:p w:rsidR="0053614B" w:rsidRPr="006E3F0C" w:rsidRDefault="0053614B" w:rsidP="00667350">
            <w:pPr>
              <w:ind w:right="-27"/>
              <w:jc w:val="right"/>
              <w:rPr>
                <w:sz w:val="28"/>
              </w:rPr>
            </w:pPr>
            <w:r>
              <w:rPr>
                <w:sz w:val="28"/>
                <w:szCs w:val="28"/>
              </w:rPr>
              <w:t>К.И. Базаров</w:t>
            </w:r>
          </w:p>
        </w:tc>
      </w:tr>
    </w:tbl>
    <w:p w:rsidR="003228E4" w:rsidRDefault="003228E4" w:rsidP="003228E4"/>
    <w:p w:rsidR="003228E4" w:rsidRDefault="003228E4" w:rsidP="003228E4"/>
    <w:p w:rsidR="003228E4" w:rsidRDefault="003228E4" w:rsidP="003228E4"/>
    <w:p w:rsidR="003228E4" w:rsidRDefault="003228E4" w:rsidP="003228E4"/>
    <w:p w:rsidR="00CE4363" w:rsidRPr="00A96EDA" w:rsidRDefault="00CE4363" w:rsidP="00CE4363">
      <w:pPr>
        <w:tabs>
          <w:tab w:val="left" w:pos="993"/>
        </w:tabs>
        <w:suppressAutoHyphens/>
        <w:jc w:val="both"/>
        <w:rPr>
          <w:sz w:val="28"/>
          <w:szCs w:val="28"/>
        </w:rPr>
      </w:pPr>
    </w:p>
    <w:p w:rsidR="008461D6" w:rsidRPr="009E3E08" w:rsidRDefault="008461D6" w:rsidP="003228E4">
      <w:pPr>
        <w:jc w:val="both"/>
        <w:rPr>
          <w:sz w:val="6"/>
          <w:szCs w:val="6"/>
        </w:rPr>
      </w:pPr>
    </w:p>
    <w:sectPr w:rsidR="008461D6" w:rsidRPr="009E3E08" w:rsidSect="009E3E08">
      <w:headerReference w:type="even" r:id="rId16"/>
      <w:headerReference w:type="default" r:id="rId17"/>
      <w:pgSz w:w="11906" w:h="16838" w:code="9"/>
      <w:pgMar w:top="1134" w:right="567" w:bottom="1134" w:left="170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569" w:rsidRDefault="00A60569">
      <w:r>
        <w:separator/>
      </w:r>
    </w:p>
  </w:endnote>
  <w:endnote w:type="continuationSeparator" w:id="1">
    <w:p w:rsidR="00A60569" w:rsidRDefault="00A605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569" w:rsidRDefault="00A60569">
      <w:r>
        <w:separator/>
      </w:r>
    </w:p>
  </w:footnote>
  <w:footnote w:type="continuationSeparator" w:id="1">
    <w:p w:rsidR="00A60569" w:rsidRDefault="00A605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78" w:rsidRDefault="00AB1059" w:rsidP="00884D78">
    <w:pPr>
      <w:pStyle w:val="a3"/>
      <w:framePr w:wrap="around" w:vAnchor="text" w:hAnchor="margin" w:xAlign="center" w:y="1"/>
      <w:rPr>
        <w:rStyle w:val="a5"/>
      </w:rPr>
    </w:pPr>
    <w:r>
      <w:rPr>
        <w:rStyle w:val="a5"/>
      </w:rPr>
      <w:fldChar w:fldCharType="begin"/>
    </w:r>
    <w:r w:rsidR="00884D78">
      <w:rPr>
        <w:rStyle w:val="a5"/>
      </w:rPr>
      <w:instrText xml:space="preserve">PAGE  </w:instrText>
    </w:r>
    <w:r>
      <w:rPr>
        <w:rStyle w:val="a5"/>
      </w:rPr>
      <w:fldChar w:fldCharType="end"/>
    </w:r>
  </w:p>
  <w:p w:rsidR="00884D78" w:rsidRDefault="00884D7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78" w:rsidRDefault="00AB1059" w:rsidP="0094200F">
    <w:pPr>
      <w:pStyle w:val="a3"/>
      <w:framePr w:wrap="around" w:vAnchor="text" w:hAnchor="margin" w:xAlign="center" w:y="-18"/>
      <w:rPr>
        <w:rStyle w:val="a5"/>
      </w:rPr>
    </w:pPr>
    <w:r>
      <w:rPr>
        <w:rStyle w:val="a5"/>
      </w:rPr>
      <w:fldChar w:fldCharType="begin"/>
    </w:r>
    <w:r w:rsidR="00884D78">
      <w:rPr>
        <w:rStyle w:val="a5"/>
      </w:rPr>
      <w:instrText xml:space="preserve">PAGE  </w:instrText>
    </w:r>
    <w:r>
      <w:rPr>
        <w:rStyle w:val="a5"/>
      </w:rPr>
      <w:fldChar w:fldCharType="separate"/>
    </w:r>
    <w:r w:rsidR="00E91DB6">
      <w:rPr>
        <w:rStyle w:val="a5"/>
        <w:noProof/>
      </w:rPr>
      <w:t>4</w:t>
    </w:r>
    <w:r>
      <w:rPr>
        <w:rStyle w:val="a5"/>
      </w:rPr>
      <w:fldChar w:fldCharType="end"/>
    </w:r>
  </w:p>
  <w:p w:rsidR="00884D78" w:rsidRDefault="00884D78" w:rsidP="0094200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577B"/>
    <w:multiLevelType w:val="multilevel"/>
    <w:tmpl w:val="CAE8C18A"/>
    <w:lvl w:ilvl="0">
      <w:start w:val="1"/>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nsid w:val="0655236B"/>
    <w:multiLevelType w:val="hybridMultilevel"/>
    <w:tmpl w:val="050C1BB2"/>
    <w:lvl w:ilvl="0" w:tplc="B600A388">
      <w:start w:val="1"/>
      <w:numFmt w:val="decimal"/>
      <w:lvlText w:val="%1."/>
      <w:lvlJc w:val="left"/>
      <w:pPr>
        <w:ind w:left="2130" w:hanging="141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903F1"/>
    <w:multiLevelType w:val="multilevel"/>
    <w:tmpl w:val="ECA8A60A"/>
    <w:lvl w:ilvl="0">
      <w:start w:val="3"/>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D237A0C"/>
    <w:multiLevelType w:val="multilevel"/>
    <w:tmpl w:val="F4B6A724"/>
    <w:lvl w:ilvl="0">
      <w:start w:val="1"/>
      <w:numFmt w:val="decimal"/>
      <w:lvlText w:val="%1."/>
      <w:lvlJc w:val="left"/>
      <w:pPr>
        <w:ind w:left="450" w:hanging="450"/>
      </w:pPr>
      <w:rPr>
        <w:rFonts w:eastAsia="Times New Roman" w:hint="default"/>
      </w:rPr>
    </w:lvl>
    <w:lvl w:ilvl="1">
      <w:start w:val="3"/>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4">
    <w:nsid w:val="1DFB63FC"/>
    <w:multiLevelType w:val="multilevel"/>
    <w:tmpl w:val="2BA4B6DA"/>
    <w:lvl w:ilvl="0">
      <w:start w:val="3"/>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nsid w:val="1EF440AA"/>
    <w:multiLevelType w:val="hybridMultilevel"/>
    <w:tmpl w:val="050C1BB2"/>
    <w:lvl w:ilvl="0" w:tplc="B600A388">
      <w:start w:val="1"/>
      <w:numFmt w:val="decimal"/>
      <w:lvlText w:val="%1."/>
      <w:lvlJc w:val="left"/>
      <w:pPr>
        <w:ind w:left="2130" w:hanging="141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50B49FE"/>
    <w:multiLevelType w:val="multilevel"/>
    <w:tmpl w:val="A6720818"/>
    <w:lvl w:ilvl="0">
      <w:start w:val="1"/>
      <w:numFmt w:val="decimal"/>
      <w:lvlText w:val="%1."/>
      <w:lvlJc w:val="left"/>
      <w:pPr>
        <w:ind w:left="675" w:hanging="675"/>
      </w:pPr>
      <w:rPr>
        <w:rFonts w:hint="default"/>
      </w:rPr>
    </w:lvl>
    <w:lvl w:ilvl="1">
      <w:start w:val="4"/>
      <w:numFmt w:val="decimal"/>
      <w:lvlText w:val="%1.%2."/>
      <w:lvlJc w:val="left"/>
      <w:pPr>
        <w:ind w:left="1250" w:hanging="7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980" w:hanging="180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400" w:hanging="2160"/>
      </w:pPr>
      <w:rPr>
        <w:rFonts w:hint="default"/>
      </w:rPr>
    </w:lvl>
  </w:abstractNum>
  <w:abstractNum w:abstractNumId="7">
    <w:nsid w:val="37021144"/>
    <w:multiLevelType w:val="multilevel"/>
    <w:tmpl w:val="C18A4A5A"/>
    <w:lvl w:ilvl="0">
      <w:start w:val="3"/>
      <w:numFmt w:val="decimal"/>
      <w:lvlText w:val="%1."/>
      <w:lvlJc w:val="left"/>
      <w:pPr>
        <w:ind w:left="825" w:hanging="825"/>
      </w:pPr>
      <w:rPr>
        <w:rFonts w:hint="default"/>
      </w:rPr>
    </w:lvl>
    <w:lvl w:ilvl="1">
      <w:start w:val="4"/>
      <w:numFmt w:val="decimal"/>
      <w:lvlText w:val="%1.%2."/>
      <w:lvlJc w:val="left"/>
      <w:pPr>
        <w:ind w:left="1108" w:hanging="825"/>
      </w:pPr>
      <w:rPr>
        <w:rFonts w:hint="default"/>
      </w:rPr>
    </w:lvl>
    <w:lvl w:ilvl="2">
      <w:start w:val="9"/>
      <w:numFmt w:val="decimal"/>
      <w:lvlText w:val="%1.%2.%3."/>
      <w:lvlJc w:val="left"/>
      <w:pPr>
        <w:ind w:left="825"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nsid w:val="3759144F"/>
    <w:multiLevelType w:val="multilevel"/>
    <w:tmpl w:val="7B3AC50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8ED2337"/>
    <w:multiLevelType w:val="multilevel"/>
    <w:tmpl w:val="57C6CC26"/>
    <w:lvl w:ilvl="0">
      <w:start w:val="3"/>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997"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nsid w:val="3D7E4379"/>
    <w:multiLevelType w:val="multilevel"/>
    <w:tmpl w:val="980C8084"/>
    <w:lvl w:ilvl="0">
      <w:start w:val="3"/>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nsid w:val="429226DE"/>
    <w:multiLevelType w:val="multilevel"/>
    <w:tmpl w:val="56F2FB92"/>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4A1141BF"/>
    <w:multiLevelType w:val="multilevel"/>
    <w:tmpl w:val="E2BE50E4"/>
    <w:lvl w:ilvl="0">
      <w:start w:val="3"/>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1F14B4"/>
    <w:multiLevelType w:val="multilevel"/>
    <w:tmpl w:val="E1A6267A"/>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52A717A4"/>
    <w:multiLevelType w:val="multilevel"/>
    <w:tmpl w:val="77BA8854"/>
    <w:lvl w:ilvl="0">
      <w:start w:val="3"/>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nsid w:val="52BE1B7A"/>
    <w:multiLevelType w:val="multilevel"/>
    <w:tmpl w:val="9E6C1994"/>
    <w:lvl w:ilvl="0">
      <w:start w:val="3"/>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nsid w:val="54992F6D"/>
    <w:multiLevelType w:val="hybridMultilevel"/>
    <w:tmpl w:val="860CED0E"/>
    <w:lvl w:ilvl="0" w:tplc="E30ABB0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5831254E"/>
    <w:multiLevelType w:val="multilevel"/>
    <w:tmpl w:val="C144D85A"/>
    <w:lvl w:ilvl="0">
      <w:start w:val="3"/>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5ECB6065"/>
    <w:multiLevelType w:val="multilevel"/>
    <w:tmpl w:val="B3983CFE"/>
    <w:lvl w:ilvl="0">
      <w:start w:val="4"/>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nsid w:val="630620A6"/>
    <w:multiLevelType w:val="multilevel"/>
    <w:tmpl w:val="57724722"/>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0">
    <w:nsid w:val="640014A5"/>
    <w:multiLevelType w:val="multilevel"/>
    <w:tmpl w:val="4462D3D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69D2690D"/>
    <w:multiLevelType w:val="multilevel"/>
    <w:tmpl w:val="B5DAFA1C"/>
    <w:lvl w:ilvl="0">
      <w:start w:val="3"/>
      <w:numFmt w:val="decimal"/>
      <w:lvlText w:val="%1."/>
      <w:lvlJc w:val="left"/>
      <w:pPr>
        <w:ind w:left="675" w:hanging="675"/>
      </w:pPr>
      <w:rPr>
        <w:rFonts w:hint="default"/>
        <w:color w:val="000000"/>
      </w:rPr>
    </w:lvl>
    <w:lvl w:ilvl="1">
      <w:start w:val="5"/>
      <w:numFmt w:val="decimal"/>
      <w:lvlText w:val="%1.%2."/>
      <w:lvlJc w:val="left"/>
      <w:pPr>
        <w:ind w:left="1074" w:hanging="72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22">
    <w:nsid w:val="79476EAC"/>
    <w:multiLevelType w:val="multilevel"/>
    <w:tmpl w:val="F5401E84"/>
    <w:lvl w:ilvl="0">
      <w:start w:val="3"/>
      <w:numFmt w:val="decimal"/>
      <w:lvlText w:val="%1."/>
      <w:lvlJc w:val="left"/>
      <w:pPr>
        <w:ind w:left="825" w:hanging="825"/>
      </w:pPr>
      <w:rPr>
        <w:rFonts w:hint="default"/>
        <w:color w:val="000000"/>
      </w:rPr>
    </w:lvl>
    <w:lvl w:ilvl="1">
      <w:start w:val="4"/>
      <w:numFmt w:val="decimal"/>
      <w:lvlText w:val="%1.%2."/>
      <w:lvlJc w:val="left"/>
      <w:pPr>
        <w:ind w:left="1108" w:hanging="825"/>
      </w:pPr>
      <w:rPr>
        <w:rFonts w:hint="default"/>
        <w:color w:val="000000"/>
      </w:rPr>
    </w:lvl>
    <w:lvl w:ilvl="2">
      <w:start w:val="22"/>
      <w:numFmt w:val="decimal"/>
      <w:lvlText w:val="%1.%2.%3."/>
      <w:lvlJc w:val="left"/>
      <w:pPr>
        <w:ind w:left="1391" w:hanging="825"/>
      </w:pPr>
      <w:rPr>
        <w:rFonts w:hint="default"/>
        <w:color w:val="000000"/>
      </w:rPr>
    </w:lvl>
    <w:lvl w:ilvl="3">
      <w:start w:val="1"/>
      <w:numFmt w:val="decimal"/>
      <w:lvlText w:val="%1.%2.%3.%4."/>
      <w:lvlJc w:val="left"/>
      <w:pPr>
        <w:ind w:left="1929" w:hanging="108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855" w:hanging="1440"/>
      </w:pPr>
      <w:rPr>
        <w:rFonts w:hint="default"/>
        <w:color w:val="000000"/>
      </w:rPr>
    </w:lvl>
    <w:lvl w:ilvl="6">
      <w:start w:val="1"/>
      <w:numFmt w:val="decimal"/>
      <w:lvlText w:val="%1.%2.%3.%4.%5.%6.%7."/>
      <w:lvlJc w:val="left"/>
      <w:pPr>
        <w:ind w:left="3498" w:hanging="1800"/>
      </w:pPr>
      <w:rPr>
        <w:rFonts w:hint="default"/>
        <w:color w:val="000000"/>
      </w:rPr>
    </w:lvl>
    <w:lvl w:ilvl="7">
      <w:start w:val="1"/>
      <w:numFmt w:val="decimal"/>
      <w:lvlText w:val="%1.%2.%3.%4.%5.%6.%7.%8."/>
      <w:lvlJc w:val="left"/>
      <w:pPr>
        <w:ind w:left="3781" w:hanging="1800"/>
      </w:pPr>
      <w:rPr>
        <w:rFonts w:hint="default"/>
        <w:color w:val="000000"/>
      </w:rPr>
    </w:lvl>
    <w:lvl w:ilvl="8">
      <w:start w:val="1"/>
      <w:numFmt w:val="decimal"/>
      <w:lvlText w:val="%1.%2.%3.%4.%5.%6.%7.%8.%9."/>
      <w:lvlJc w:val="left"/>
      <w:pPr>
        <w:ind w:left="4424" w:hanging="2160"/>
      </w:pPr>
      <w:rPr>
        <w:rFonts w:hint="default"/>
        <w:color w:val="000000"/>
      </w:rPr>
    </w:lvl>
  </w:abstractNum>
  <w:abstractNum w:abstractNumId="23">
    <w:nsid w:val="7A05635A"/>
    <w:multiLevelType w:val="hybridMultilevel"/>
    <w:tmpl w:val="050C1BB2"/>
    <w:lvl w:ilvl="0" w:tplc="B600A388">
      <w:start w:val="1"/>
      <w:numFmt w:val="decimal"/>
      <w:lvlText w:val="%1."/>
      <w:lvlJc w:val="left"/>
      <w:pPr>
        <w:ind w:left="2130" w:hanging="141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3"/>
  </w:num>
  <w:num w:numId="2">
    <w:abstractNumId w:val="16"/>
  </w:num>
  <w:num w:numId="3">
    <w:abstractNumId w:val="11"/>
  </w:num>
  <w:num w:numId="4">
    <w:abstractNumId w:val="6"/>
  </w:num>
  <w:num w:numId="5">
    <w:abstractNumId w:val="19"/>
  </w:num>
  <w:num w:numId="6">
    <w:abstractNumId w:val="8"/>
  </w:num>
  <w:num w:numId="7">
    <w:abstractNumId w:val="4"/>
  </w:num>
  <w:num w:numId="8">
    <w:abstractNumId w:val="2"/>
  </w:num>
  <w:num w:numId="9">
    <w:abstractNumId w:val="9"/>
  </w:num>
  <w:num w:numId="10">
    <w:abstractNumId w:val="10"/>
  </w:num>
  <w:num w:numId="11">
    <w:abstractNumId w:val="15"/>
  </w:num>
  <w:num w:numId="12">
    <w:abstractNumId w:val="14"/>
  </w:num>
  <w:num w:numId="13">
    <w:abstractNumId w:val="7"/>
  </w:num>
  <w:num w:numId="14">
    <w:abstractNumId w:val="22"/>
  </w:num>
  <w:num w:numId="15">
    <w:abstractNumId w:val="18"/>
  </w:num>
  <w:num w:numId="16">
    <w:abstractNumId w:val="0"/>
  </w:num>
  <w:num w:numId="17">
    <w:abstractNumId w:val="21"/>
  </w:num>
  <w:num w:numId="18">
    <w:abstractNumId w:val="3"/>
  </w:num>
  <w:num w:numId="19">
    <w:abstractNumId w:val="1"/>
  </w:num>
  <w:num w:numId="20">
    <w:abstractNumId w:val="5"/>
  </w:num>
  <w:num w:numId="21">
    <w:abstractNumId w:val="17"/>
  </w:num>
  <w:num w:numId="22">
    <w:abstractNumId w:val="12"/>
  </w:num>
  <w:num w:numId="23">
    <w:abstractNumId w:val="20"/>
  </w:num>
  <w:num w:numId="24">
    <w:abstractNumId w:val="1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9"/>
  <w:hyphenationZone w:val="357"/>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5806"/>
    <w:rsid w:val="00000918"/>
    <w:rsid w:val="00001EF7"/>
    <w:rsid w:val="00001FAE"/>
    <w:rsid w:val="000038E1"/>
    <w:rsid w:val="00003B57"/>
    <w:rsid w:val="000107AA"/>
    <w:rsid w:val="00016A16"/>
    <w:rsid w:val="00016B23"/>
    <w:rsid w:val="00020D58"/>
    <w:rsid w:val="00023EB7"/>
    <w:rsid w:val="00025344"/>
    <w:rsid w:val="0002744A"/>
    <w:rsid w:val="00027586"/>
    <w:rsid w:val="00027CF3"/>
    <w:rsid w:val="000324FA"/>
    <w:rsid w:val="00033853"/>
    <w:rsid w:val="00034375"/>
    <w:rsid w:val="00036341"/>
    <w:rsid w:val="00037455"/>
    <w:rsid w:val="000374EA"/>
    <w:rsid w:val="00037A67"/>
    <w:rsid w:val="00037CAE"/>
    <w:rsid w:val="00050728"/>
    <w:rsid w:val="000662F8"/>
    <w:rsid w:val="00072AAF"/>
    <w:rsid w:val="00073711"/>
    <w:rsid w:val="00083437"/>
    <w:rsid w:val="000846C3"/>
    <w:rsid w:val="000854DD"/>
    <w:rsid w:val="00086419"/>
    <w:rsid w:val="00090D27"/>
    <w:rsid w:val="000921EE"/>
    <w:rsid w:val="00095699"/>
    <w:rsid w:val="0009674F"/>
    <w:rsid w:val="00097719"/>
    <w:rsid w:val="000A03D3"/>
    <w:rsid w:val="000A4353"/>
    <w:rsid w:val="000A6250"/>
    <w:rsid w:val="000B0E96"/>
    <w:rsid w:val="000B5F45"/>
    <w:rsid w:val="000B7796"/>
    <w:rsid w:val="000C4A76"/>
    <w:rsid w:val="000C5DF5"/>
    <w:rsid w:val="000D1383"/>
    <w:rsid w:val="000D4B3B"/>
    <w:rsid w:val="000D4C8C"/>
    <w:rsid w:val="000D6DA3"/>
    <w:rsid w:val="000E6A05"/>
    <w:rsid w:val="000F2553"/>
    <w:rsid w:val="000F72E7"/>
    <w:rsid w:val="000F7596"/>
    <w:rsid w:val="000F7935"/>
    <w:rsid w:val="00101C3A"/>
    <w:rsid w:val="001101E2"/>
    <w:rsid w:val="00116585"/>
    <w:rsid w:val="00116878"/>
    <w:rsid w:val="00117ED2"/>
    <w:rsid w:val="00120070"/>
    <w:rsid w:val="00120747"/>
    <w:rsid w:val="00122FD3"/>
    <w:rsid w:val="00123FD8"/>
    <w:rsid w:val="00131066"/>
    <w:rsid w:val="00134E02"/>
    <w:rsid w:val="00141046"/>
    <w:rsid w:val="00146F33"/>
    <w:rsid w:val="00155DE8"/>
    <w:rsid w:val="00157089"/>
    <w:rsid w:val="00167402"/>
    <w:rsid w:val="001769D0"/>
    <w:rsid w:val="001847C6"/>
    <w:rsid w:val="001952E4"/>
    <w:rsid w:val="001A3804"/>
    <w:rsid w:val="001A7C9A"/>
    <w:rsid w:val="001B4097"/>
    <w:rsid w:val="001C3621"/>
    <w:rsid w:val="001C56F4"/>
    <w:rsid w:val="001C633A"/>
    <w:rsid w:val="001D2BDD"/>
    <w:rsid w:val="001D53E2"/>
    <w:rsid w:val="001D6757"/>
    <w:rsid w:val="001E18AA"/>
    <w:rsid w:val="001E38F9"/>
    <w:rsid w:val="001E461D"/>
    <w:rsid w:val="001F1721"/>
    <w:rsid w:val="001F4C4E"/>
    <w:rsid w:val="00205662"/>
    <w:rsid w:val="002075F4"/>
    <w:rsid w:val="002220F3"/>
    <w:rsid w:val="00224ACB"/>
    <w:rsid w:val="00242342"/>
    <w:rsid w:val="00254011"/>
    <w:rsid w:val="00280444"/>
    <w:rsid w:val="00285A04"/>
    <w:rsid w:val="0029041C"/>
    <w:rsid w:val="00290718"/>
    <w:rsid w:val="00295C6C"/>
    <w:rsid w:val="002A17DE"/>
    <w:rsid w:val="002A1D15"/>
    <w:rsid w:val="002A3DD0"/>
    <w:rsid w:val="002B0C15"/>
    <w:rsid w:val="002B3593"/>
    <w:rsid w:val="002B7250"/>
    <w:rsid w:val="002B74FD"/>
    <w:rsid w:val="002C4806"/>
    <w:rsid w:val="002C5061"/>
    <w:rsid w:val="002C54A9"/>
    <w:rsid w:val="002C5992"/>
    <w:rsid w:val="002D340A"/>
    <w:rsid w:val="002D4590"/>
    <w:rsid w:val="002E08AE"/>
    <w:rsid w:val="002E17D6"/>
    <w:rsid w:val="002E181B"/>
    <w:rsid w:val="002E34EA"/>
    <w:rsid w:val="002E421C"/>
    <w:rsid w:val="002E42AC"/>
    <w:rsid w:val="002E44C7"/>
    <w:rsid w:val="002F4B7D"/>
    <w:rsid w:val="002F76F0"/>
    <w:rsid w:val="00303B8E"/>
    <w:rsid w:val="00305AF2"/>
    <w:rsid w:val="00306034"/>
    <w:rsid w:val="0030622E"/>
    <w:rsid w:val="003076F6"/>
    <w:rsid w:val="00307A6C"/>
    <w:rsid w:val="00315A14"/>
    <w:rsid w:val="00317F0A"/>
    <w:rsid w:val="00320C9D"/>
    <w:rsid w:val="00321DEE"/>
    <w:rsid w:val="003228E4"/>
    <w:rsid w:val="00325EA5"/>
    <w:rsid w:val="00326EE9"/>
    <w:rsid w:val="00327812"/>
    <w:rsid w:val="003328B2"/>
    <w:rsid w:val="00332FE4"/>
    <w:rsid w:val="003404A3"/>
    <w:rsid w:val="003412A2"/>
    <w:rsid w:val="003439BD"/>
    <w:rsid w:val="00360E69"/>
    <w:rsid w:val="00364A6D"/>
    <w:rsid w:val="00367E0D"/>
    <w:rsid w:val="003765AB"/>
    <w:rsid w:val="00380FE2"/>
    <w:rsid w:val="00384F4B"/>
    <w:rsid w:val="00386EF2"/>
    <w:rsid w:val="003928CC"/>
    <w:rsid w:val="00394433"/>
    <w:rsid w:val="00397FBB"/>
    <w:rsid w:val="003B1E31"/>
    <w:rsid w:val="003B3A52"/>
    <w:rsid w:val="003C2646"/>
    <w:rsid w:val="003C6BF3"/>
    <w:rsid w:val="003C79BB"/>
    <w:rsid w:val="003D0B38"/>
    <w:rsid w:val="003D1CB2"/>
    <w:rsid w:val="003D4178"/>
    <w:rsid w:val="003D47D8"/>
    <w:rsid w:val="003D53DB"/>
    <w:rsid w:val="003D62EE"/>
    <w:rsid w:val="003E09A5"/>
    <w:rsid w:val="003E4D19"/>
    <w:rsid w:val="003E4D1E"/>
    <w:rsid w:val="003E7A21"/>
    <w:rsid w:val="003F5C8E"/>
    <w:rsid w:val="004038AD"/>
    <w:rsid w:val="00405B0C"/>
    <w:rsid w:val="004217D8"/>
    <w:rsid w:val="00423589"/>
    <w:rsid w:val="004235CC"/>
    <w:rsid w:val="00425A84"/>
    <w:rsid w:val="004332F1"/>
    <w:rsid w:val="00437821"/>
    <w:rsid w:val="004432A8"/>
    <w:rsid w:val="00457277"/>
    <w:rsid w:val="0047115D"/>
    <w:rsid w:val="0047248B"/>
    <w:rsid w:val="0047302F"/>
    <w:rsid w:val="0047312C"/>
    <w:rsid w:val="00474557"/>
    <w:rsid w:val="0047457A"/>
    <w:rsid w:val="00475960"/>
    <w:rsid w:val="00480EF4"/>
    <w:rsid w:val="004833E1"/>
    <w:rsid w:val="00483BF4"/>
    <w:rsid w:val="00487B73"/>
    <w:rsid w:val="00491573"/>
    <w:rsid w:val="0049519B"/>
    <w:rsid w:val="0049580E"/>
    <w:rsid w:val="004A02E6"/>
    <w:rsid w:val="004A1798"/>
    <w:rsid w:val="004A363A"/>
    <w:rsid w:val="004A3821"/>
    <w:rsid w:val="004A4B78"/>
    <w:rsid w:val="004A5E33"/>
    <w:rsid w:val="004A5F0E"/>
    <w:rsid w:val="004B16B6"/>
    <w:rsid w:val="004B2650"/>
    <w:rsid w:val="004B2EEB"/>
    <w:rsid w:val="004B55DC"/>
    <w:rsid w:val="004C2F64"/>
    <w:rsid w:val="004C6D8F"/>
    <w:rsid w:val="004C711A"/>
    <w:rsid w:val="004D14A9"/>
    <w:rsid w:val="004D57AE"/>
    <w:rsid w:val="004D6603"/>
    <w:rsid w:val="004E19C2"/>
    <w:rsid w:val="004E4AEA"/>
    <w:rsid w:val="004E52F4"/>
    <w:rsid w:val="004E6D1D"/>
    <w:rsid w:val="004E7D51"/>
    <w:rsid w:val="004F1081"/>
    <w:rsid w:val="004F23C7"/>
    <w:rsid w:val="004F2629"/>
    <w:rsid w:val="004F4306"/>
    <w:rsid w:val="005009B3"/>
    <w:rsid w:val="00500E83"/>
    <w:rsid w:val="00501E34"/>
    <w:rsid w:val="00514265"/>
    <w:rsid w:val="005215FC"/>
    <w:rsid w:val="0052348D"/>
    <w:rsid w:val="005240CB"/>
    <w:rsid w:val="0052678F"/>
    <w:rsid w:val="005274D7"/>
    <w:rsid w:val="0053051D"/>
    <w:rsid w:val="00531676"/>
    <w:rsid w:val="0053614B"/>
    <w:rsid w:val="00540E26"/>
    <w:rsid w:val="00545959"/>
    <w:rsid w:val="00551046"/>
    <w:rsid w:val="005554F8"/>
    <w:rsid w:val="005624A9"/>
    <w:rsid w:val="00571648"/>
    <w:rsid w:val="005728C6"/>
    <w:rsid w:val="0057451E"/>
    <w:rsid w:val="005760BB"/>
    <w:rsid w:val="0057658F"/>
    <w:rsid w:val="005818DD"/>
    <w:rsid w:val="00584670"/>
    <w:rsid w:val="00590BCF"/>
    <w:rsid w:val="005916F0"/>
    <w:rsid w:val="00594027"/>
    <w:rsid w:val="00596283"/>
    <w:rsid w:val="005973D0"/>
    <w:rsid w:val="005A1B51"/>
    <w:rsid w:val="005A4CF0"/>
    <w:rsid w:val="005A5B6A"/>
    <w:rsid w:val="005A5FB8"/>
    <w:rsid w:val="005A648F"/>
    <w:rsid w:val="005A68FE"/>
    <w:rsid w:val="005B2F78"/>
    <w:rsid w:val="005C1A04"/>
    <w:rsid w:val="005D0804"/>
    <w:rsid w:val="005D1FC7"/>
    <w:rsid w:val="005D60E0"/>
    <w:rsid w:val="005F4C66"/>
    <w:rsid w:val="005F69EE"/>
    <w:rsid w:val="005F7756"/>
    <w:rsid w:val="00600FE4"/>
    <w:rsid w:val="006019AC"/>
    <w:rsid w:val="00603D3D"/>
    <w:rsid w:val="00610590"/>
    <w:rsid w:val="00610BB6"/>
    <w:rsid w:val="00612C13"/>
    <w:rsid w:val="00614366"/>
    <w:rsid w:val="00614E96"/>
    <w:rsid w:val="00616F3E"/>
    <w:rsid w:val="00621006"/>
    <w:rsid w:val="006216E8"/>
    <w:rsid w:val="00622B6D"/>
    <w:rsid w:val="00624C27"/>
    <w:rsid w:val="006309A1"/>
    <w:rsid w:val="00630C79"/>
    <w:rsid w:val="006326EF"/>
    <w:rsid w:val="00636139"/>
    <w:rsid w:val="00640CD8"/>
    <w:rsid w:val="00652672"/>
    <w:rsid w:val="0065578F"/>
    <w:rsid w:val="0065732C"/>
    <w:rsid w:val="00663267"/>
    <w:rsid w:val="006638DA"/>
    <w:rsid w:val="00666C8C"/>
    <w:rsid w:val="00666DD0"/>
    <w:rsid w:val="006716FE"/>
    <w:rsid w:val="00671F40"/>
    <w:rsid w:val="00672865"/>
    <w:rsid w:val="0067431D"/>
    <w:rsid w:val="00675740"/>
    <w:rsid w:val="006771C6"/>
    <w:rsid w:val="00680BCD"/>
    <w:rsid w:val="0068122D"/>
    <w:rsid w:val="006822E9"/>
    <w:rsid w:val="0068414F"/>
    <w:rsid w:val="00687300"/>
    <w:rsid w:val="00690C32"/>
    <w:rsid w:val="006933D4"/>
    <w:rsid w:val="00694AA0"/>
    <w:rsid w:val="00695B1A"/>
    <w:rsid w:val="00696C50"/>
    <w:rsid w:val="006A4C48"/>
    <w:rsid w:val="006B447E"/>
    <w:rsid w:val="006C13AB"/>
    <w:rsid w:val="006C614A"/>
    <w:rsid w:val="006C7A49"/>
    <w:rsid w:val="006D6AEB"/>
    <w:rsid w:val="006E7A8C"/>
    <w:rsid w:val="007169FD"/>
    <w:rsid w:val="007171E3"/>
    <w:rsid w:val="00721D1C"/>
    <w:rsid w:val="0072207D"/>
    <w:rsid w:val="007253CB"/>
    <w:rsid w:val="007257EB"/>
    <w:rsid w:val="007279F4"/>
    <w:rsid w:val="00727D05"/>
    <w:rsid w:val="00730465"/>
    <w:rsid w:val="0073060B"/>
    <w:rsid w:val="00743419"/>
    <w:rsid w:val="00743569"/>
    <w:rsid w:val="00751580"/>
    <w:rsid w:val="007553AC"/>
    <w:rsid w:val="00764CDF"/>
    <w:rsid w:val="00767474"/>
    <w:rsid w:val="00771EC9"/>
    <w:rsid w:val="00776508"/>
    <w:rsid w:val="00776C56"/>
    <w:rsid w:val="00776FDC"/>
    <w:rsid w:val="007770BE"/>
    <w:rsid w:val="007777B2"/>
    <w:rsid w:val="007777B9"/>
    <w:rsid w:val="00792064"/>
    <w:rsid w:val="0079726D"/>
    <w:rsid w:val="007A60E5"/>
    <w:rsid w:val="007B0A77"/>
    <w:rsid w:val="007B6D3D"/>
    <w:rsid w:val="007C1C89"/>
    <w:rsid w:val="007C5DB6"/>
    <w:rsid w:val="007C7454"/>
    <w:rsid w:val="007D4705"/>
    <w:rsid w:val="007D769E"/>
    <w:rsid w:val="007E4EF3"/>
    <w:rsid w:val="007E7864"/>
    <w:rsid w:val="007F1A6C"/>
    <w:rsid w:val="007F69B9"/>
    <w:rsid w:val="0080140E"/>
    <w:rsid w:val="008077AA"/>
    <w:rsid w:val="00811162"/>
    <w:rsid w:val="00812043"/>
    <w:rsid w:val="00816FB8"/>
    <w:rsid w:val="00821711"/>
    <w:rsid w:val="00823CEA"/>
    <w:rsid w:val="008279E1"/>
    <w:rsid w:val="0083022C"/>
    <w:rsid w:val="00833E95"/>
    <w:rsid w:val="008461D6"/>
    <w:rsid w:val="00847F5D"/>
    <w:rsid w:val="0085083F"/>
    <w:rsid w:val="00851BBE"/>
    <w:rsid w:val="00860203"/>
    <w:rsid w:val="00860FC8"/>
    <w:rsid w:val="00864B5A"/>
    <w:rsid w:val="00864D98"/>
    <w:rsid w:val="00865806"/>
    <w:rsid w:val="0086630B"/>
    <w:rsid w:val="00866C46"/>
    <w:rsid w:val="008672BB"/>
    <w:rsid w:val="00875B76"/>
    <w:rsid w:val="00875E46"/>
    <w:rsid w:val="0087763D"/>
    <w:rsid w:val="00884D78"/>
    <w:rsid w:val="00884F89"/>
    <w:rsid w:val="00885789"/>
    <w:rsid w:val="00892507"/>
    <w:rsid w:val="008926E4"/>
    <w:rsid w:val="008948BD"/>
    <w:rsid w:val="00895043"/>
    <w:rsid w:val="008A1220"/>
    <w:rsid w:val="008A18A9"/>
    <w:rsid w:val="008A1DB1"/>
    <w:rsid w:val="008A2959"/>
    <w:rsid w:val="008A40B2"/>
    <w:rsid w:val="008A44ED"/>
    <w:rsid w:val="008A58B7"/>
    <w:rsid w:val="008A66B1"/>
    <w:rsid w:val="008A742C"/>
    <w:rsid w:val="008B3440"/>
    <w:rsid w:val="008B7803"/>
    <w:rsid w:val="008C3B93"/>
    <w:rsid w:val="008D0C7B"/>
    <w:rsid w:val="008D117F"/>
    <w:rsid w:val="008D32A3"/>
    <w:rsid w:val="008D405F"/>
    <w:rsid w:val="008E4A61"/>
    <w:rsid w:val="008F3686"/>
    <w:rsid w:val="008F3B77"/>
    <w:rsid w:val="008F5B36"/>
    <w:rsid w:val="009016D3"/>
    <w:rsid w:val="00905683"/>
    <w:rsid w:val="0090670A"/>
    <w:rsid w:val="00916381"/>
    <w:rsid w:val="009213A4"/>
    <w:rsid w:val="00922F3D"/>
    <w:rsid w:val="0092612F"/>
    <w:rsid w:val="00926FD0"/>
    <w:rsid w:val="0093148E"/>
    <w:rsid w:val="00933266"/>
    <w:rsid w:val="00934B66"/>
    <w:rsid w:val="00936F20"/>
    <w:rsid w:val="0094200F"/>
    <w:rsid w:val="009453DE"/>
    <w:rsid w:val="00950875"/>
    <w:rsid w:val="00951B22"/>
    <w:rsid w:val="009644B0"/>
    <w:rsid w:val="00966B1E"/>
    <w:rsid w:val="00967A7A"/>
    <w:rsid w:val="00970928"/>
    <w:rsid w:val="00980E36"/>
    <w:rsid w:val="00980F78"/>
    <w:rsid w:val="0098560B"/>
    <w:rsid w:val="009937D4"/>
    <w:rsid w:val="00994C92"/>
    <w:rsid w:val="009965FE"/>
    <w:rsid w:val="009976A5"/>
    <w:rsid w:val="00997EF5"/>
    <w:rsid w:val="009B3EF3"/>
    <w:rsid w:val="009B432A"/>
    <w:rsid w:val="009B4B5A"/>
    <w:rsid w:val="009B4CD8"/>
    <w:rsid w:val="009C1993"/>
    <w:rsid w:val="009C5782"/>
    <w:rsid w:val="009C5A49"/>
    <w:rsid w:val="009C78C6"/>
    <w:rsid w:val="009D2D81"/>
    <w:rsid w:val="009D32CB"/>
    <w:rsid w:val="009D4EE6"/>
    <w:rsid w:val="009D6F01"/>
    <w:rsid w:val="009E3E08"/>
    <w:rsid w:val="009E5530"/>
    <w:rsid w:val="009E59D4"/>
    <w:rsid w:val="009E7C31"/>
    <w:rsid w:val="009F378E"/>
    <w:rsid w:val="009F6899"/>
    <w:rsid w:val="00A030A1"/>
    <w:rsid w:val="00A033CD"/>
    <w:rsid w:val="00A12904"/>
    <w:rsid w:val="00A12C60"/>
    <w:rsid w:val="00A14EEB"/>
    <w:rsid w:val="00A164AE"/>
    <w:rsid w:val="00A27DB1"/>
    <w:rsid w:val="00A31B56"/>
    <w:rsid w:val="00A31D61"/>
    <w:rsid w:val="00A33410"/>
    <w:rsid w:val="00A419FD"/>
    <w:rsid w:val="00A42556"/>
    <w:rsid w:val="00A45DC4"/>
    <w:rsid w:val="00A553C3"/>
    <w:rsid w:val="00A563F6"/>
    <w:rsid w:val="00A60569"/>
    <w:rsid w:val="00A60A29"/>
    <w:rsid w:val="00A61172"/>
    <w:rsid w:val="00A620FB"/>
    <w:rsid w:val="00A638FF"/>
    <w:rsid w:val="00A66FF8"/>
    <w:rsid w:val="00A77D08"/>
    <w:rsid w:val="00A80B5D"/>
    <w:rsid w:val="00A81120"/>
    <w:rsid w:val="00A8366E"/>
    <w:rsid w:val="00A8622A"/>
    <w:rsid w:val="00A90A7F"/>
    <w:rsid w:val="00A92182"/>
    <w:rsid w:val="00A92C6C"/>
    <w:rsid w:val="00A933DE"/>
    <w:rsid w:val="00A96998"/>
    <w:rsid w:val="00A96EDA"/>
    <w:rsid w:val="00AA160A"/>
    <w:rsid w:val="00AA5A45"/>
    <w:rsid w:val="00AB1059"/>
    <w:rsid w:val="00AC1512"/>
    <w:rsid w:val="00AC373E"/>
    <w:rsid w:val="00AD05F9"/>
    <w:rsid w:val="00AD199D"/>
    <w:rsid w:val="00AD32DA"/>
    <w:rsid w:val="00AD463A"/>
    <w:rsid w:val="00AE586A"/>
    <w:rsid w:val="00AF4755"/>
    <w:rsid w:val="00B06279"/>
    <w:rsid w:val="00B06C09"/>
    <w:rsid w:val="00B11EE5"/>
    <w:rsid w:val="00B1504D"/>
    <w:rsid w:val="00B20CAC"/>
    <w:rsid w:val="00B41987"/>
    <w:rsid w:val="00B42112"/>
    <w:rsid w:val="00B42216"/>
    <w:rsid w:val="00B4472D"/>
    <w:rsid w:val="00B47D10"/>
    <w:rsid w:val="00B50263"/>
    <w:rsid w:val="00B50CBC"/>
    <w:rsid w:val="00B51A4E"/>
    <w:rsid w:val="00B51B18"/>
    <w:rsid w:val="00B60348"/>
    <w:rsid w:val="00B60D61"/>
    <w:rsid w:val="00B61C65"/>
    <w:rsid w:val="00B635D2"/>
    <w:rsid w:val="00B71889"/>
    <w:rsid w:val="00B756FA"/>
    <w:rsid w:val="00B8315A"/>
    <w:rsid w:val="00B86639"/>
    <w:rsid w:val="00B86E15"/>
    <w:rsid w:val="00B870B8"/>
    <w:rsid w:val="00B87935"/>
    <w:rsid w:val="00B911A5"/>
    <w:rsid w:val="00B91AD5"/>
    <w:rsid w:val="00B95352"/>
    <w:rsid w:val="00BA3621"/>
    <w:rsid w:val="00BB2C45"/>
    <w:rsid w:val="00BB79FF"/>
    <w:rsid w:val="00BC5A0C"/>
    <w:rsid w:val="00BC5EAB"/>
    <w:rsid w:val="00BC664F"/>
    <w:rsid w:val="00BC6EF6"/>
    <w:rsid w:val="00BD0B0E"/>
    <w:rsid w:val="00BD307F"/>
    <w:rsid w:val="00BD3ACF"/>
    <w:rsid w:val="00BE68AA"/>
    <w:rsid w:val="00BF31AD"/>
    <w:rsid w:val="00BF4383"/>
    <w:rsid w:val="00C04E5C"/>
    <w:rsid w:val="00C07C5A"/>
    <w:rsid w:val="00C1280B"/>
    <w:rsid w:val="00C15CE3"/>
    <w:rsid w:val="00C17299"/>
    <w:rsid w:val="00C239B5"/>
    <w:rsid w:val="00C24544"/>
    <w:rsid w:val="00C2504F"/>
    <w:rsid w:val="00C27F8E"/>
    <w:rsid w:val="00C303FD"/>
    <w:rsid w:val="00C35DAB"/>
    <w:rsid w:val="00C37564"/>
    <w:rsid w:val="00C4642A"/>
    <w:rsid w:val="00C46AC4"/>
    <w:rsid w:val="00C47C46"/>
    <w:rsid w:val="00C61161"/>
    <w:rsid w:val="00C6230A"/>
    <w:rsid w:val="00C66C48"/>
    <w:rsid w:val="00C67DE4"/>
    <w:rsid w:val="00C70115"/>
    <w:rsid w:val="00C717E6"/>
    <w:rsid w:val="00C75BF4"/>
    <w:rsid w:val="00C76D1E"/>
    <w:rsid w:val="00C76DE8"/>
    <w:rsid w:val="00C830F8"/>
    <w:rsid w:val="00C917DE"/>
    <w:rsid w:val="00C950F4"/>
    <w:rsid w:val="00C971E5"/>
    <w:rsid w:val="00CA01E0"/>
    <w:rsid w:val="00CA57F3"/>
    <w:rsid w:val="00CB04D4"/>
    <w:rsid w:val="00CC0776"/>
    <w:rsid w:val="00CC179E"/>
    <w:rsid w:val="00CC3291"/>
    <w:rsid w:val="00CC3F42"/>
    <w:rsid w:val="00CC54E3"/>
    <w:rsid w:val="00CD1711"/>
    <w:rsid w:val="00CD3B26"/>
    <w:rsid w:val="00CE4363"/>
    <w:rsid w:val="00CE4379"/>
    <w:rsid w:val="00CE7555"/>
    <w:rsid w:val="00CF015F"/>
    <w:rsid w:val="00CF2B9D"/>
    <w:rsid w:val="00CF453F"/>
    <w:rsid w:val="00CF7392"/>
    <w:rsid w:val="00D0514F"/>
    <w:rsid w:val="00D07386"/>
    <w:rsid w:val="00D21F37"/>
    <w:rsid w:val="00D22909"/>
    <w:rsid w:val="00D24889"/>
    <w:rsid w:val="00D27BBD"/>
    <w:rsid w:val="00D30021"/>
    <w:rsid w:val="00D3066F"/>
    <w:rsid w:val="00D30D36"/>
    <w:rsid w:val="00D32B84"/>
    <w:rsid w:val="00D32BA7"/>
    <w:rsid w:val="00D373B7"/>
    <w:rsid w:val="00D43E7F"/>
    <w:rsid w:val="00D51E6B"/>
    <w:rsid w:val="00D52DE0"/>
    <w:rsid w:val="00D54E20"/>
    <w:rsid w:val="00D57E7B"/>
    <w:rsid w:val="00D625FC"/>
    <w:rsid w:val="00D642EE"/>
    <w:rsid w:val="00D660C4"/>
    <w:rsid w:val="00D669D4"/>
    <w:rsid w:val="00D70A09"/>
    <w:rsid w:val="00D73529"/>
    <w:rsid w:val="00D742EB"/>
    <w:rsid w:val="00D74460"/>
    <w:rsid w:val="00D7788A"/>
    <w:rsid w:val="00D77AA2"/>
    <w:rsid w:val="00D81522"/>
    <w:rsid w:val="00D834C3"/>
    <w:rsid w:val="00D85163"/>
    <w:rsid w:val="00D85EB9"/>
    <w:rsid w:val="00D85EE8"/>
    <w:rsid w:val="00D87003"/>
    <w:rsid w:val="00D90902"/>
    <w:rsid w:val="00D9343B"/>
    <w:rsid w:val="00D951F5"/>
    <w:rsid w:val="00D95CBF"/>
    <w:rsid w:val="00DA52BB"/>
    <w:rsid w:val="00DB13E6"/>
    <w:rsid w:val="00DB58F2"/>
    <w:rsid w:val="00DB5F49"/>
    <w:rsid w:val="00DB6CB6"/>
    <w:rsid w:val="00DC657A"/>
    <w:rsid w:val="00DC6FBF"/>
    <w:rsid w:val="00DC75EE"/>
    <w:rsid w:val="00DC7924"/>
    <w:rsid w:val="00DD19E9"/>
    <w:rsid w:val="00DD4BF3"/>
    <w:rsid w:val="00DE0F2E"/>
    <w:rsid w:val="00DE3219"/>
    <w:rsid w:val="00DE3442"/>
    <w:rsid w:val="00DE4033"/>
    <w:rsid w:val="00DE722B"/>
    <w:rsid w:val="00DE73D3"/>
    <w:rsid w:val="00DF1F7D"/>
    <w:rsid w:val="00DF3119"/>
    <w:rsid w:val="00E00A14"/>
    <w:rsid w:val="00E01311"/>
    <w:rsid w:val="00E03545"/>
    <w:rsid w:val="00E03997"/>
    <w:rsid w:val="00E03D35"/>
    <w:rsid w:val="00E06A00"/>
    <w:rsid w:val="00E11564"/>
    <w:rsid w:val="00E158B0"/>
    <w:rsid w:val="00E2202E"/>
    <w:rsid w:val="00E22D1F"/>
    <w:rsid w:val="00E23D94"/>
    <w:rsid w:val="00E2445E"/>
    <w:rsid w:val="00E24F1C"/>
    <w:rsid w:val="00E260D0"/>
    <w:rsid w:val="00E31809"/>
    <w:rsid w:val="00E32818"/>
    <w:rsid w:val="00E33684"/>
    <w:rsid w:val="00E42602"/>
    <w:rsid w:val="00E46583"/>
    <w:rsid w:val="00E547EE"/>
    <w:rsid w:val="00E55688"/>
    <w:rsid w:val="00E61E6A"/>
    <w:rsid w:val="00E62F74"/>
    <w:rsid w:val="00E71A87"/>
    <w:rsid w:val="00E80125"/>
    <w:rsid w:val="00E8039C"/>
    <w:rsid w:val="00E817FA"/>
    <w:rsid w:val="00E82E25"/>
    <w:rsid w:val="00E8575A"/>
    <w:rsid w:val="00E91DB6"/>
    <w:rsid w:val="00EA25E0"/>
    <w:rsid w:val="00EA49DA"/>
    <w:rsid w:val="00EA6360"/>
    <w:rsid w:val="00EA6427"/>
    <w:rsid w:val="00EA7A1F"/>
    <w:rsid w:val="00EB71AB"/>
    <w:rsid w:val="00EB77F5"/>
    <w:rsid w:val="00EC5F9A"/>
    <w:rsid w:val="00ED18E6"/>
    <w:rsid w:val="00ED2BF0"/>
    <w:rsid w:val="00ED418D"/>
    <w:rsid w:val="00ED6918"/>
    <w:rsid w:val="00EE35C3"/>
    <w:rsid w:val="00EF1936"/>
    <w:rsid w:val="00EF1F4F"/>
    <w:rsid w:val="00EF40DD"/>
    <w:rsid w:val="00EF5A4F"/>
    <w:rsid w:val="00EF5CD0"/>
    <w:rsid w:val="00EF60BA"/>
    <w:rsid w:val="00F02F5C"/>
    <w:rsid w:val="00F10A67"/>
    <w:rsid w:val="00F1562C"/>
    <w:rsid w:val="00F17B1E"/>
    <w:rsid w:val="00F2007C"/>
    <w:rsid w:val="00F2155D"/>
    <w:rsid w:val="00F2234A"/>
    <w:rsid w:val="00F234E1"/>
    <w:rsid w:val="00F2573E"/>
    <w:rsid w:val="00F2729B"/>
    <w:rsid w:val="00F27C6F"/>
    <w:rsid w:val="00F32367"/>
    <w:rsid w:val="00F3364D"/>
    <w:rsid w:val="00F412D6"/>
    <w:rsid w:val="00F413A1"/>
    <w:rsid w:val="00F42FC4"/>
    <w:rsid w:val="00F44649"/>
    <w:rsid w:val="00F45456"/>
    <w:rsid w:val="00F475E9"/>
    <w:rsid w:val="00F51DD2"/>
    <w:rsid w:val="00F52403"/>
    <w:rsid w:val="00F55852"/>
    <w:rsid w:val="00F55C2C"/>
    <w:rsid w:val="00F6009B"/>
    <w:rsid w:val="00F605AD"/>
    <w:rsid w:val="00F613D6"/>
    <w:rsid w:val="00F61F88"/>
    <w:rsid w:val="00F6445D"/>
    <w:rsid w:val="00F80BE8"/>
    <w:rsid w:val="00F834F1"/>
    <w:rsid w:val="00F85266"/>
    <w:rsid w:val="00F923B8"/>
    <w:rsid w:val="00F9365A"/>
    <w:rsid w:val="00F94FD7"/>
    <w:rsid w:val="00F9660F"/>
    <w:rsid w:val="00FA6C48"/>
    <w:rsid w:val="00FB070F"/>
    <w:rsid w:val="00FB14F9"/>
    <w:rsid w:val="00FB374A"/>
    <w:rsid w:val="00FB38A8"/>
    <w:rsid w:val="00FB3FA3"/>
    <w:rsid w:val="00FB5D08"/>
    <w:rsid w:val="00FC6527"/>
    <w:rsid w:val="00FD05A5"/>
    <w:rsid w:val="00FD07D6"/>
    <w:rsid w:val="00FD0E34"/>
    <w:rsid w:val="00FD459B"/>
    <w:rsid w:val="00FD58F2"/>
    <w:rsid w:val="00FF61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5806"/>
  </w:style>
  <w:style w:type="paragraph" w:styleId="1">
    <w:name w:val="heading 1"/>
    <w:basedOn w:val="a"/>
    <w:next w:val="a"/>
    <w:link w:val="10"/>
    <w:qFormat/>
    <w:rsid w:val="00306034"/>
    <w:pPr>
      <w:keepNext/>
      <w:spacing w:before="240" w:after="60"/>
      <w:outlineLvl w:val="0"/>
    </w:pPr>
    <w:rPr>
      <w:rFonts w:ascii="Cambria" w:hAnsi="Cambria"/>
      <w:b/>
      <w:bCs/>
      <w:kern w:val="32"/>
      <w:sz w:val="32"/>
      <w:szCs w:val="32"/>
      <w:lang/>
    </w:rPr>
  </w:style>
  <w:style w:type="paragraph" w:styleId="2">
    <w:name w:val="heading 2"/>
    <w:basedOn w:val="a"/>
    <w:next w:val="a"/>
    <w:qFormat/>
    <w:rsid w:val="00B51B18"/>
    <w:pPr>
      <w:keepNext/>
      <w:spacing w:before="240" w:after="60"/>
      <w:outlineLvl w:val="1"/>
    </w:pPr>
    <w:rPr>
      <w:rFonts w:ascii="Arial" w:hAnsi="Arial" w:cs="Arial"/>
      <w:b/>
      <w:bCs/>
      <w:i/>
      <w:iCs/>
      <w:sz w:val="28"/>
      <w:szCs w:val="28"/>
    </w:rPr>
  </w:style>
  <w:style w:type="paragraph" w:styleId="3">
    <w:name w:val="heading 3"/>
    <w:basedOn w:val="a"/>
    <w:next w:val="a"/>
    <w:qFormat/>
    <w:rsid w:val="005D60E0"/>
    <w:pPr>
      <w:keepNext/>
      <w:jc w:val="center"/>
      <w:outlineLvl w:val="2"/>
    </w:pPr>
    <w:rPr>
      <w:sz w:val="40"/>
    </w:rPr>
  </w:style>
  <w:style w:type="paragraph" w:styleId="9">
    <w:name w:val="heading 9"/>
    <w:basedOn w:val="a"/>
    <w:next w:val="a"/>
    <w:qFormat/>
    <w:rsid w:val="005D60E0"/>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65806"/>
    <w:pPr>
      <w:tabs>
        <w:tab w:val="center" w:pos="4153"/>
        <w:tab w:val="right" w:pos="8306"/>
      </w:tabs>
    </w:pPr>
  </w:style>
  <w:style w:type="character" w:styleId="a5">
    <w:name w:val="page number"/>
    <w:basedOn w:val="a0"/>
    <w:uiPriority w:val="99"/>
    <w:rsid w:val="00865806"/>
  </w:style>
  <w:style w:type="table" w:styleId="a6">
    <w:name w:val="Table Grid"/>
    <w:basedOn w:val="a1"/>
    <w:rsid w:val="00865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6216E8"/>
    <w:rPr>
      <w:rFonts w:ascii="Tahoma" w:hAnsi="Tahoma" w:cs="Tahoma"/>
      <w:sz w:val="16"/>
      <w:szCs w:val="16"/>
    </w:rPr>
  </w:style>
  <w:style w:type="paragraph" w:styleId="a8">
    <w:name w:val="footer"/>
    <w:basedOn w:val="a"/>
    <w:link w:val="a9"/>
    <w:uiPriority w:val="99"/>
    <w:rsid w:val="003B1E31"/>
    <w:pPr>
      <w:tabs>
        <w:tab w:val="center" w:pos="4677"/>
        <w:tab w:val="right" w:pos="9355"/>
      </w:tabs>
    </w:pPr>
  </w:style>
  <w:style w:type="character" w:customStyle="1" w:styleId="aa">
    <w:name w:val="Гипертекстовая ссылка"/>
    <w:rsid w:val="00F234E1"/>
    <w:rPr>
      <w:color w:val="008000"/>
    </w:rPr>
  </w:style>
  <w:style w:type="paragraph" w:customStyle="1" w:styleId="ab">
    <w:name w:val="Таблицы (моноширинный)"/>
    <w:basedOn w:val="a"/>
    <w:next w:val="a"/>
    <w:rsid w:val="00551046"/>
    <w:pPr>
      <w:autoSpaceDE w:val="0"/>
      <w:autoSpaceDN w:val="0"/>
      <w:adjustRightInd w:val="0"/>
      <w:jc w:val="both"/>
    </w:pPr>
    <w:rPr>
      <w:rFonts w:ascii="Courier New" w:hAnsi="Courier New" w:cs="Courier New"/>
      <w:sz w:val="24"/>
      <w:szCs w:val="24"/>
    </w:rPr>
  </w:style>
  <w:style w:type="paragraph" w:customStyle="1" w:styleId="wikip">
    <w:name w:val="wikip"/>
    <w:basedOn w:val="a"/>
    <w:rsid w:val="00B51B18"/>
    <w:pPr>
      <w:spacing w:before="100" w:beforeAutospacing="1" w:after="100" w:afterAutospacing="1"/>
      <w:jc w:val="both"/>
    </w:pPr>
    <w:rPr>
      <w:sz w:val="24"/>
      <w:szCs w:val="24"/>
    </w:rPr>
  </w:style>
  <w:style w:type="character" w:styleId="ac">
    <w:name w:val="Strong"/>
    <w:qFormat/>
    <w:rsid w:val="00B51B18"/>
    <w:rPr>
      <w:rFonts w:cs="Times New Roman"/>
      <w:b/>
      <w:bCs/>
    </w:rPr>
  </w:style>
  <w:style w:type="paragraph" w:customStyle="1" w:styleId="ConsPlusNonformat">
    <w:name w:val="ConsPlusNonformat"/>
    <w:rsid w:val="00B51B18"/>
    <w:pPr>
      <w:widowControl w:val="0"/>
      <w:autoSpaceDE w:val="0"/>
      <w:autoSpaceDN w:val="0"/>
      <w:adjustRightInd w:val="0"/>
    </w:pPr>
    <w:rPr>
      <w:rFonts w:ascii="Courier New" w:hAnsi="Courier New" w:cs="Courier New"/>
    </w:rPr>
  </w:style>
  <w:style w:type="paragraph" w:customStyle="1" w:styleId="ConsPlusNormal">
    <w:name w:val="ConsPlusNormal"/>
    <w:link w:val="ConsPlusNormal0"/>
    <w:uiPriority w:val="99"/>
    <w:rsid w:val="00B51B18"/>
    <w:pPr>
      <w:widowControl w:val="0"/>
      <w:autoSpaceDE w:val="0"/>
      <w:autoSpaceDN w:val="0"/>
      <w:adjustRightInd w:val="0"/>
      <w:ind w:firstLine="720"/>
    </w:pPr>
    <w:rPr>
      <w:rFonts w:ascii="Arial" w:hAnsi="Arial" w:cs="Arial"/>
    </w:rPr>
  </w:style>
  <w:style w:type="paragraph" w:customStyle="1" w:styleId="ConsPlusTitle">
    <w:name w:val="ConsPlusTitle"/>
    <w:rsid w:val="00B51B18"/>
    <w:pPr>
      <w:widowControl w:val="0"/>
      <w:autoSpaceDE w:val="0"/>
      <w:autoSpaceDN w:val="0"/>
      <w:adjustRightInd w:val="0"/>
    </w:pPr>
    <w:rPr>
      <w:rFonts w:ascii="Arial" w:hAnsi="Arial" w:cs="Arial"/>
      <w:b/>
      <w:bCs/>
    </w:rPr>
  </w:style>
  <w:style w:type="character" w:styleId="ad">
    <w:name w:val="Hyperlink"/>
    <w:rsid w:val="00C70115"/>
    <w:rPr>
      <w:color w:val="0000FF"/>
      <w:u w:val="single"/>
    </w:rPr>
  </w:style>
  <w:style w:type="paragraph" w:styleId="ae">
    <w:name w:val="Normal (Web)"/>
    <w:basedOn w:val="a"/>
    <w:uiPriority w:val="99"/>
    <w:rsid w:val="00AC373E"/>
    <w:pPr>
      <w:spacing w:before="100" w:beforeAutospacing="1" w:after="100" w:afterAutospacing="1"/>
    </w:pPr>
    <w:rPr>
      <w:sz w:val="24"/>
      <w:szCs w:val="24"/>
    </w:rPr>
  </w:style>
  <w:style w:type="paragraph" w:customStyle="1" w:styleId="af">
    <w:name w:val="Прижатый влево"/>
    <w:basedOn w:val="a"/>
    <w:next w:val="a"/>
    <w:rsid w:val="00A14EEB"/>
    <w:pPr>
      <w:autoSpaceDE w:val="0"/>
      <w:autoSpaceDN w:val="0"/>
      <w:adjustRightInd w:val="0"/>
    </w:pPr>
    <w:rPr>
      <w:rFonts w:ascii="Arial" w:hAnsi="Arial"/>
      <w:sz w:val="24"/>
      <w:szCs w:val="24"/>
    </w:rPr>
  </w:style>
  <w:style w:type="paragraph" w:customStyle="1" w:styleId="af0">
    <w:name w:val="Нормальный (таблица)"/>
    <w:basedOn w:val="a"/>
    <w:next w:val="a"/>
    <w:rsid w:val="00C46AC4"/>
    <w:pPr>
      <w:widowControl w:val="0"/>
      <w:autoSpaceDE w:val="0"/>
      <w:autoSpaceDN w:val="0"/>
      <w:adjustRightInd w:val="0"/>
      <w:jc w:val="both"/>
    </w:pPr>
    <w:rPr>
      <w:rFonts w:ascii="Arial" w:hAnsi="Arial" w:cs="Arial"/>
      <w:sz w:val="24"/>
      <w:szCs w:val="24"/>
    </w:rPr>
  </w:style>
  <w:style w:type="character" w:customStyle="1" w:styleId="10">
    <w:name w:val="Заголовок 1 Знак"/>
    <w:link w:val="1"/>
    <w:rsid w:val="00306034"/>
    <w:rPr>
      <w:rFonts w:ascii="Cambria" w:eastAsia="Times New Roman" w:hAnsi="Cambria" w:cs="Times New Roman"/>
      <w:b/>
      <w:bCs/>
      <w:kern w:val="32"/>
      <w:sz w:val="32"/>
      <w:szCs w:val="32"/>
    </w:rPr>
  </w:style>
  <w:style w:type="character" w:customStyle="1" w:styleId="FontStyle47">
    <w:name w:val="Font Style47"/>
    <w:rsid w:val="001D2BDD"/>
    <w:rPr>
      <w:rFonts w:ascii="Times New Roman" w:hAnsi="Times New Roman" w:cs="Times New Roman"/>
      <w:sz w:val="22"/>
      <w:szCs w:val="22"/>
    </w:rPr>
  </w:style>
  <w:style w:type="paragraph" w:customStyle="1" w:styleId="Style7">
    <w:name w:val="Style7"/>
    <w:basedOn w:val="a"/>
    <w:rsid w:val="00A31B56"/>
    <w:pPr>
      <w:widowControl w:val="0"/>
      <w:autoSpaceDE w:val="0"/>
      <w:autoSpaceDN w:val="0"/>
      <w:adjustRightInd w:val="0"/>
      <w:spacing w:line="269" w:lineRule="exact"/>
      <w:ind w:firstLine="710"/>
      <w:jc w:val="both"/>
    </w:pPr>
    <w:rPr>
      <w:rFonts w:ascii="Microsoft Sans Serif" w:hAnsi="Microsoft Sans Serif" w:cs="Microsoft Sans Serif"/>
      <w:sz w:val="24"/>
      <w:szCs w:val="24"/>
    </w:rPr>
  </w:style>
  <w:style w:type="character" w:customStyle="1" w:styleId="a4">
    <w:name w:val="Верхний колонтитул Знак"/>
    <w:basedOn w:val="a0"/>
    <w:link w:val="a3"/>
    <w:uiPriority w:val="99"/>
    <w:locked/>
    <w:rsid w:val="00A31B56"/>
  </w:style>
  <w:style w:type="paragraph" w:customStyle="1" w:styleId="ConsPlusCell">
    <w:name w:val="ConsPlusCell"/>
    <w:rsid w:val="00A31B56"/>
    <w:pPr>
      <w:widowControl w:val="0"/>
      <w:autoSpaceDE w:val="0"/>
      <w:autoSpaceDN w:val="0"/>
      <w:adjustRightInd w:val="0"/>
    </w:pPr>
    <w:rPr>
      <w:rFonts w:ascii="Arial" w:hAnsi="Arial" w:cs="Arial"/>
    </w:rPr>
  </w:style>
  <w:style w:type="paragraph" w:styleId="af1">
    <w:name w:val="No Spacing"/>
    <w:uiPriority w:val="1"/>
    <w:qFormat/>
    <w:rsid w:val="00C6230A"/>
    <w:rPr>
      <w:sz w:val="24"/>
      <w:szCs w:val="24"/>
    </w:rPr>
  </w:style>
  <w:style w:type="character" w:customStyle="1" w:styleId="apple-converted-space">
    <w:name w:val="apple-converted-space"/>
    <w:basedOn w:val="a0"/>
    <w:rsid w:val="00A638FF"/>
  </w:style>
  <w:style w:type="paragraph" w:customStyle="1" w:styleId="af2">
    <w:name w:val="Знак Знак Знак Знак"/>
    <w:basedOn w:val="a"/>
    <w:rsid w:val="00994C92"/>
    <w:pPr>
      <w:spacing w:before="100" w:beforeAutospacing="1" w:after="100" w:afterAutospacing="1"/>
    </w:pPr>
    <w:rPr>
      <w:rFonts w:ascii="Tahoma" w:hAnsi="Tahoma" w:cs="Tahoma"/>
      <w:lang w:val="en-US" w:eastAsia="en-US"/>
    </w:rPr>
  </w:style>
  <w:style w:type="paragraph" w:styleId="af3">
    <w:name w:val="List Paragraph"/>
    <w:basedOn w:val="a"/>
    <w:uiPriority w:val="34"/>
    <w:qFormat/>
    <w:rsid w:val="008D0C7B"/>
    <w:pPr>
      <w:suppressAutoHyphens/>
      <w:spacing w:after="200" w:line="360" w:lineRule="auto"/>
      <w:ind w:left="720"/>
      <w:contextualSpacing/>
      <w:jc w:val="both"/>
    </w:pPr>
    <w:rPr>
      <w:rFonts w:eastAsia="SimSun" w:cs="Calibri"/>
      <w:sz w:val="28"/>
      <w:szCs w:val="22"/>
      <w:lang w:eastAsia="en-US"/>
    </w:rPr>
  </w:style>
  <w:style w:type="character" w:customStyle="1" w:styleId="ConsPlusNormal0">
    <w:name w:val="ConsPlusNormal Знак"/>
    <w:link w:val="ConsPlusNormal"/>
    <w:uiPriority w:val="99"/>
    <w:locked/>
    <w:rsid w:val="007F1A6C"/>
    <w:rPr>
      <w:rFonts w:ascii="Arial" w:hAnsi="Arial" w:cs="Arial"/>
      <w:lang w:val="ru-RU" w:eastAsia="ru-RU" w:bidi="ar-SA"/>
    </w:rPr>
  </w:style>
  <w:style w:type="character" w:customStyle="1" w:styleId="a9">
    <w:name w:val="Нижний колонтитул Знак"/>
    <w:basedOn w:val="a0"/>
    <w:link w:val="a8"/>
    <w:uiPriority w:val="99"/>
    <w:rsid w:val="00916381"/>
  </w:style>
  <w:style w:type="character" w:customStyle="1" w:styleId="docaccesstitle">
    <w:name w:val="docaccess_title"/>
    <w:basedOn w:val="a0"/>
    <w:rsid w:val="00DD19E9"/>
  </w:style>
  <w:style w:type="character" w:customStyle="1" w:styleId="extended-textshort">
    <w:name w:val="extended-text__short"/>
    <w:basedOn w:val="a0"/>
    <w:rsid w:val="007F69B9"/>
  </w:style>
  <w:style w:type="paragraph" w:customStyle="1" w:styleId="21">
    <w:name w:val="Основной текст с отступом 21"/>
    <w:basedOn w:val="a"/>
    <w:uiPriority w:val="99"/>
    <w:rsid w:val="008461D6"/>
    <w:pPr>
      <w:suppressAutoHyphens/>
      <w:spacing w:line="360" w:lineRule="auto"/>
      <w:ind w:firstLine="540"/>
      <w:jc w:val="both"/>
    </w:pPr>
    <w:rPr>
      <w:sz w:val="24"/>
      <w:szCs w:val="24"/>
      <w:lang w:eastAsia="ar-SA"/>
    </w:rPr>
  </w:style>
  <w:style w:type="character" w:customStyle="1" w:styleId="blk">
    <w:name w:val="blk"/>
    <w:basedOn w:val="a0"/>
    <w:rsid w:val="00AD05F9"/>
  </w:style>
</w:styles>
</file>

<file path=word/webSettings.xml><?xml version="1.0" encoding="utf-8"?>
<w:webSettings xmlns:r="http://schemas.openxmlformats.org/officeDocument/2006/relationships" xmlns:w="http://schemas.openxmlformats.org/wordprocessingml/2006/main">
  <w:divs>
    <w:div w:id="311104417">
      <w:bodyDiv w:val="1"/>
      <w:marLeft w:val="0"/>
      <w:marRight w:val="0"/>
      <w:marTop w:val="0"/>
      <w:marBottom w:val="0"/>
      <w:divBdr>
        <w:top w:val="none" w:sz="0" w:space="0" w:color="auto"/>
        <w:left w:val="none" w:sz="0" w:space="0" w:color="auto"/>
        <w:bottom w:val="none" w:sz="0" w:space="0" w:color="auto"/>
        <w:right w:val="none" w:sz="0" w:space="0" w:color="auto"/>
      </w:divBdr>
      <w:divsChild>
        <w:div w:id="1851142561">
          <w:marLeft w:val="0"/>
          <w:marRight w:val="0"/>
          <w:marTop w:val="0"/>
          <w:marBottom w:val="0"/>
          <w:divBdr>
            <w:top w:val="none" w:sz="0" w:space="0" w:color="auto"/>
            <w:left w:val="none" w:sz="0" w:space="0" w:color="auto"/>
            <w:bottom w:val="none" w:sz="0" w:space="0" w:color="auto"/>
            <w:right w:val="none" w:sz="0" w:space="0" w:color="auto"/>
          </w:divBdr>
        </w:div>
        <w:div w:id="701710833">
          <w:marLeft w:val="0"/>
          <w:marRight w:val="0"/>
          <w:marTop w:val="0"/>
          <w:marBottom w:val="0"/>
          <w:divBdr>
            <w:top w:val="none" w:sz="0" w:space="0" w:color="auto"/>
            <w:left w:val="none" w:sz="0" w:space="0" w:color="auto"/>
            <w:bottom w:val="none" w:sz="0" w:space="0" w:color="auto"/>
            <w:right w:val="none" w:sz="0" w:space="0" w:color="auto"/>
          </w:divBdr>
          <w:divsChild>
            <w:div w:id="342168825">
              <w:marLeft w:val="0"/>
              <w:marRight w:val="0"/>
              <w:marTop w:val="0"/>
              <w:marBottom w:val="0"/>
              <w:divBdr>
                <w:top w:val="none" w:sz="0" w:space="0" w:color="auto"/>
                <w:left w:val="none" w:sz="0" w:space="0" w:color="auto"/>
                <w:bottom w:val="none" w:sz="0" w:space="0" w:color="auto"/>
                <w:right w:val="none" w:sz="0" w:space="0" w:color="auto"/>
              </w:divBdr>
            </w:div>
          </w:divsChild>
        </w:div>
        <w:div w:id="1179154571">
          <w:marLeft w:val="0"/>
          <w:marRight w:val="0"/>
          <w:marTop w:val="0"/>
          <w:marBottom w:val="0"/>
          <w:divBdr>
            <w:top w:val="none" w:sz="0" w:space="0" w:color="auto"/>
            <w:left w:val="none" w:sz="0" w:space="0" w:color="auto"/>
            <w:bottom w:val="none" w:sz="0" w:space="0" w:color="auto"/>
            <w:right w:val="none" w:sz="0" w:space="0" w:color="auto"/>
          </w:divBdr>
        </w:div>
      </w:divsChild>
    </w:div>
    <w:div w:id="444928621">
      <w:bodyDiv w:val="1"/>
      <w:marLeft w:val="0"/>
      <w:marRight w:val="0"/>
      <w:marTop w:val="0"/>
      <w:marBottom w:val="0"/>
      <w:divBdr>
        <w:top w:val="none" w:sz="0" w:space="0" w:color="auto"/>
        <w:left w:val="none" w:sz="0" w:space="0" w:color="auto"/>
        <w:bottom w:val="none" w:sz="0" w:space="0" w:color="auto"/>
        <w:right w:val="none" w:sz="0" w:space="0" w:color="auto"/>
      </w:divBdr>
    </w:div>
    <w:div w:id="652372365">
      <w:bodyDiv w:val="1"/>
      <w:marLeft w:val="0"/>
      <w:marRight w:val="0"/>
      <w:marTop w:val="0"/>
      <w:marBottom w:val="0"/>
      <w:divBdr>
        <w:top w:val="none" w:sz="0" w:space="0" w:color="auto"/>
        <w:left w:val="none" w:sz="0" w:space="0" w:color="auto"/>
        <w:bottom w:val="none" w:sz="0" w:space="0" w:color="auto"/>
        <w:right w:val="none" w:sz="0" w:space="0" w:color="auto"/>
      </w:divBdr>
    </w:div>
    <w:div w:id="797987099">
      <w:bodyDiv w:val="1"/>
      <w:marLeft w:val="0"/>
      <w:marRight w:val="0"/>
      <w:marTop w:val="0"/>
      <w:marBottom w:val="0"/>
      <w:divBdr>
        <w:top w:val="none" w:sz="0" w:space="0" w:color="auto"/>
        <w:left w:val="none" w:sz="0" w:space="0" w:color="auto"/>
        <w:bottom w:val="none" w:sz="0" w:space="0" w:color="auto"/>
        <w:right w:val="none" w:sz="0" w:space="0" w:color="auto"/>
      </w:divBdr>
      <w:divsChild>
        <w:div w:id="15498122">
          <w:marLeft w:val="0"/>
          <w:marRight w:val="0"/>
          <w:marTop w:val="0"/>
          <w:marBottom w:val="0"/>
          <w:divBdr>
            <w:top w:val="none" w:sz="0" w:space="0" w:color="auto"/>
            <w:left w:val="none" w:sz="0" w:space="0" w:color="auto"/>
            <w:bottom w:val="none" w:sz="0" w:space="0" w:color="auto"/>
            <w:right w:val="none" w:sz="0" w:space="0" w:color="auto"/>
          </w:divBdr>
          <w:divsChild>
            <w:div w:id="2120444979">
              <w:marLeft w:val="0"/>
              <w:marRight w:val="0"/>
              <w:marTop w:val="0"/>
              <w:marBottom w:val="0"/>
              <w:divBdr>
                <w:top w:val="none" w:sz="0" w:space="0" w:color="auto"/>
                <w:left w:val="none" w:sz="0" w:space="0" w:color="auto"/>
                <w:bottom w:val="none" w:sz="0" w:space="0" w:color="auto"/>
                <w:right w:val="none" w:sz="0" w:space="0" w:color="auto"/>
              </w:divBdr>
            </w:div>
          </w:divsChild>
        </w:div>
        <w:div w:id="79720563">
          <w:marLeft w:val="0"/>
          <w:marRight w:val="0"/>
          <w:marTop w:val="0"/>
          <w:marBottom w:val="0"/>
          <w:divBdr>
            <w:top w:val="none" w:sz="0" w:space="0" w:color="auto"/>
            <w:left w:val="none" w:sz="0" w:space="0" w:color="auto"/>
            <w:bottom w:val="none" w:sz="0" w:space="0" w:color="auto"/>
            <w:right w:val="none" w:sz="0" w:space="0" w:color="auto"/>
          </w:divBdr>
        </w:div>
        <w:div w:id="430323576">
          <w:marLeft w:val="0"/>
          <w:marRight w:val="0"/>
          <w:marTop w:val="0"/>
          <w:marBottom w:val="0"/>
          <w:divBdr>
            <w:top w:val="none" w:sz="0" w:space="0" w:color="auto"/>
            <w:left w:val="none" w:sz="0" w:space="0" w:color="auto"/>
            <w:bottom w:val="none" w:sz="0" w:space="0" w:color="auto"/>
            <w:right w:val="none" w:sz="0" w:space="0" w:color="auto"/>
          </w:divBdr>
        </w:div>
        <w:div w:id="592671261">
          <w:marLeft w:val="0"/>
          <w:marRight w:val="0"/>
          <w:marTop w:val="0"/>
          <w:marBottom w:val="0"/>
          <w:divBdr>
            <w:top w:val="none" w:sz="0" w:space="0" w:color="auto"/>
            <w:left w:val="none" w:sz="0" w:space="0" w:color="auto"/>
            <w:bottom w:val="none" w:sz="0" w:space="0" w:color="auto"/>
            <w:right w:val="none" w:sz="0" w:space="0" w:color="auto"/>
          </w:divBdr>
        </w:div>
        <w:div w:id="602417887">
          <w:marLeft w:val="0"/>
          <w:marRight w:val="0"/>
          <w:marTop w:val="0"/>
          <w:marBottom w:val="0"/>
          <w:divBdr>
            <w:top w:val="none" w:sz="0" w:space="0" w:color="auto"/>
            <w:left w:val="none" w:sz="0" w:space="0" w:color="auto"/>
            <w:bottom w:val="none" w:sz="0" w:space="0" w:color="auto"/>
            <w:right w:val="none" w:sz="0" w:space="0" w:color="auto"/>
          </w:divBdr>
        </w:div>
        <w:div w:id="751243316">
          <w:marLeft w:val="0"/>
          <w:marRight w:val="0"/>
          <w:marTop w:val="0"/>
          <w:marBottom w:val="0"/>
          <w:divBdr>
            <w:top w:val="none" w:sz="0" w:space="0" w:color="auto"/>
            <w:left w:val="none" w:sz="0" w:space="0" w:color="auto"/>
            <w:bottom w:val="none" w:sz="0" w:space="0" w:color="auto"/>
            <w:right w:val="none" w:sz="0" w:space="0" w:color="auto"/>
          </w:divBdr>
        </w:div>
        <w:div w:id="817653802">
          <w:marLeft w:val="0"/>
          <w:marRight w:val="0"/>
          <w:marTop w:val="0"/>
          <w:marBottom w:val="0"/>
          <w:divBdr>
            <w:top w:val="none" w:sz="0" w:space="0" w:color="auto"/>
            <w:left w:val="none" w:sz="0" w:space="0" w:color="auto"/>
            <w:bottom w:val="none" w:sz="0" w:space="0" w:color="auto"/>
            <w:right w:val="none" w:sz="0" w:space="0" w:color="auto"/>
          </w:divBdr>
        </w:div>
        <w:div w:id="873928931">
          <w:marLeft w:val="0"/>
          <w:marRight w:val="0"/>
          <w:marTop w:val="0"/>
          <w:marBottom w:val="0"/>
          <w:divBdr>
            <w:top w:val="none" w:sz="0" w:space="0" w:color="auto"/>
            <w:left w:val="none" w:sz="0" w:space="0" w:color="auto"/>
            <w:bottom w:val="none" w:sz="0" w:space="0" w:color="auto"/>
            <w:right w:val="none" w:sz="0" w:space="0" w:color="auto"/>
          </w:divBdr>
        </w:div>
        <w:div w:id="1021976832">
          <w:marLeft w:val="0"/>
          <w:marRight w:val="0"/>
          <w:marTop w:val="0"/>
          <w:marBottom w:val="0"/>
          <w:divBdr>
            <w:top w:val="none" w:sz="0" w:space="0" w:color="auto"/>
            <w:left w:val="none" w:sz="0" w:space="0" w:color="auto"/>
            <w:bottom w:val="none" w:sz="0" w:space="0" w:color="auto"/>
            <w:right w:val="none" w:sz="0" w:space="0" w:color="auto"/>
          </w:divBdr>
        </w:div>
        <w:div w:id="1035691219">
          <w:marLeft w:val="0"/>
          <w:marRight w:val="0"/>
          <w:marTop w:val="0"/>
          <w:marBottom w:val="0"/>
          <w:divBdr>
            <w:top w:val="none" w:sz="0" w:space="0" w:color="auto"/>
            <w:left w:val="none" w:sz="0" w:space="0" w:color="auto"/>
            <w:bottom w:val="none" w:sz="0" w:space="0" w:color="auto"/>
            <w:right w:val="none" w:sz="0" w:space="0" w:color="auto"/>
          </w:divBdr>
          <w:divsChild>
            <w:div w:id="122315568">
              <w:marLeft w:val="0"/>
              <w:marRight w:val="0"/>
              <w:marTop w:val="0"/>
              <w:marBottom w:val="0"/>
              <w:divBdr>
                <w:top w:val="none" w:sz="0" w:space="0" w:color="auto"/>
                <w:left w:val="none" w:sz="0" w:space="0" w:color="auto"/>
                <w:bottom w:val="none" w:sz="0" w:space="0" w:color="auto"/>
                <w:right w:val="none" w:sz="0" w:space="0" w:color="auto"/>
              </w:divBdr>
            </w:div>
          </w:divsChild>
        </w:div>
        <w:div w:id="1045182812">
          <w:marLeft w:val="0"/>
          <w:marRight w:val="0"/>
          <w:marTop w:val="0"/>
          <w:marBottom w:val="0"/>
          <w:divBdr>
            <w:top w:val="none" w:sz="0" w:space="0" w:color="auto"/>
            <w:left w:val="none" w:sz="0" w:space="0" w:color="auto"/>
            <w:bottom w:val="none" w:sz="0" w:space="0" w:color="auto"/>
            <w:right w:val="none" w:sz="0" w:space="0" w:color="auto"/>
          </w:divBdr>
          <w:divsChild>
            <w:div w:id="646512995">
              <w:marLeft w:val="0"/>
              <w:marRight w:val="0"/>
              <w:marTop w:val="0"/>
              <w:marBottom w:val="0"/>
              <w:divBdr>
                <w:top w:val="none" w:sz="0" w:space="0" w:color="auto"/>
                <w:left w:val="none" w:sz="0" w:space="0" w:color="auto"/>
                <w:bottom w:val="none" w:sz="0" w:space="0" w:color="auto"/>
                <w:right w:val="none" w:sz="0" w:space="0" w:color="auto"/>
              </w:divBdr>
            </w:div>
          </w:divsChild>
        </w:div>
        <w:div w:id="1083717377">
          <w:marLeft w:val="0"/>
          <w:marRight w:val="0"/>
          <w:marTop w:val="0"/>
          <w:marBottom w:val="0"/>
          <w:divBdr>
            <w:top w:val="none" w:sz="0" w:space="0" w:color="auto"/>
            <w:left w:val="none" w:sz="0" w:space="0" w:color="auto"/>
            <w:bottom w:val="none" w:sz="0" w:space="0" w:color="auto"/>
            <w:right w:val="none" w:sz="0" w:space="0" w:color="auto"/>
          </w:divBdr>
        </w:div>
        <w:div w:id="1263994424">
          <w:marLeft w:val="0"/>
          <w:marRight w:val="0"/>
          <w:marTop w:val="0"/>
          <w:marBottom w:val="0"/>
          <w:divBdr>
            <w:top w:val="none" w:sz="0" w:space="0" w:color="auto"/>
            <w:left w:val="none" w:sz="0" w:space="0" w:color="auto"/>
            <w:bottom w:val="none" w:sz="0" w:space="0" w:color="auto"/>
            <w:right w:val="none" w:sz="0" w:space="0" w:color="auto"/>
          </w:divBdr>
        </w:div>
        <w:div w:id="1537884571">
          <w:marLeft w:val="0"/>
          <w:marRight w:val="0"/>
          <w:marTop w:val="0"/>
          <w:marBottom w:val="0"/>
          <w:divBdr>
            <w:top w:val="none" w:sz="0" w:space="0" w:color="auto"/>
            <w:left w:val="none" w:sz="0" w:space="0" w:color="auto"/>
            <w:bottom w:val="none" w:sz="0" w:space="0" w:color="auto"/>
            <w:right w:val="none" w:sz="0" w:space="0" w:color="auto"/>
          </w:divBdr>
          <w:divsChild>
            <w:div w:id="302085341">
              <w:marLeft w:val="0"/>
              <w:marRight w:val="0"/>
              <w:marTop w:val="0"/>
              <w:marBottom w:val="0"/>
              <w:divBdr>
                <w:top w:val="none" w:sz="0" w:space="0" w:color="auto"/>
                <w:left w:val="none" w:sz="0" w:space="0" w:color="auto"/>
                <w:bottom w:val="none" w:sz="0" w:space="0" w:color="auto"/>
                <w:right w:val="none" w:sz="0" w:space="0" w:color="auto"/>
              </w:divBdr>
            </w:div>
          </w:divsChild>
        </w:div>
        <w:div w:id="1683320362">
          <w:marLeft w:val="0"/>
          <w:marRight w:val="0"/>
          <w:marTop w:val="0"/>
          <w:marBottom w:val="0"/>
          <w:divBdr>
            <w:top w:val="none" w:sz="0" w:space="0" w:color="auto"/>
            <w:left w:val="none" w:sz="0" w:space="0" w:color="auto"/>
            <w:bottom w:val="none" w:sz="0" w:space="0" w:color="auto"/>
            <w:right w:val="none" w:sz="0" w:space="0" w:color="auto"/>
          </w:divBdr>
        </w:div>
        <w:div w:id="1686328429">
          <w:marLeft w:val="0"/>
          <w:marRight w:val="0"/>
          <w:marTop w:val="0"/>
          <w:marBottom w:val="0"/>
          <w:divBdr>
            <w:top w:val="none" w:sz="0" w:space="0" w:color="auto"/>
            <w:left w:val="none" w:sz="0" w:space="0" w:color="auto"/>
            <w:bottom w:val="none" w:sz="0" w:space="0" w:color="auto"/>
            <w:right w:val="none" w:sz="0" w:space="0" w:color="auto"/>
          </w:divBdr>
        </w:div>
        <w:div w:id="1960410375">
          <w:marLeft w:val="0"/>
          <w:marRight w:val="0"/>
          <w:marTop w:val="0"/>
          <w:marBottom w:val="0"/>
          <w:divBdr>
            <w:top w:val="none" w:sz="0" w:space="0" w:color="auto"/>
            <w:left w:val="none" w:sz="0" w:space="0" w:color="auto"/>
            <w:bottom w:val="none" w:sz="0" w:space="0" w:color="auto"/>
            <w:right w:val="none" w:sz="0" w:space="0" w:color="auto"/>
          </w:divBdr>
          <w:divsChild>
            <w:div w:id="1756782348">
              <w:marLeft w:val="0"/>
              <w:marRight w:val="0"/>
              <w:marTop w:val="0"/>
              <w:marBottom w:val="0"/>
              <w:divBdr>
                <w:top w:val="none" w:sz="0" w:space="0" w:color="auto"/>
                <w:left w:val="none" w:sz="0" w:space="0" w:color="auto"/>
                <w:bottom w:val="none" w:sz="0" w:space="0" w:color="auto"/>
                <w:right w:val="none" w:sz="0" w:space="0" w:color="auto"/>
              </w:divBdr>
            </w:div>
          </w:divsChild>
        </w:div>
        <w:div w:id="2020423795">
          <w:marLeft w:val="0"/>
          <w:marRight w:val="0"/>
          <w:marTop w:val="0"/>
          <w:marBottom w:val="0"/>
          <w:divBdr>
            <w:top w:val="none" w:sz="0" w:space="0" w:color="auto"/>
            <w:left w:val="none" w:sz="0" w:space="0" w:color="auto"/>
            <w:bottom w:val="none" w:sz="0" w:space="0" w:color="auto"/>
            <w:right w:val="none" w:sz="0" w:space="0" w:color="auto"/>
          </w:divBdr>
        </w:div>
        <w:div w:id="2083985453">
          <w:marLeft w:val="0"/>
          <w:marRight w:val="0"/>
          <w:marTop w:val="0"/>
          <w:marBottom w:val="0"/>
          <w:divBdr>
            <w:top w:val="none" w:sz="0" w:space="0" w:color="auto"/>
            <w:left w:val="none" w:sz="0" w:space="0" w:color="auto"/>
            <w:bottom w:val="none" w:sz="0" w:space="0" w:color="auto"/>
            <w:right w:val="none" w:sz="0" w:space="0" w:color="auto"/>
          </w:divBdr>
        </w:div>
      </w:divsChild>
    </w:div>
    <w:div w:id="1004288305">
      <w:bodyDiv w:val="1"/>
      <w:marLeft w:val="0"/>
      <w:marRight w:val="0"/>
      <w:marTop w:val="0"/>
      <w:marBottom w:val="0"/>
      <w:divBdr>
        <w:top w:val="none" w:sz="0" w:space="0" w:color="auto"/>
        <w:left w:val="none" w:sz="0" w:space="0" w:color="auto"/>
        <w:bottom w:val="none" w:sz="0" w:space="0" w:color="auto"/>
        <w:right w:val="none" w:sz="0" w:space="0" w:color="auto"/>
      </w:divBdr>
      <w:divsChild>
        <w:div w:id="872573796">
          <w:marLeft w:val="0"/>
          <w:marRight w:val="0"/>
          <w:marTop w:val="0"/>
          <w:marBottom w:val="0"/>
          <w:divBdr>
            <w:top w:val="none" w:sz="0" w:space="0" w:color="auto"/>
            <w:left w:val="none" w:sz="0" w:space="0" w:color="auto"/>
            <w:bottom w:val="none" w:sz="0" w:space="0" w:color="auto"/>
            <w:right w:val="none" w:sz="0" w:space="0" w:color="auto"/>
          </w:divBdr>
        </w:div>
        <w:div w:id="1955671322">
          <w:marLeft w:val="0"/>
          <w:marRight w:val="0"/>
          <w:marTop w:val="0"/>
          <w:marBottom w:val="0"/>
          <w:divBdr>
            <w:top w:val="none" w:sz="0" w:space="0" w:color="auto"/>
            <w:left w:val="none" w:sz="0" w:space="0" w:color="auto"/>
            <w:bottom w:val="none" w:sz="0" w:space="0" w:color="auto"/>
            <w:right w:val="none" w:sz="0" w:space="0" w:color="auto"/>
          </w:divBdr>
        </w:div>
        <w:div w:id="1124080554">
          <w:marLeft w:val="0"/>
          <w:marRight w:val="0"/>
          <w:marTop w:val="0"/>
          <w:marBottom w:val="0"/>
          <w:divBdr>
            <w:top w:val="none" w:sz="0" w:space="0" w:color="auto"/>
            <w:left w:val="none" w:sz="0" w:space="0" w:color="auto"/>
            <w:bottom w:val="none" w:sz="0" w:space="0" w:color="auto"/>
            <w:right w:val="none" w:sz="0" w:space="0" w:color="auto"/>
          </w:divBdr>
        </w:div>
        <w:div w:id="1672951472">
          <w:marLeft w:val="0"/>
          <w:marRight w:val="0"/>
          <w:marTop w:val="0"/>
          <w:marBottom w:val="0"/>
          <w:divBdr>
            <w:top w:val="none" w:sz="0" w:space="0" w:color="auto"/>
            <w:left w:val="none" w:sz="0" w:space="0" w:color="auto"/>
            <w:bottom w:val="none" w:sz="0" w:space="0" w:color="auto"/>
            <w:right w:val="none" w:sz="0" w:space="0" w:color="auto"/>
          </w:divBdr>
        </w:div>
        <w:div w:id="104077986">
          <w:marLeft w:val="0"/>
          <w:marRight w:val="0"/>
          <w:marTop w:val="0"/>
          <w:marBottom w:val="0"/>
          <w:divBdr>
            <w:top w:val="none" w:sz="0" w:space="0" w:color="auto"/>
            <w:left w:val="none" w:sz="0" w:space="0" w:color="auto"/>
            <w:bottom w:val="none" w:sz="0" w:space="0" w:color="auto"/>
            <w:right w:val="none" w:sz="0" w:space="0" w:color="auto"/>
          </w:divBdr>
        </w:div>
      </w:divsChild>
    </w:div>
    <w:div w:id="1060979583">
      <w:bodyDiv w:val="1"/>
      <w:marLeft w:val="0"/>
      <w:marRight w:val="0"/>
      <w:marTop w:val="0"/>
      <w:marBottom w:val="0"/>
      <w:divBdr>
        <w:top w:val="none" w:sz="0" w:space="0" w:color="auto"/>
        <w:left w:val="none" w:sz="0" w:space="0" w:color="auto"/>
        <w:bottom w:val="none" w:sz="0" w:space="0" w:color="auto"/>
        <w:right w:val="none" w:sz="0" w:space="0" w:color="auto"/>
      </w:divBdr>
    </w:div>
    <w:div w:id="1084690731">
      <w:bodyDiv w:val="1"/>
      <w:marLeft w:val="0"/>
      <w:marRight w:val="0"/>
      <w:marTop w:val="0"/>
      <w:marBottom w:val="0"/>
      <w:divBdr>
        <w:top w:val="none" w:sz="0" w:space="0" w:color="auto"/>
        <w:left w:val="none" w:sz="0" w:space="0" w:color="auto"/>
        <w:bottom w:val="none" w:sz="0" w:space="0" w:color="auto"/>
        <w:right w:val="none" w:sz="0" w:space="0" w:color="auto"/>
      </w:divBdr>
    </w:div>
    <w:div w:id="1357732424">
      <w:bodyDiv w:val="1"/>
      <w:marLeft w:val="0"/>
      <w:marRight w:val="0"/>
      <w:marTop w:val="0"/>
      <w:marBottom w:val="0"/>
      <w:divBdr>
        <w:top w:val="none" w:sz="0" w:space="0" w:color="auto"/>
        <w:left w:val="none" w:sz="0" w:space="0" w:color="auto"/>
        <w:bottom w:val="none" w:sz="0" w:space="0" w:color="auto"/>
        <w:right w:val="none" w:sz="0" w:space="0" w:color="auto"/>
      </w:divBdr>
      <w:divsChild>
        <w:div w:id="1211040298">
          <w:marLeft w:val="0"/>
          <w:marRight w:val="0"/>
          <w:marTop w:val="0"/>
          <w:marBottom w:val="0"/>
          <w:divBdr>
            <w:top w:val="none" w:sz="0" w:space="0" w:color="auto"/>
            <w:left w:val="none" w:sz="0" w:space="0" w:color="auto"/>
            <w:bottom w:val="none" w:sz="0" w:space="0" w:color="auto"/>
            <w:right w:val="none" w:sz="0" w:space="0" w:color="auto"/>
          </w:divBdr>
        </w:div>
        <w:div w:id="384332656">
          <w:marLeft w:val="0"/>
          <w:marRight w:val="0"/>
          <w:marTop w:val="0"/>
          <w:marBottom w:val="0"/>
          <w:divBdr>
            <w:top w:val="none" w:sz="0" w:space="0" w:color="auto"/>
            <w:left w:val="none" w:sz="0" w:space="0" w:color="auto"/>
            <w:bottom w:val="none" w:sz="0" w:space="0" w:color="auto"/>
            <w:right w:val="none" w:sz="0" w:space="0" w:color="auto"/>
          </w:divBdr>
        </w:div>
        <w:div w:id="693917485">
          <w:marLeft w:val="0"/>
          <w:marRight w:val="0"/>
          <w:marTop w:val="0"/>
          <w:marBottom w:val="0"/>
          <w:divBdr>
            <w:top w:val="none" w:sz="0" w:space="0" w:color="auto"/>
            <w:left w:val="none" w:sz="0" w:space="0" w:color="auto"/>
            <w:bottom w:val="none" w:sz="0" w:space="0" w:color="auto"/>
            <w:right w:val="none" w:sz="0" w:space="0" w:color="auto"/>
          </w:divBdr>
        </w:div>
        <w:div w:id="141894966">
          <w:marLeft w:val="0"/>
          <w:marRight w:val="0"/>
          <w:marTop w:val="0"/>
          <w:marBottom w:val="0"/>
          <w:divBdr>
            <w:top w:val="none" w:sz="0" w:space="0" w:color="auto"/>
            <w:left w:val="none" w:sz="0" w:space="0" w:color="auto"/>
            <w:bottom w:val="none" w:sz="0" w:space="0" w:color="auto"/>
            <w:right w:val="none" w:sz="0" w:space="0" w:color="auto"/>
          </w:divBdr>
        </w:div>
        <w:div w:id="500319279">
          <w:marLeft w:val="0"/>
          <w:marRight w:val="0"/>
          <w:marTop w:val="0"/>
          <w:marBottom w:val="0"/>
          <w:divBdr>
            <w:top w:val="none" w:sz="0" w:space="0" w:color="auto"/>
            <w:left w:val="none" w:sz="0" w:space="0" w:color="auto"/>
            <w:bottom w:val="none" w:sz="0" w:space="0" w:color="auto"/>
            <w:right w:val="none" w:sz="0" w:space="0" w:color="auto"/>
          </w:divBdr>
        </w:div>
      </w:divsChild>
    </w:div>
    <w:div w:id="1481730695">
      <w:bodyDiv w:val="1"/>
      <w:marLeft w:val="0"/>
      <w:marRight w:val="0"/>
      <w:marTop w:val="0"/>
      <w:marBottom w:val="0"/>
      <w:divBdr>
        <w:top w:val="none" w:sz="0" w:space="0" w:color="auto"/>
        <w:left w:val="none" w:sz="0" w:space="0" w:color="auto"/>
        <w:bottom w:val="none" w:sz="0" w:space="0" w:color="auto"/>
        <w:right w:val="none" w:sz="0" w:space="0" w:color="auto"/>
      </w:divBdr>
    </w:div>
    <w:div w:id="155045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2C269C21D004C17D51CDB259EEDB13BEF9724AB21974528EB1D8C8CE89FC7438A8D6DC33DDD5c7C" TargetMode="External"/><Relationship Id="rId13" Type="http://schemas.openxmlformats.org/officeDocument/2006/relationships/hyperlink" Target="http://www.consultant.ru/document/cons_doc_LAW_358856/521091c3cb2ba736a2587fafb3365e53d9e27af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58856/a2588b2a1374c05e0939bb4df8e54fc0dfd6e00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58856/a2588b2a1374c05e0939bb4df8e54fc0dfd6e000/" TargetMode="External"/><Relationship Id="rId5" Type="http://schemas.openxmlformats.org/officeDocument/2006/relationships/webSettings" Target="webSettings.xml"/><Relationship Id="rId15" Type="http://schemas.openxmlformats.org/officeDocument/2006/relationships/hyperlink" Target="http://www.consultant.ru/document/cons_doc_LAW_358856/521091c3cb2ba736a2587fafb3365e53d9e27af5/" TargetMode="External"/><Relationship Id="rId10" Type="http://schemas.openxmlformats.org/officeDocument/2006/relationships/hyperlink" Target="consultantplus://offline/ref=742C269C21D004C17D51CDB259EEDB13BEF97249B81474528EB1D8C8CED8c9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64BC7E1264FA22709E076398ECAD0A3CEEB3FC14E0C3FA3EB97453F8321D44B0D1B5FFE97bC41B" TargetMode="External"/><Relationship Id="rId14" Type="http://schemas.openxmlformats.org/officeDocument/2006/relationships/hyperlink" Target="http://www.consultant.ru/document/cons_doc_LAW_358856/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94FBB-7D27-4D23-9F49-AB9EA4B92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1490</Words>
  <Characters>8498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АДМИНИСТРАЦИЯ ГОРОДА БЕЛОКУРИХА</vt:lpstr>
    </vt:vector>
  </TitlesOfParts>
  <Company>АДМ Бел</Company>
  <LinksUpToDate>false</LinksUpToDate>
  <CharactersWithSpaces>9969</CharactersWithSpaces>
  <SharedDoc>false</SharedDoc>
  <HLinks>
    <vt:vector size="96" baseType="variant">
      <vt:variant>
        <vt:i4>6029403</vt:i4>
      </vt:variant>
      <vt:variant>
        <vt:i4>45</vt:i4>
      </vt:variant>
      <vt:variant>
        <vt:i4>0</vt:i4>
      </vt:variant>
      <vt:variant>
        <vt:i4>5</vt:i4>
      </vt:variant>
      <vt:variant>
        <vt:lpwstr>consultantplus://offline/ref=A469734DAB3053C3586981BAAE2A969E1DAADC213D99DA688A2C27F9597F4DB01B7BDC273FX3DAI</vt:lpwstr>
      </vt:variant>
      <vt:variant>
        <vt:lpwstr/>
      </vt:variant>
      <vt:variant>
        <vt:i4>2228326</vt:i4>
      </vt:variant>
      <vt:variant>
        <vt:i4>42</vt:i4>
      </vt:variant>
      <vt:variant>
        <vt:i4>0</vt:i4>
      </vt:variant>
      <vt:variant>
        <vt:i4>5</vt:i4>
      </vt:variant>
      <vt:variant>
        <vt:lpwstr>consultantplus://offline/ref=C64BC7E1264FA22709E076398ECAD0A3CEE23CC1460C3FA3EB97453F8321D44B0D1B5FFD90C645DBb645B</vt:lpwstr>
      </vt:variant>
      <vt:variant>
        <vt:lpwstr/>
      </vt:variant>
      <vt:variant>
        <vt:i4>1114204</vt:i4>
      </vt:variant>
      <vt:variant>
        <vt:i4>39</vt:i4>
      </vt:variant>
      <vt:variant>
        <vt:i4>0</vt:i4>
      </vt:variant>
      <vt:variant>
        <vt:i4>5</vt:i4>
      </vt:variant>
      <vt:variant>
        <vt:lpwstr>consultantplus://offline/ref=C64BC7E1264FA22709E076398ECAD0A3CEEB3FC14E0C3FA3EB97453F8321D44B0D1B5FFE99bC45B</vt:lpwstr>
      </vt:variant>
      <vt:variant>
        <vt:lpwstr/>
      </vt:variant>
      <vt:variant>
        <vt:i4>1114206</vt:i4>
      </vt:variant>
      <vt:variant>
        <vt:i4>36</vt:i4>
      </vt:variant>
      <vt:variant>
        <vt:i4>0</vt:i4>
      </vt:variant>
      <vt:variant>
        <vt:i4>5</vt:i4>
      </vt:variant>
      <vt:variant>
        <vt:lpwstr>consultantplus://offline/ref=C64BC7E1264FA22709E076398ECAD0A3CEEB3FC14E0C3FA3EB97453F8321D44B0D1B5FFE99bC47B</vt:lpwstr>
      </vt:variant>
      <vt:variant>
        <vt:lpwstr/>
      </vt:variant>
      <vt:variant>
        <vt:i4>1966095</vt:i4>
      </vt:variant>
      <vt:variant>
        <vt:i4>33</vt:i4>
      </vt:variant>
      <vt:variant>
        <vt:i4>0</vt:i4>
      </vt:variant>
      <vt:variant>
        <vt:i4>5</vt:i4>
      </vt:variant>
      <vt:variant>
        <vt:lpwstr>consultantplus://offline/ref=2E740F6763D9631F8E7C64A3807649B7C89D2E257D28525970B8B4762FB83516187EE349DF73F003A1FC8BO3G6E</vt:lpwstr>
      </vt:variant>
      <vt:variant>
        <vt:lpwstr/>
      </vt:variant>
      <vt:variant>
        <vt:i4>2293865</vt:i4>
      </vt:variant>
      <vt:variant>
        <vt:i4>30</vt:i4>
      </vt:variant>
      <vt:variant>
        <vt:i4>0</vt:i4>
      </vt:variant>
      <vt:variant>
        <vt:i4>5</vt:i4>
      </vt:variant>
      <vt:variant>
        <vt:lpwstr>consultantplus://offline/ref=FD0CC33DE2A005037B7902362BBF3A14491AE8B5545A03178C1BAF94C1F276941D40F1A5dFM2F</vt:lpwstr>
      </vt:variant>
      <vt:variant>
        <vt:lpwstr/>
      </vt:variant>
      <vt:variant>
        <vt:i4>2228329</vt:i4>
      </vt:variant>
      <vt:variant>
        <vt:i4>27</vt:i4>
      </vt:variant>
      <vt:variant>
        <vt:i4>0</vt:i4>
      </vt:variant>
      <vt:variant>
        <vt:i4>5</vt:i4>
      </vt:variant>
      <vt:variant>
        <vt:lpwstr>consultantplus://offline/ref=C36E746D2A7B2031A9C0973D6EF06E5DC7558978BCA9EB89B279545CF9A1B669DA6B616BF13B9466XCx9D</vt:lpwstr>
      </vt:variant>
      <vt:variant>
        <vt:lpwstr/>
      </vt:variant>
      <vt:variant>
        <vt:i4>2359359</vt:i4>
      </vt:variant>
      <vt:variant>
        <vt:i4>24</vt:i4>
      </vt:variant>
      <vt:variant>
        <vt:i4>0</vt:i4>
      </vt:variant>
      <vt:variant>
        <vt:i4>5</vt:i4>
      </vt:variant>
      <vt:variant>
        <vt:lpwstr>consultantplus://offline/ref=2E740F6763D9631F8E7C7AAE961A17BEC094712E7E295F062AE7EF2B78B13F415F31BA08O9GAE</vt:lpwstr>
      </vt:variant>
      <vt:variant>
        <vt:lpwstr/>
      </vt:variant>
      <vt:variant>
        <vt:i4>4325466</vt:i4>
      </vt:variant>
      <vt:variant>
        <vt:i4>21</vt:i4>
      </vt:variant>
      <vt:variant>
        <vt:i4>0</vt:i4>
      </vt:variant>
      <vt:variant>
        <vt:i4>5</vt:i4>
      </vt:variant>
      <vt:variant>
        <vt:lpwstr>consultantplus://offline/ref=FD0CC33DE2A005037B7902362BBF3A14491AE8B5545A03178C1BAF94C1F276941D40F1dAM3F</vt:lpwstr>
      </vt:variant>
      <vt:variant>
        <vt:lpwstr/>
      </vt:variant>
      <vt:variant>
        <vt:i4>8192103</vt:i4>
      </vt:variant>
      <vt:variant>
        <vt:i4>18</vt:i4>
      </vt:variant>
      <vt:variant>
        <vt:i4>0</vt:i4>
      </vt:variant>
      <vt:variant>
        <vt:i4>5</vt:i4>
      </vt:variant>
      <vt:variant>
        <vt:lpwstr>consultantplus://offline/ref=FD0CC33DE2A005037B7902362BBF3A14491AEDB55A5A03178C1BAF94C1F276941D40F1A7F29D5144d6M4F</vt:lpwstr>
      </vt:variant>
      <vt:variant>
        <vt:lpwstr/>
      </vt:variant>
      <vt:variant>
        <vt:i4>6946874</vt:i4>
      </vt:variant>
      <vt:variant>
        <vt:i4>15</vt:i4>
      </vt:variant>
      <vt:variant>
        <vt:i4>0</vt:i4>
      </vt:variant>
      <vt:variant>
        <vt:i4>5</vt:i4>
      </vt:variant>
      <vt:variant>
        <vt:lpwstr/>
      </vt:variant>
      <vt:variant>
        <vt:lpwstr>Par289</vt:lpwstr>
      </vt:variant>
      <vt:variant>
        <vt:i4>3997709</vt:i4>
      </vt:variant>
      <vt:variant>
        <vt:i4>12</vt:i4>
      </vt:variant>
      <vt:variant>
        <vt:i4>0</vt:i4>
      </vt:variant>
      <vt:variant>
        <vt:i4>5</vt:i4>
      </vt:variant>
      <vt:variant>
        <vt:lpwstr>mailto:admblk@mail.ru</vt:lpwstr>
      </vt:variant>
      <vt:variant>
        <vt:lpwstr/>
      </vt:variant>
      <vt:variant>
        <vt:i4>2228260</vt:i4>
      </vt:variant>
      <vt:variant>
        <vt:i4>9</vt:i4>
      </vt:variant>
      <vt:variant>
        <vt:i4>0</vt:i4>
      </vt:variant>
      <vt:variant>
        <vt:i4>5</vt:i4>
      </vt:variant>
      <vt:variant>
        <vt:lpwstr>http://www.belokuriha-gorod.ru/</vt:lpwstr>
      </vt:variant>
      <vt:variant>
        <vt:lpwstr/>
      </vt:variant>
      <vt:variant>
        <vt:i4>6225925</vt:i4>
      </vt:variant>
      <vt:variant>
        <vt:i4>6</vt:i4>
      </vt:variant>
      <vt:variant>
        <vt:i4>0</vt:i4>
      </vt:variant>
      <vt:variant>
        <vt:i4>5</vt:i4>
      </vt:variant>
      <vt:variant>
        <vt:lpwstr>consultantplus://offline/ref=53935A19EC692671EB9319340E4D72207E27D1C735E50748A5754E64BDg2QBJ</vt:lpwstr>
      </vt:variant>
      <vt:variant>
        <vt:lpwstr/>
      </vt:variant>
      <vt:variant>
        <vt:i4>6225925</vt:i4>
      </vt:variant>
      <vt:variant>
        <vt:i4>3</vt:i4>
      </vt:variant>
      <vt:variant>
        <vt:i4>0</vt:i4>
      </vt:variant>
      <vt:variant>
        <vt:i4>5</vt:i4>
      </vt:variant>
      <vt:variant>
        <vt:lpwstr>consultantplus://offline/ref=53935A19EC692671EB9319340E4D72207E27D1C735E50748A5754E64BDg2QBJ</vt:lpwstr>
      </vt:variant>
      <vt:variant>
        <vt:lpwstr/>
      </vt:variant>
      <vt:variant>
        <vt:i4>4521988</vt:i4>
      </vt:variant>
      <vt:variant>
        <vt:i4>0</vt:i4>
      </vt:variant>
      <vt:variant>
        <vt:i4>0</vt:i4>
      </vt:variant>
      <vt:variant>
        <vt:i4>5</vt:i4>
      </vt:variant>
      <vt:variant>
        <vt:lpwstr>consultantplus://offline/ref=742C269C21D004C17D51CDB259EEDB13BEF97249B81474528EB1D8C8CED8c9C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БЕЛОКУРИХА</dc:title>
  <dc:creator>Тоноян</dc:creator>
  <cp:lastModifiedBy>User</cp:lastModifiedBy>
  <cp:revision>5</cp:revision>
  <cp:lastPrinted>2020-11-23T06:36:00Z</cp:lastPrinted>
  <dcterms:created xsi:type="dcterms:W3CDTF">2020-11-23T06:07:00Z</dcterms:created>
  <dcterms:modified xsi:type="dcterms:W3CDTF">2020-12-09T02:28:00Z</dcterms:modified>
</cp:coreProperties>
</file>