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599" w:rsidRDefault="00820E4F" w:rsidP="00761CF4">
      <w:pPr>
        <w:ind w:firstLine="708"/>
        <w:jc w:val="center"/>
      </w:pPr>
      <w:r>
        <w:t>Уважаемые налогоплательщики!</w:t>
      </w:r>
    </w:p>
    <w:p w:rsidR="00761CF4" w:rsidRDefault="00761CF4" w:rsidP="00761CF4">
      <w:pPr>
        <w:ind w:firstLine="708"/>
        <w:jc w:val="center"/>
      </w:pPr>
    </w:p>
    <w:p w:rsidR="002106C5" w:rsidRDefault="00137A36" w:rsidP="002106C5">
      <w:pPr>
        <w:ind w:firstLine="708"/>
        <w:jc w:val="both"/>
      </w:pPr>
      <w:r>
        <w:t>Межрайонная инспекция ФНС России №1 по Алтайскому краю в цел</w:t>
      </w:r>
      <w:r w:rsidR="00C1597A">
        <w:t>ях совершенствования работы по у</w:t>
      </w:r>
      <w:r>
        <w:t>регулированию и снижению задолженности по</w:t>
      </w:r>
      <w:r w:rsidR="002106C5">
        <w:t xml:space="preserve"> налогам, сборам, страховым взносам, пеням, штрафам в бюджетную систему Российской Федерации информирует: </w:t>
      </w:r>
    </w:p>
    <w:p w:rsidR="00701663" w:rsidRDefault="00137A36" w:rsidP="00221DDD">
      <w:pPr>
        <w:ind w:firstLine="708"/>
        <w:jc w:val="both"/>
      </w:pPr>
      <w:r>
        <w:t xml:space="preserve"> </w:t>
      </w:r>
      <w:r w:rsidR="00714F26">
        <w:t>1) юридически</w:t>
      </w:r>
      <w:r w:rsidR="00D3291E">
        <w:t>х</w:t>
      </w:r>
      <w:r w:rsidR="00714F26">
        <w:t xml:space="preserve"> лиц и индивидуальных предпринимателей </w:t>
      </w:r>
      <w:r>
        <w:t>о мерах взыскания, предусмотренных ст. 46 и 76 Налогового кодекса Российской Федерации в случае неисполнения обязанности по уплате налогов и сборов посредством:</w:t>
      </w:r>
    </w:p>
    <w:p w:rsidR="00137A36" w:rsidRDefault="00137A36" w:rsidP="00221DDD">
      <w:pPr>
        <w:ind w:firstLine="708"/>
        <w:jc w:val="both"/>
      </w:pPr>
      <w:r>
        <w:t>- направления в банка, в котором открыты счета налогоплательщика, поручения налогового органа на списание и перечисление в бюджетную систему Российской Федерации денежных средств со счетов налогоплательщика;</w:t>
      </w:r>
    </w:p>
    <w:p w:rsidR="00137A36" w:rsidRDefault="00137A36" w:rsidP="00221DDD">
      <w:pPr>
        <w:ind w:firstLine="708"/>
        <w:jc w:val="both"/>
      </w:pPr>
      <w:r>
        <w:t>- приостановления расходных операций по счетам.</w:t>
      </w:r>
    </w:p>
    <w:p w:rsidR="00714F26" w:rsidRDefault="00281647" w:rsidP="00E2173C">
      <w:pPr>
        <w:ind w:firstLine="708"/>
        <w:jc w:val="both"/>
      </w:pPr>
      <w:r>
        <w:t xml:space="preserve">В целях предупреждения последствий для текущей хозяйственной деятельности предлагается своевременно исполнять обязанности по уплате обязательных платежей. </w:t>
      </w:r>
    </w:p>
    <w:p w:rsidR="00714F26" w:rsidRDefault="00714F26" w:rsidP="00221DDD">
      <w:pPr>
        <w:ind w:firstLine="708"/>
        <w:jc w:val="both"/>
      </w:pPr>
      <w:r>
        <w:t>2) физически</w:t>
      </w:r>
      <w:r w:rsidR="00D3291E">
        <w:t>х</w:t>
      </w:r>
      <w:r>
        <w:t xml:space="preserve"> лиц, о преимуществах раннего погашении задолженности (минимальном начислении пеней, исключении судебных издержек, ограничительных мер, таких как: арест имущества, </w:t>
      </w:r>
      <w:r w:rsidR="00E2173C">
        <w:t>ограничение</w:t>
      </w:r>
      <w:r>
        <w:t xml:space="preserve"> права на выезд за границу Российской Федерации</w:t>
      </w:r>
      <w:r w:rsidR="00E2173C">
        <w:t xml:space="preserve">), а также о способах уплаты налогов посредством: </w:t>
      </w:r>
    </w:p>
    <w:p w:rsidR="00E2173C" w:rsidRDefault="00E2173C" w:rsidP="00221DDD">
      <w:pPr>
        <w:ind w:firstLine="708"/>
        <w:jc w:val="both"/>
      </w:pPr>
      <w:r>
        <w:t>- мобильного приложения «личный кабинет для физических лиц» («Налоги ФЛ»);</w:t>
      </w:r>
    </w:p>
    <w:p w:rsidR="00E2173C" w:rsidRDefault="00E2173C" w:rsidP="00221DDD">
      <w:pPr>
        <w:ind w:firstLine="708"/>
        <w:jc w:val="both"/>
      </w:pPr>
      <w:r>
        <w:t xml:space="preserve">- личного кабинета для физических лиц на сайте </w:t>
      </w:r>
      <w:hyperlink r:id="rId5" w:history="1">
        <w:r w:rsidRPr="0012013D">
          <w:rPr>
            <w:rStyle w:val="a3"/>
            <w:lang w:val="en-US"/>
          </w:rPr>
          <w:t>www</w:t>
        </w:r>
        <w:r w:rsidRPr="0012013D">
          <w:rPr>
            <w:rStyle w:val="a3"/>
          </w:rPr>
          <w:t>.</w:t>
        </w:r>
        <w:proofErr w:type="spellStart"/>
        <w:r w:rsidRPr="0012013D">
          <w:rPr>
            <w:rStyle w:val="a3"/>
            <w:lang w:val="en-US"/>
          </w:rPr>
          <w:t>nalog</w:t>
        </w:r>
        <w:proofErr w:type="spellEnd"/>
        <w:r w:rsidRPr="0012013D">
          <w:rPr>
            <w:rStyle w:val="a3"/>
          </w:rPr>
          <w:t>.</w:t>
        </w:r>
        <w:proofErr w:type="spellStart"/>
        <w:r w:rsidRPr="0012013D">
          <w:rPr>
            <w:rStyle w:val="a3"/>
            <w:lang w:val="en-US"/>
          </w:rPr>
          <w:t>ru</w:t>
        </w:r>
        <w:proofErr w:type="spellEnd"/>
      </w:hyperlink>
      <w:r>
        <w:t>;</w:t>
      </w:r>
    </w:p>
    <w:p w:rsidR="00E2173C" w:rsidRDefault="00E2173C" w:rsidP="00221DDD">
      <w:pPr>
        <w:ind w:firstLine="708"/>
        <w:jc w:val="both"/>
      </w:pPr>
      <w:r>
        <w:t>- сервисов «Уплата налогов, страховых взносов физических лиц», «Уплата налогов за третьих лиц»;</w:t>
      </w:r>
    </w:p>
    <w:p w:rsidR="00E2173C" w:rsidRPr="00E2173C" w:rsidRDefault="00E2173C" w:rsidP="00221DDD">
      <w:pPr>
        <w:ind w:firstLine="708"/>
        <w:jc w:val="both"/>
      </w:pPr>
      <w:r>
        <w:t>- обращения в Межрайонную ИФНС России №1 по Алтайскому краю.</w:t>
      </w:r>
    </w:p>
    <w:p w:rsidR="00137A36" w:rsidRDefault="00137A36" w:rsidP="00221DDD">
      <w:pPr>
        <w:ind w:firstLine="708"/>
        <w:jc w:val="both"/>
      </w:pPr>
    </w:p>
    <w:p w:rsidR="002106C5" w:rsidRDefault="00714F26" w:rsidP="00402DC9">
      <w:pPr>
        <w:ind w:firstLine="708"/>
        <w:jc w:val="both"/>
      </w:pPr>
      <w:r w:rsidRPr="00714F26">
        <w:t xml:space="preserve">По вопросам возникновения и урегулирования задолженности вы можете обратиться в Межрайонную ИНФС России №1 по Алтайскому краю (г. Бийск, </w:t>
      </w:r>
      <w:r w:rsidR="00402DC9">
        <w:t xml:space="preserve">пер. Романа </w:t>
      </w:r>
      <w:proofErr w:type="spellStart"/>
      <w:r w:rsidR="00402DC9">
        <w:t>Гилева</w:t>
      </w:r>
      <w:proofErr w:type="spellEnd"/>
      <w:r w:rsidR="00402DC9">
        <w:t xml:space="preserve">, 5 </w:t>
      </w:r>
      <w:proofErr w:type="spellStart"/>
      <w:r w:rsidR="00402DC9">
        <w:t>оперзал</w:t>
      </w:r>
      <w:proofErr w:type="spellEnd"/>
      <w:r w:rsidR="00402DC9">
        <w:t>) п</w:t>
      </w:r>
      <w:r w:rsidR="00E2173C" w:rsidRPr="00714F26">
        <w:t xml:space="preserve">о тел. </w:t>
      </w:r>
      <w:r w:rsidR="00402DC9">
        <w:t>8</w:t>
      </w:r>
      <w:bookmarkStart w:id="0" w:name="_GoBack"/>
      <w:bookmarkEnd w:id="0"/>
      <w:r w:rsidR="00E2173C" w:rsidRPr="00714F26">
        <w:t>(3854)337-314</w:t>
      </w:r>
      <w:r w:rsidR="00E2173C">
        <w:t xml:space="preserve"> или</w:t>
      </w:r>
      <w:r w:rsidRPr="00714F26">
        <w:t xml:space="preserve"> 8-800-222-2222</w:t>
      </w:r>
      <w:r w:rsidR="00402DC9">
        <w:t xml:space="preserve">. А также в Комитет по финансам, налоговой и кредитной политике администрации г. Белокурихи (г. </w:t>
      </w:r>
      <w:proofErr w:type="gramStart"/>
      <w:r w:rsidR="00402DC9">
        <w:t xml:space="preserve">Белокуриха,   </w:t>
      </w:r>
      <w:proofErr w:type="gramEnd"/>
      <w:r w:rsidR="00402DC9">
        <w:t xml:space="preserve">                      ул. </w:t>
      </w:r>
      <w:proofErr w:type="spellStart"/>
      <w:r w:rsidR="00402DC9">
        <w:t>Бр</w:t>
      </w:r>
      <w:proofErr w:type="spellEnd"/>
      <w:r w:rsidR="00402DC9">
        <w:t xml:space="preserve">. Ждановых, д. 9а, </w:t>
      </w:r>
      <w:proofErr w:type="spellStart"/>
      <w:r w:rsidR="00402DC9">
        <w:t>каб</w:t>
      </w:r>
      <w:proofErr w:type="spellEnd"/>
      <w:r w:rsidR="00402DC9">
        <w:t>. 216) по тел. 8(38577)34-230.</w:t>
      </w:r>
    </w:p>
    <w:p w:rsidR="002106C5" w:rsidRDefault="002106C5" w:rsidP="004069FD">
      <w:pPr>
        <w:jc w:val="both"/>
      </w:pPr>
    </w:p>
    <w:p w:rsidR="002106C5" w:rsidRDefault="002106C5" w:rsidP="002106C5">
      <w:pPr>
        <w:ind w:firstLine="708"/>
        <w:jc w:val="both"/>
      </w:pPr>
    </w:p>
    <w:p w:rsidR="002106C5" w:rsidRDefault="002106C5" w:rsidP="00221DDD">
      <w:pPr>
        <w:ind w:firstLine="708"/>
        <w:jc w:val="both"/>
      </w:pPr>
    </w:p>
    <w:sectPr w:rsidR="00210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E0C5E"/>
    <w:multiLevelType w:val="hybridMultilevel"/>
    <w:tmpl w:val="26364B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D365C4"/>
    <w:multiLevelType w:val="hybridMultilevel"/>
    <w:tmpl w:val="BF70CF6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441"/>
    <w:rsid w:val="0006307B"/>
    <w:rsid w:val="00092AE0"/>
    <w:rsid w:val="00101739"/>
    <w:rsid w:val="0012187D"/>
    <w:rsid w:val="001247C5"/>
    <w:rsid w:val="00137A36"/>
    <w:rsid w:val="00150BF2"/>
    <w:rsid w:val="00153287"/>
    <w:rsid w:val="00153A5F"/>
    <w:rsid w:val="001773F2"/>
    <w:rsid w:val="00185CD6"/>
    <w:rsid w:val="001A1E95"/>
    <w:rsid w:val="001B530C"/>
    <w:rsid w:val="001B6084"/>
    <w:rsid w:val="00201B97"/>
    <w:rsid w:val="00205EF8"/>
    <w:rsid w:val="002106C5"/>
    <w:rsid w:val="00221DDD"/>
    <w:rsid w:val="00255D25"/>
    <w:rsid w:val="00270072"/>
    <w:rsid w:val="00281647"/>
    <w:rsid w:val="00291359"/>
    <w:rsid w:val="002A16E6"/>
    <w:rsid w:val="003039C1"/>
    <w:rsid w:val="00306E07"/>
    <w:rsid w:val="003121E0"/>
    <w:rsid w:val="00336B19"/>
    <w:rsid w:val="00343BEE"/>
    <w:rsid w:val="003701CA"/>
    <w:rsid w:val="003729F4"/>
    <w:rsid w:val="00380287"/>
    <w:rsid w:val="00384DA2"/>
    <w:rsid w:val="003D48A4"/>
    <w:rsid w:val="00402DC9"/>
    <w:rsid w:val="004069FD"/>
    <w:rsid w:val="00430D12"/>
    <w:rsid w:val="004369FA"/>
    <w:rsid w:val="00474FF7"/>
    <w:rsid w:val="00480CA4"/>
    <w:rsid w:val="004F6B75"/>
    <w:rsid w:val="00563331"/>
    <w:rsid w:val="005C582E"/>
    <w:rsid w:val="005D3F93"/>
    <w:rsid w:val="005D7932"/>
    <w:rsid w:val="005F3307"/>
    <w:rsid w:val="00624441"/>
    <w:rsid w:val="00644194"/>
    <w:rsid w:val="00645F3F"/>
    <w:rsid w:val="00654225"/>
    <w:rsid w:val="006B6877"/>
    <w:rsid w:val="006D3719"/>
    <w:rsid w:val="00701663"/>
    <w:rsid w:val="007029E5"/>
    <w:rsid w:val="00710055"/>
    <w:rsid w:val="00714F26"/>
    <w:rsid w:val="00723293"/>
    <w:rsid w:val="00761CF4"/>
    <w:rsid w:val="0076345E"/>
    <w:rsid w:val="007658CA"/>
    <w:rsid w:val="00780452"/>
    <w:rsid w:val="00780D5D"/>
    <w:rsid w:val="007E2651"/>
    <w:rsid w:val="007F4733"/>
    <w:rsid w:val="008027D6"/>
    <w:rsid w:val="00820E4F"/>
    <w:rsid w:val="008216DC"/>
    <w:rsid w:val="0082756A"/>
    <w:rsid w:val="008508C0"/>
    <w:rsid w:val="0088024E"/>
    <w:rsid w:val="00894E5C"/>
    <w:rsid w:val="008A4AE1"/>
    <w:rsid w:val="008B448C"/>
    <w:rsid w:val="008C6C71"/>
    <w:rsid w:val="008D4CD2"/>
    <w:rsid w:val="008E6E63"/>
    <w:rsid w:val="009143BB"/>
    <w:rsid w:val="00953CE3"/>
    <w:rsid w:val="00991E13"/>
    <w:rsid w:val="00992E76"/>
    <w:rsid w:val="009B62AB"/>
    <w:rsid w:val="00A04739"/>
    <w:rsid w:val="00A12A04"/>
    <w:rsid w:val="00A4616E"/>
    <w:rsid w:val="00A722E3"/>
    <w:rsid w:val="00A836D8"/>
    <w:rsid w:val="00AA6290"/>
    <w:rsid w:val="00AB025D"/>
    <w:rsid w:val="00AE6456"/>
    <w:rsid w:val="00B069F3"/>
    <w:rsid w:val="00B92DC9"/>
    <w:rsid w:val="00B9794B"/>
    <w:rsid w:val="00BE53BC"/>
    <w:rsid w:val="00C1597A"/>
    <w:rsid w:val="00C20C17"/>
    <w:rsid w:val="00CB6633"/>
    <w:rsid w:val="00CB78CB"/>
    <w:rsid w:val="00CC1B4A"/>
    <w:rsid w:val="00CF409B"/>
    <w:rsid w:val="00D24B7E"/>
    <w:rsid w:val="00D25881"/>
    <w:rsid w:val="00D3291E"/>
    <w:rsid w:val="00D749EB"/>
    <w:rsid w:val="00D75BD0"/>
    <w:rsid w:val="00D87738"/>
    <w:rsid w:val="00D97E94"/>
    <w:rsid w:val="00DB05F8"/>
    <w:rsid w:val="00DC04A8"/>
    <w:rsid w:val="00E122B8"/>
    <w:rsid w:val="00E2173C"/>
    <w:rsid w:val="00E22963"/>
    <w:rsid w:val="00E309C3"/>
    <w:rsid w:val="00E9210D"/>
    <w:rsid w:val="00EA0D55"/>
    <w:rsid w:val="00EE7B4F"/>
    <w:rsid w:val="00F11599"/>
    <w:rsid w:val="00F3516B"/>
    <w:rsid w:val="00F4144B"/>
    <w:rsid w:val="00F5173B"/>
    <w:rsid w:val="00F52726"/>
    <w:rsid w:val="00F73AC0"/>
    <w:rsid w:val="00F8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0DA5BB"/>
  <w15:docId w15:val="{9CE0E6AA-C909-4961-84F6-DAF47F0D8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36B19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</w:rPr>
  </w:style>
  <w:style w:type="paragraph" w:customStyle="1" w:styleId="ConsPlusNormal">
    <w:name w:val="ConsPlusNormal"/>
    <w:rsid w:val="00B9794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3">
    <w:name w:val="Hyperlink"/>
    <w:rsid w:val="006D3719"/>
    <w:rPr>
      <w:color w:val="0000FF"/>
      <w:u w:val="single"/>
    </w:rPr>
  </w:style>
  <w:style w:type="paragraph" w:styleId="a4">
    <w:name w:val="Balloon Text"/>
    <w:basedOn w:val="a"/>
    <w:link w:val="a5"/>
    <w:rsid w:val="007232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7232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alo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налогоплательщики</vt:lpstr>
    </vt:vector>
  </TitlesOfParts>
  <Company>Межрайонная ИФНС России №1 по АК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налогоплательщики</dc:title>
  <dc:creator>Мочалова Ю.Е.</dc:creator>
  <cp:lastModifiedBy>Пользователь</cp:lastModifiedBy>
  <cp:revision>5</cp:revision>
  <cp:lastPrinted>2016-11-18T07:05:00Z</cp:lastPrinted>
  <dcterms:created xsi:type="dcterms:W3CDTF">2020-12-18T03:24:00Z</dcterms:created>
  <dcterms:modified xsi:type="dcterms:W3CDTF">2020-12-18T06:56:00Z</dcterms:modified>
</cp:coreProperties>
</file>