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3C" w:rsidRDefault="00F8143C" w:rsidP="001272B3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  <w:bookmarkStart w:id="0" w:name="_GoBack"/>
      <w:bookmarkEnd w:id="0"/>
    </w:p>
    <w:p w:rsidR="0021363B" w:rsidRDefault="0021363B" w:rsidP="001272B3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1272B3" w:rsidRDefault="001272B3" w:rsidP="001272B3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  <w:r w:rsidRPr="009A734C">
        <w:rPr>
          <w:rFonts w:eastAsia="SimSun"/>
          <w:b/>
          <w:kern w:val="1"/>
          <w:sz w:val="22"/>
          <w:szCs w:val="22"/>
          <w:lang w:eastAsia="hi-IN" w:bidi="hi-IN"/>
        </w:rPr>
        <w:t>УТВЕРЖДАЮ</w:t>
      </w:r>
    </w:p>
    <w:p w:rsidR="003F0660" w:rsidRPr="003F0660" w:rsidRDefault="003F0660" w:rsidP="001272B3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  <w:r w:rsidRPr="003F0660">
        <w:rPr>
          <w:rFonts w:eastAsia="SimSun"/>
          <w:kern w:val="1"/>
          <w:sz w:val="22"/>
          <w:szCs w:val="22"/>
          <w:lang w:eastAsia="hi-IN" w:bidi="hi-IN"/>
        </w:rPr>
        <w:t>(руководитель учреждения, организации)</w:t>
      </w:r>
    </w:p>
    <w:p w:rsidR="001272B3" w:rsidRPr="000F1BB5" w:rsidRDefault="001272B3" w:rsidP="001272B3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1272B3" w:rsidRDefault="001272B3" w:rsidP="001272B3">
      <w:pPr>
        <w:shd w:val="clear" w:color="auto" w:fill="FFFFFF"/>
        <w:spacing w:before="232"/>
        <w:contextualSpacing/>
        <w:jc w:val="center"/>
        <w:rPr>
          <w:b/>
          <w:sz w:val="22"/>
          <w:szCs w:val="22"/>
        </w:rPr>
      </w:pPr>
    </w:p>
    <w:p w:rsidR="00376AA5" w:rsidRDefault="00376AA5" w:rsidP="00376AA5">
      <w:pPr>
        <w:shd w:val="clear" w:color="auto" w:fill="FFFFFF"/>
        <w:spacing w:before="232"/>
        <w:contextualSpacing/>
        <w:jc w:val="center"/>
        <w:rPr>
          <w:b/>
          <w:sz w:val="22"/>
          <w:szCs w:val="22"/>
        </w:rPr>
      </w:pPr>
    </w:p>
    <w:p w:rsidR="00376AA5" w:rsidRPr="008A070B" w:rsidRDefault="00376AA5" w:rsidP="00376AA5">
      <w:pPr>
        <w:tabs>
          <w:tab w:val="left" w:pos="6940"/>
        </w:tabs>
        <w:jc w:val="center"/>
        <w:rPr>
          <w:b/>
          <w:sz w:val="22"/>
          <w:szCs w:val="22"/>
        </w:rPr>
      </w:pPr>
    </w:p>
    <w:p w:rsidR="00376AA5" w:rsidRPr="008A070B" w:rsidRDefault="00376AA5" w:rsidP="00376AA5">
      <w:pPr>
        <w:tabs>
          <w:tab w:val="left" w:pos="6940"/>
        </w:tabs>
        <w:jc w:val="center"/>
        <w:rPr>
          <w:b/>
          <w:sz w:val="22"/>
          <w:szCs w:val="22"/>
        </w:rPr>
      </w:pPr>
      <w:r w:rsidRPr="008A070B">
        <w:rPr>
          <w:b/>
          <w:sz w:val="22"/>
          <w:szCs w:val="22"/>
        </w:rPr>
        <w:t>АНКЕТА</w:t>
      </w:r>
    </w:p>
    <w:p w:rsidR="00376AA5" w:rsidRPr="008A070B" w:rsidRDefault="00376AA5" w:rsidP="00376AA5">
      <w:pPr>
        <w:jc w:val="center"/>
        <w:rPr>
          <w:b/>
          <w:sz w:val="22"/>
          <w:szCs w:val="22"/>
        </w:rPr>
      </w:pPr>
      <w:r w:rsidRPr="008A070B">
        <w:rPr>
          <w:b/>
          <w:sz w:val="22"/>
          <w:szCs w:val="22"/>
        </w:rPr>
        <w:t>(информация об объекте социальной инфраструктуры)</w:t>
      </w:r>
    </w:p>
    <w:p w:rsidR="00376AA5" w:rsidRPr="008A070B" w:rsidRDefault="00376AA5" w:rsidP="00376AA5">
      <w:pPr>
        <w:jc w:val="center"/>
        <w:rPr>
          <w:b/>
          <w:sz w:val="22"/>
          <w:szCs w:val="22"/>
        </w:rPr>
      </w:pPr>
      <w:r w:rsidRPr="008A070B">
        <w:rPr>
          <w:b/>
          <w:sz w:val="22"/>
          <w:szCs w:val="22"/>
        </w:rPr>
        <w:t>К ПАСПОРТУ ДОСТУПНОСТИ ОСИ</w:t>
      </w:r>
    </w:p>
    <w:p w:rsidR="00376AA5" w:rsidRPr="000F1BB5" w:rsidRDefault="00376AA5" w:rsidP="00376AA5">
      <w:pPr>
        <w:shd w:val="clear" w:color="auto" w:fill="FFFFFF"/>
        <w:spacing w:before="232"/>
        <w:contextualSpacing/>
        <w:jc w:val="center"/>
        <w:rPr>
          <w:sz w:val="22"/>
          <w:szCs w:val="22"/>
        </w:rPr>
      </w:pPr>
      <w:r w:rsidRPr="000F1BB5">
        <w:rPr>
          <w:b/>
          <w:sz w:val="22"/>
          <w:szCs w:val="22"/>
        </w:rPr>
        <w:t>N ________________</w:t>
      </w:r>
    </w:p>
    <w:p w:rsidR="00376AA5" w:rsidRPr="000F1BB5" w:rsidRDefault="00376AA5" w:rsidP="00376AA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  <w:r w:rsidRPr="000F1BB5">
        <w:rPr>
          <w:sz w:val="22"/>
          <w:szCs w:val="22"/>
        </w:rPr>
        <w:tab/>
      </w:r>
    </w:p>
    <w:p w:rsidR="00821C2E" w:rsidRPr="000F1BB5" w:rsidRDefault="00821C2E" w:rsidP="00821C2E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0F1BB5">
        <w:rPr>
          <w:b/>
          <w:sz w:val="22"/>
          <w:szCs w:val="22"/>
        </w:rPr>
        <w:t>1. Общие сведения об объекте</w:t>
      </w:r>
    </w:p>
    <w:p w:rsidR="00821C2E" w:rsidRPr="000F1BB5" w:rsidRDefault="00821C2E" w:rsidP="00821C2E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</w:p>
    <w:p w:rsidR="00821C2E" w:rsidRPr="003F58C0" w:rsidRDefault="00821C2E" w:rsidP="00821C2E">
      <w:pPr>
        <w:suppressAutoHyphens/>
        <w:contextualSpacing/>
        <w:jc w:val="both"/>
        <w:rPr>
          <w:b/>
        </w:rPr>
      </w:pPr>
      <w:r>
        <w:t>1.1. </w:t>
      </w:r>
      <w:r w:rsidRPr="00C652E3">
        <w:t>Наименование (вид) объекта</w:t>
      </w:r>
      <w:r>
        <w:t>:</w:t>
      </w:r>
      <w:r w:rsidRPr="003F58C0">
        <w:t xml:space="preserve"> </w:t>
      </w:r>
    </w:p>
    <w:p w:rsidR="00821C2E" w:rsidRPr="00C652E3" w:rsidRDefault="00821C2E" w:rsidP="00821C2E">
      <w:pPr>
        <w:suppressAutoHyphens/>
        <w:contextualSpacing/>
        <w:jc w:val="both"/>
      </w:pPr>
      <w:r>
        <w:t>1.2. </w:t>
      </w:r>
      <w:r w:rsidRPr="00C652E3">
        <w:t>Адрес объекта</w:t>
      </w:r>
      <w:r>
        <w:t xml:space="preserve">: </w:t>
      </w:r>
    </w:p>
    <w:p w:rsidR="00821C2E" w:rsidRPr="00C652E3" w:rsidRDefault="00821C2E" w:rsidP="00821C2E">
      <w:pPr>
        <w:pStyle w:val="ConsPlusNonforma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1.3. </w:t>
      </w:r>
      <w:r w:rsidRPr="00C652E3">
        <w:rPr>
          <w:rFonts w:ascii="Times New Roman" w:hAnsi="Times New Roman"/>
          <w:sz w:val="24"/>
          <w:szCs w:val="24"/>
        </w:rPr>
        <w:t>Сведения о размещении объекта:</w:t>
      </w:r>
    </w:p>
    <w:p w:rsidR="00821C2E" w:rsidRDefault="00821C2E" w:rsidP="00821C2E">
      <w:pPr>
        <w:pStyle w:val="ConsPlusNonforma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C652E3">
        <w:rPr>
          <w:rFonts w:ascii="Times New Roman" w:hAnsi="Times New Roman"/>
          <w:sz w:val="24"/>
          <w:szCs w:val="24"/>
        </w:rPr>
        <w:t xml:space="preserve">отдельно стоящее здание </w:t>
      </w:r>
    </w:p>
    <w:p w:rsidR="00821C2E" w:rsidRPr="000F1BB5" w:rsidRDefault="00821C2E" w:rsidP="00821C2E">
      <w:pPr>
        <w:widowControl w:val="0"/>
        <w:autoSpaceDE w:val="0"/>
        <w:autoSpaceDN w:val="0"/>
        <w:contextualSpacing/>
        <w:jc w:val="both"/>
        <w:rPr>
          <w:sz w:val="22"/>
          <w:szCs w:val="22"/>
        </w:rPr>
      </w:pPr>
      <w:r w:rsidRPr="007205B1">
        <w:rPr>
          <w:sz w:val="22"/>
          <w:szCs w:val="22"/>
        </w:rPr>
        <w:t>- земельн</w:t>
      </w:r>
      <w:r>
        <w:rPr>
          <w:sz w:val="22"/>
          <w:szCs w:val="22"/>
        </w:rPr>
        <w:t>ый</w:t>
      </w:r>
      <w:r w:rsidRPr="007205B1">
        <w:rPr>
          <w:sz w:val="22"/>
          <w:szCs w:val="22"/>
        </w:rPr>
        <w:t xml:space="preserve"> участ</w:t>
      </w:r>
      <w:r>
        <w:rPr>
          <w:sz w:val="22"/>
          <w:szCs w:val="22"/>
        </w:rPr>
        <w:t>ок</w:t>
      </w:r>
      <w:r w:rsidRPr="007205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общей площадью  </w:t>
      </w:r>
    </w:p>
    <w:p w:rsidR="00821C2E" w:rsidRPr="0039062F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 w:cs="Courier New"/>
        </w:rPr>
      </w:pPr>
      <w:r w:rsidRPr="0039062F">
        <w:rPr>
          <w:rFonts w:eastAsia="Calibri" w:cs="Courier New"/>
        </w:rPr>
        <w:t xml:space="preserve">1.4. Год постройки здания </w:t>
      </w:r>
      <w:r w:rsidR="007E6101">
        <w:rPr>
          <w:rFonts w:eastAsia="Calibri" w:cs="Courier New"/>
        </w:rPr>
        <w:t>_________</w:t>
      </w:r>
      <w:r w:rsidRPr="0039062F">
        <w:rPr>
          <w:rFonts w:eastAsia="Calibri" w:cs="Courier New"/>
        </w:rPr>
        <w:t xml:space="preserve">, последнего капитального ремонта </w:t>
      </w:r>
      <w:r w:rsidR="007E6101">
        <w:rPr>
          <w:rFonts w:eastAsia="Calibri" w:cs="Courier New"/>
        </w:rPr>
        <w:t>______</w:t>
      </w:r>
      <w:r w:rsidRPr="0039062F">
        <w:rPr>
          <w:rFonts w:eastAsia="Calibri" w:cs="Courier New"/>
        </w:rPr>
        <w:t>.</w:t>
      </w:r>
    </w:p>
    <w:p w:rsidR="00821C2E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 w:cs="Courier New"/>
        </w:rPr>
      </w:pPr>
      <w:r w:rsidRPr="0039062F">
        <w:rPr>
          <w:rFonts w:eastAsia="Calibri" w:cs="Courier New"/>
        </w:rPr>
        <w:t xml:space="preserve">1.5. Дата предстоящих плановых ремонтных работ: текущего </w:t>
      </w:r>
      <w:r w:rsidR="007E6101">
        <w:rPr>
          <w:rFonts w:eastAsia="Calibri" w:cs="Courier New"/>
        </w:rPr>
        <w:t>____</w:t>
      </w:r>
      <w:r w:rsidRPr="0039062F">
        <w:rPr>
          <w:rFonts w:eastAsia="Calibri" w:cs="Courier New"/>
        </w:rPr>
        <w:t xml:space="preserve"> , капитального </w:t>
      </w:r>
      <w:r w:rsidR="007E6101">
        <w:rPr>
          <w:rFonts w:eastAsia="Calibri" w:cs="Courier New"/>
        </w:rPr>
        <w:t>_____</w:t>
      </w:r>
    </w:p>
    <w:p w:rsidR="00821C2E" w:rsidRPr="000F1BB5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Сведения об организации, расположенной на объекте</w:t>
      </w:r>
    </w:p>
    <w:p w:rsidR="00821C2E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1.6.</w:t>
      </w:r>
      <w:r w:rsidRPr="000F1BB5">
        <w:rPr>
          <w:rFonts w:eastAsia="Calibri"/>
          <w:sz w:val="22"/>
          <w:szCs w:val="22"/>
        </w:rPr>
        <w:t> Название организации (учреждения) (полное юридическое  наименование  - согласно У</w:t>
      </w:r>
      <w:r>
        <w:rPr>
          <w:rFonts w:eastAsia="Calibri"/>
          <w:sz w:val="22"/>
          <w:szCs w:val="22"/>
        </w:rPr>
        <w:t>ставу, краткое наименование) –</w:t>
      </w:r>
    </w:p>
    <w:p w:rsidR="007E6101" w:rsidRDefault="00821C2E" w:rsidP="00821C2E">
      <w:pPr>
        <w:contextualSpacing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1.7.</w:t>
      </w:r>
      <w:r w:rsidRPr="000F1BB5">
        <w:rPr>
          <w:rFonts w:eastAsia="Calibri"/>
          <w:sz w:val="22"/>
          <w:szCs w:val="22"/>
        </w:rPr>
        <w:t xml:space="preserve"> Юридический адрес организации (учреждения): </w:t>
      </w:r>
    </w:p>
    <w:p w:rsidR="00821C2E" w:rsidRPr="000F1BB5" w:rsidRDefault="00821C2E" w:rsidP="00821C2E">
      <w:pPr>
        <w:contextualSpacing/>
        <w:jc w:val="both"/>
        <w:rPr>
          <w:rFonts w:eastAsia="Calibri"/>
          <w:sz w:val="22"/>
          <w:szCs w:val="22"/>
          <w:u w:val="single"/>
        </w:rPr>
      </w:pPr>
      <w:r w:rsidRPr="000F1BB5">
        <w:rPr>
          <w:rFonts w:eastAsia="Calibri"/>
          <w:b/>
          <w:bCs/>
          <w:sz w:val="22"/>
          <w:szCs w:val="22"/>
        </w:rPr>
        <w:t>1.8.</w:t>
      </w:r>
      <w:r w:rsidRPr="000F1BB5">
        <w:rPr>
          <w:rFonts w:eastAsia="Calibri"/>
          <w:sz w:val="22"/>
          <w:szCs w:val="22"/>
        </w:rPr>
        <w:t xml:space="preserve"> Основание  для  пользования объектом (оперативное управление, аренда, собственность</w:t>
      </w:r>
      <w:r w:rsidRPr="00B75979">
        <w:rPr>
          <w:rFonts w:eastAsia="Calibri"/>
          <w:sz w:val="22"/>
          <w:szCs w:val="22"/>
        </w:rPr>
        <w:t xml:space="preserve">) </w:t>
      </w:r>
    </w:p>
    <w:p w:rsidR="007E6101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1.9.</w:t>
      </w:r>
      <w:r w:rsidRPr="000F1BB5">
        <w:rPr>
          <w:rFonts w:eastAsia="Calibri"/>
          <w:sz w:val="22"/>
          <w:szCs w:val="22"/>
        </w:rPr>
        <w:t xml:space="preserve"> Форма собственности (государственная, негосударственная) </w:t>
      </w:r>
    </w:p>
    <w:p w:rsidR="00821C2E" w:rsidRPr="000F1BB5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b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1.10</w:t>
      </w:r>
      <w:r w:rsidRPr="000F1BB5">
        <w:rPr>
          <w:rFonts w:eastAsia="Calibri"/>
          <w:sz w:val="22"/>
          <w:szCs w:val="22"/>
        </w:rPr>
        <w:t xml:space="preserve">. Территориальная    принадлежность    (федеральная,    региональная, муниципальная) </w:t>
      </w:r>
    </w:p>
    <w:p w:rsidR="00821C2E" w:rsidRPr="00703BF7" w:rsidRDefault="00821C2E" w:rsidP="00821C2E">
      <w:pPr>
        <w:widowControl w:val="0"/>
        <w:autoSpaceDE w:val="0"/>
        <w:autoSpaceDN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1.11.</w:t>
      </w:r>
      <w:r w:rsidRPr="000F1BB5">
        <w:rPr>
          <w:rFonts w:eastAsia="Calibri"/>
          <w:sz w:val="22"/>
          <w:szCs w:val="22"/>
        </w:rPr>
        <w:t xml:space="preserve"> Вышестоящая организация (наименование)</w:t>
      </w:r>
      <w:r>
        <w:rPr>
          <w:rFonts w:eastAsia="Calibri"/>
          <w:sz w:val="22"/>
          <w:szCs w:val="22"/>
        </w:rPr>
        <w:t>:</w:t>
      </w:r>
      <w:r w:rsidRPr="000F1BB5">
        <w:rPr>
          <w:rFonts w:eastAsia="Calibri"/>
          <w:sz w:val="22"/>
          <w:szCs w:val="22"/>
        </w:rPr>
        <w:t xml:space="preserve">  </w:t>
      </w:r>
    </w:p>
    <w:p w:rsidR="00821C2E" w:rsidRDefault="00821C2E" w:rsidP="00821C2E">
      <w:pPr>
        <w:widowControl w:val="0"/>
        <w:autoSpaceDE w:val="0"/>
        <w:autoSpaceDN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</w:p>
    <w:p w:rsidR="00821C2E" w:rsidRPr="000F1BB5" w:rsidRDefault="00821C2E" w:rsidP="00821C2E">
      <w:pPr>
        <w:widowControl w:val="0"/>
        <w:autoSpaceDE w:val="0"/>
        <w:autoSpaceDN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</w:p>
    <w:p w:rsidR="00821C2E" w:rsidRPr="000F1BB5" w:rsidRDefault="00821C2E" w:rsidP="00821C2E">
      <w:pPr>
        <w:widowControl w:val="0"/>
        <w:autoSpaceDE w:val="0"/>
        <w:autoSpaceDN w:val="0"/>
        <w:jc w:val="center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2. Характеристика деятельности организации на объекте</w:t>
      </w:r>
    </w:p>
    <w:p w:rsidR="00821C2E" w:rsidRPr="000F1BB5" w:rsidRDefault="00821C2E" w:rsidP="00821C2E">
      <w:pPr>
        <w:widowControl w:val="0"/>
        <w:autoSpaceDE w:val="0"/>
        <w:autoSpaceDN w:val="0"/>
        <w:jc w:val="center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(по обслуживанию населения)</w:t>
      </w:r>
    </w:p>
    <w:p w:rsidR="00821C2E" w:rsidRPr="000F1BB5" w:rsidRDefault="00821C2E" w:rsidP="00821C2E">
      <w:pPr>
        <w:widowControl w:val="0"/>
        <w:autoSpaceDE w:val="0"/>
        <w:autoSpaceDN w:val="0"/>
        <w:jc w:val="both"/>
        <w:rPr>
          <w:rFonts w:eastAsia="Calibri"/>
          <w:sz w:val="22"/>
          <w:szCs w:val="22"/>
        </w:rPr>
      </w:pPr>
    </w:p>
    <w:p w:rsidR="00821C2E" w:rsidRPr="000F1BB5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2.1.</w:t>
      </w:r>
      <w:r w:rsidRPr="000F1BB5">
        <w:rPr>
          <w:rFonts w:eastAsia="Calibri"/>
          <w:sz w:val="22"/>
          <w:szCs w:val="22"/>
        </w:rPr>
        <w:t xml:space="preserve"> Сфера деятельности (здравоохранение, образование, социальная защита, физическая  культура и спорт, культура, связь и информация, транспорт, жилой фонд, потребительский рынок и сфера услуг, другое):  </w:t>
      </w:r>
    </w:p>
    <w:p w:rsidR="00821C2E" w:rsidRDefault="00821C2E" w:rsidP="00821C2E">
      <w:pPr>
        <w:pStyle w:val="aa"/>
        <w:shd w:val="clear" w:color="auto" w:fill="FFFFFF"/>
        <w:spacing w:after="240"/>
        <w:contextualSpacing/>
        <w:jc w:val="both"/>
        <w:rPr>
          <w:sz w:val="22"/>
          <w:szCs w:val="22"/>
        </w:rPr>
      </w:pPr>
      <w:r w:rsidRPr="00BD122A">
        <w:rPr>
          <w:rFonts w:eastAsia="Calibri"/>
          <w:b/>
          <w:bCs/>
          <w:sz w:val="22"/>
          <w:szCs w:val="22"/>
        </w:rPr>
        <w:t>2.2.</w:t>
      </w:r>
      <w:r w:rsidRPr="00BD122A">
        <w:rPr>
          <w:rFonts w:eastAsia="Calibri"/>
          <w:sz w:val="22"/>
          <w:szCs w:val="22"/>
        </w:rPr>
        <w:t xml:space="preserve"> Виды оказываемых услуг: </w:t>
      </w:r>
    </w:p>
    <w:p w:rsidR="00821C2E" w:rsidRDefault="00821C2E" w:rsidP="00821C2E">
      <w:pPr>
        <w:pStyle w:val="aa"/>
        <w:shd w:val="clear" w:color="auto" w:fill="FFFFFF"/>
        <w:spacing w:before="0" w:beforeAutospacing="0" w:after="240" w:afterAutospacing="0"/>
        <w:contextualSpacing/>
        <w:jc w:val="both"/>
        <w:rPr>
          <w:rFonts w:eastAsia="Calibri"/>
          <w:b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2.3.</w:t>
      </w:r>
      <w:r w:rsidRPr="000F1BB5">
        <w:rPr>
          <w:rFonts w:eastAsia="Calibri"/>
          <w:sz w:val="22"/>
          <w:szCs w:val="22"/>
        </w:rPr>
        <w:t xml:space="preserve">Форма  оказания  услуг: (на объекте, с длительным пребыванием, в т. ч. с проживанием, на дому, дистанционно):  </w:t>
      </w:r>
    </w:p>
    <w:p w:rsidR="00821C2E" w:rsidRPr="00607575" w:rsidRDefault="00821C2E" w:rsidP="00821C2E">
      <w:pPr>
        <w:pStyle w:val="aa"/>
        <w:shd w:val="clear" w:color="auto" w:fill="FFFFFF"/>
        <w:spacing w:before="0" w:beforeAutospacing="0" w:after="240" w:afterAutospacing="0"/>
        <w:contextualSpacing/>
        <w:jc w:val="both"/>
        <w:rPr>
          <w:rFonts w:eastAsia="Calibri"/>
          <w:b/>
          <w:sz w:val="22"/>
          <w:szCs w:val="22"/>
          <w:u w:val="single"/>
        </w:rPr>
      </w:pPr>
      <w:r w:rsidRPr="000F1BB5">
        <w:rPr>
          <w:rFonts w:eastAsia="Calibri"/>
          <w:b/>
          <w:bCs/>
          <w:sz w:val="22"/>
          <w:szCs w:val="22"/>
        </w:rPr>
        <w:t>2.4.</w:t>
      </w:r>
      <w:r w:rsidRPr="000F1BB5">
        <w:rPr>
          <w:rFonts w:eastAsia="Calibri"/>
          <w:sz w:val="22"/>
          <w:szCs w:val="22"/>
        </w:rPr>
        <w:t xml:space="preserve"> Категории  обслуживаемого  населения  по возрасту:  (дети,  взрослые трудоспособного возраста, пожилые; все возрастные категории): </w:t>
      </w:r>
    </w:p>
    <w:p w:rsidR="00821C2E" w:rsidRPr="00543D16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sz w:val="22"/>
          <w:szCs w:val="22"/>
        </w:rPr>
      </w:pPr>
      <w:r w:rsidRPr="00543D16">
        <w:rPr>
          <w:rFonts w:eastAsia="Calibri"/>
          <w:b/>
          <w:bCs/>
          <w:sz w:val="22"/>
          <w:szCs w:val="22"/>
        </w:rPr>
        <w:lastRenderedPageBreak/>
        <w:t>2.5.</w:t>
      </w:r>
      <w:r w:rsidRPr="00543D16">
        <w:rPr>
          <w:rFonts w:eastAsia="Calibri"/>
          <w:sz w:val="22"/>
          <w:szCs w:val="22"/>
        </w:rPr>
        <w:t xml:space="preserve"> Категории обслуживаемых инвалидов: </w:t>
      </w:r>
    </w:p>
    <w:p w:rsidR="00821C2E" w:rsidRPr="007E6101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sz w:val="22"/>
          <w:szCs w:val="22"/>
        </w:rPr>
      </w:pPr>
      <w:r w:rsidRPr="00543D16">
        <w:rPr>
          <w:rFonts w:eastAsia="Calibri"/>
          <w:sz w:val="22"/>
          <w:szCs w:val="22"/>
        </w:rPr>
        <w:t xml:space="preserve">- инвалиды, передвигающиеся на коляске </w:t>
      </w:r>
      <w:r w:rsidRPr="00543D16">
        <w:rPr>
          <w:rFonts w:eastAsia="Calibri"/>
          <w:b/>
          <w:bCs/>
          <w:sz w:val="22"/>
          <w:szCs w:val="22"/>
        </w:rPr>
        <w:t>(</w:t>
      </w:r>
      <w:r w:rsidRPr="007E6101">
        <w:rPr>
          <w:rFonts w:eastAsia="Calibri"/>
          <w:bCs/>
          <w:sz w:val="22"/>
          <w:szCs w:val="22"/>
        </w:rPr>
        <w:t>К)</w:t>
      </w:r>
      <w:r w:rsidRPr="007E6101">
        <w:rPr>
          <w:rFonts w:eastAsia="Calibri"/>
          <w:sz w:val="22"/>
          <w:szCs w:val="22"/>
        </w:rPr>
        <w:t xml:space="preserve"> - (да, нет);</w:t>
      </w:r>
    </w:p>
    <w:p w:rsidR="00821C2E" w:rsidRPr="007E6101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sz w:val="22"/>
          <w:szCs w:val="22"/>
        </w:rPr>
      </w:pPr>
      <w:r w:rsidRPr="007E6101">
        <w:rPr>
          <w:rFonts w:eastAsia="Calibri"/>
          <w:sz w:val="22"/>
          <w:szCs w:val="22"/>
        </w:rPr>
        <w:t xml:space="preserve">- инвалиды с нарушениями опорно-двигательного аппарата </w:t>
      </w:r>
      <w:r w:rsidRPr="007E6101">
        <w:rPr>
          <w:rFonts w:eastAsia="Calibri"/>
          <w:bCs/>
          <w:sz w:val="22"/>
          <w:szCs w:val="22"/>
        </w:rPr>
        <w:t>(О)</w:t>
      </w:r>
      <w:r w:rsidRPr="007E6101">
        <w:rPr>
          <w:rFonts w:eastAsia="Calibri"/>
          <w:sz w:val="22"/>
          <w:szCs w:val="22"/>
        </w:rPr>
        <w:t xml:space="preserve"> - (да, нет);</w:t>
      </w:r>
    </w:p>
    <w:p w:rsidR="00821C2E" w:rsidRPr="007E6101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sz w:val="22"/>
          <w:szCs w:val="22"/>
        </w:rPr>
      </w:pPr>
      <w:r w:rsidRPr="007E6101">
        <w:rPr>
          <w:rFonts w:eastAsia="Calibri"/>
          <w:sz w:val="22"/>
          <w:szCs w:val="22"/>
        </w:rPr>
        <w:t xml:space="preserve">- инвалиды с нарушениями зрения </w:t>
      </w:r>
      <w:r w:rsidRPr="007E6101">
        <w:rPr>
          <w:rFonts w:eastAsia="Calibri"/>
          <w:bCs/>
          <w:sz w:val="22"/>
          <w:szCs w:val="22"/>
        </w:rPr>
        <w:t>(С)</w:t>
      </w:r>
      <w:r w:rsidRPr="007E6101">
        <w:rPr>
          <w:rFonts w:eastAsia="Calibri"/>
          <w:sz w:val="22"/>
          <w:szCs w:val="22"/>
        </w:rPr>
        <w:t xml:space="preserve"> - (да, нет); </w:t>
      </w:r>
    </w:p>
    <w:p w:rsidR="00821C2E" w:rsidRPr="007E6101" w:rsidRDefault="00821C2E" w:rsidP="00821C2E">
      <w:pPr>
        <w:widowControl w:val="0"/>
        <w:shd w:val="clear" w:color="auto" w:fill="FFFFFF" w:themeFill="background1"/>
        <w:autoSpaceDE w:val="0"/>
        <w:autoSpaceDN w:val="0"/>
        <w:contextualSpacing/>
        <w:jc w:val="both"/>
        <w:rPr>
          <w:rFonts w:eastAsia="Calibri"/>
          <w:sz w:val="22"/>
          <w:szCs w:val="22"/>
        </w:rPr>
      </w:pPr>
      <w:r w:rsidRPr="007E6101">
        <w:rPr>
          <w:rFonts w:eastAsia="Calibri"/>
          <w:sz w:val="22"/>
          <w:szCs w:val="22"/>
        </w:rPr>
        <w:t xml:space="preserve">- инвалиды с нарушениями слуха </w:t>
      </w:r>
      <w:r w:rsidRPr="007E6101">
        <w:rPr>
          <w:rFonts w:eastAsia="Calibri"/>
          <w:bCs/>
          <w:sz w:val="22"/>
          <w:szCs w:val="22"/>
        </w:rPr>
        <w:t>(Г)</w:t>
      </w:r>
      <w:r w:rsidRPr="007E6101">
        <w:rPr>
          <w:rFonts w:eastAsia="Calibri"/>
          <w:sz w:val="22"/>
          <w:szCs w:val="22"/>
        </w:rPr>
        <w:t xml:space="preserve"> - (да, нет);</w:t>
      </w:r>
    </w:p>
    <w:p w:rsidR="00821C2E" w:rsidRPr="007E6101" w:rsidRDefault="00821C2E" w:rsidP="00821C2E">
      <w:pPr>
        <w:widowControl w:val="0"/>
        <w:shd w:val="clear" w:color="auto" w:fill="FFFFFF" w:themeFill="background1"/>
        <w:autoSpaceDE w:val="0"/>
        <w:autoSpaceDN w:val="0"/>
        <w:contextualSpacing/>
        <w:jc w:val="both"/>
        <w:rPr>
          <w:rFonts w:eastAsia="Calibri"/>
          <w:sz w:val="22"/>
          <w:szCs w:val="22"/>
        </w:rPr>
      </w:pPr>
      <w:r w:rsidRPr="007E6101">
        <w:rPr>
          <w:rFonts w:eastAsia="Calibri"/>
          <w:sz w:val="22"/>
          <w:szCs w:val="22"/>
        </w:rPr>
        <w:t xml:space="preserve">- инвалиды с нарушениями умственного развития </w:t>
      </w:r>
      <w:r w:rsidRPr="007E6101">
        <w:rPr>
          <w:rFonts w:eastAsia="Calibri"/>
          <w:bCs/>
          <w:sz w:val="22"/>
          <w:szCs w:val="22"/>
        </w:rPr>
        <w:t>(У)</w:t>
      </w:r>
      <w:r w:rsidRPr="007E6101">
        <w:rPr>
          <w:rFonts w:eastAsia="Calibri"/>
          <w:sz w:val="22"/>
          <w:szCs w:val="22"/>
        </w:rPr>
        <w:t xml:space="preserve"> - (да, нет)</w:t>
      </w:r>
    </w:p>
    <w:p w:rsidR="00821C2E" w:rsidRPr="007E6101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bCs/>
          <w:sz w:val="22"/>
          <w:szCs w:val="22"/>
        </w:rPr>
      </w:pPr>
      <w:r w:rsidRPr="007E6101">
        <w:rPr>
          <w:rFonts w:eastAsia="Calibri"/>
          <w:bCs/>
          <w:sz w:val="22"/>
          <w:szCs w:val="22"/>
        </w:rPr>
        <w:t>2.6. Плановая мощность:</w:t>
      </w:r>
    </w:p>
    <w:p w:rsidR="00821C2E" w:rsidRPr="007E6101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bCs/>
          <w:sz w:val="22"/>
          <w:szCs w:val="22"/>
        </w:rPr>
      </w:pPr>
      <w:r w:rsidRPr="007E6101">
        <w:rPr>
          <w:rFonts w:eastAsia="Calibri"/>
          <w:bCs/>
          <w:sz w:val="22"/>
          <w:szCs w:val="22"/>
        </w:rPr>
        <w:t>- посещаемость (количество обслуживаемых в день) ,</w:t>
      </w:r>
    </w:p>
    <w:p w:rsidR="00821C2E" w:rsidRPr="007E6101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bCs/>
          <w:sz w:val="22"/>
          <w:szCs w:val="22"/>
        </w:rPr>
      </w:pPr>
      <w:r w:rsidRPr="007E6101">
        <w:rPr>
          <w:rFonts w:eastAsia="Calibri"/>
          <w:bCs/>
          <w:sz w:val="22"/>
          <w:szCs w:val="22"/>
        </w:rPr>
        <w:t xml:space="preserve">- вместимость 2.7. Участие в исполнении ИПР инвалида, ребенка-инвалида (да, нет) </w:t>
      </w:r>
    </w:p>
    <w:p w:rsidR="00821C2E" w:rsidRPr="0039062F" w:rsidRDefault="00821C2E" w:rsidP="00821C2E">
      <w:pPr>
        <w:widowControl w:val="0"/>
        <w:autoSpaceDE w:val="0"/>
        <w:autoSpaceDN w:val="0"/>
        <w:contextualSpacing/>
        <w:jc w:val="both"/>
        <w:rPr>
          <w:rFonts w:eastAsia="Calibri"/>
          <w:sz w:val="22"/>
          <w:szCs w:val="22"/>
        </w:rPr>
      </w:pPr>
    </w:p>
    <w:p w:rsidR="00A64B41" w:rsidRPr="000F1BB5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b/>
          <w:sz w:val="22"/>
          <w:szCs w:val="22"/>
        </w:rPr>
      </w:pPr>
    </w:p>
    <w:p w:rsidR="00A64B41" w:rsidRPr="000F1BB5" w:rsidRDefault="00A64B41" w:rsidP="00A64B41">
      <w:pPr>
        <w:widowControl w:val="0"/>
        <w:autoSpaceDE w:val="0"/>
        <w:autoSpaceDN w:val="0"/>
        <w:jc w:val="center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3. Состояние доступности объекта</w:t>
      </w:r>
    </w:p>
    <w:p w:rsidR="00A64B41" w:rsidRPr="000F1BB5" w:rsidRDefault="00A64B41" w:rsidP="00A64B41">
      <w:pPr>
        <w:widowControl w:val="0"/>
        <w:autoSpaceDE w:val="0"/>
        <w:autoSpaceDN w:val="0"/>
        <w:jc w:val="both"/>
        <w:rPr>
          <w:rFonts w:eastAsia="Calibri"/>
          <w:sz w:val="22"/>
          <w:szCs w:val="22"/>
        </w:rPr>
      </w:pPr>
    </w:p>
    <w:p w:rsidR="00A64B41" w:rsidRPr="000F1BB5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3.1. Путь следования к объекту пассажирским транспортом:</w:t>
      </w:r>
      <w:r w:rsidRPr="000F1BB5">
        <w:rPr>
          <w:rFonts w:eastAsia="Calibri"/>
          <w:sz w:val="22"/>
          <w:szCs w:val="22"/>
        </w:rPr>
        <w:t xml:space="preserve"> (описать маршрут движения с использованием пассажирского транспорта)</w:t>
      </w:r>
    </w:p>
    <w:p w:rsidR="007E6101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sz w:val="22"/>
          <w:szCs w:val="22"/>
        </w:rPr>
        <w:t xml:space="preserve">наличие адаптированного пассажирского транспорта к объекту: </w:t>
      </w:r>
    </w:p>
    <w:p w:rsidR="00A64B41" w:rsidRPr="000F1BB5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3.2. Путь к объекту от ближайшей остановки пассажирского транспорта:</w:t>
      </w:r>
    </w:p>
    <w:p w:rsidR="00A64B41" w:rsidRPr="000F1BB5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3.2.1</w:t>
      </w:r>
      <w:r w:rsidRPr="000F1BB5">
        <w:rPr>
          <w:rFonts w:eastAsia="Calibri"/>
          <w:sz w:val="22"/>
          <w:szCs w:val="22"/>
        </w:rPr>
        <w:t>. Расстояние до объекта от остановки транспорта</w:t>
      </w:r>
      <w:r>
        <w:rPr>
          <w:rFonts w:eastAsia="Calibri"/>
          <w:sz w:val="22"/>
          <w:szCs w:val="22"/>
        </w:rPr>
        <w:t xml:space="preserve"> </w:t>
      </w:r>
    </w:p>
    <w:p w:rsidR="00A64B41" w:rsidRPr="000F1BB5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3.2.2.</w:t>
      </w:r>
      <w:r w:rsidRPr="000F1BB5">
        <w:rPr>
          <w:rFonts w:eastAsia="Calibri"/>
          <w:sz w:val="22"/>
          <w:szCs w:val="22"/>
        </w:rPr>
        <w:t xml:space="preserve"> Время движения (пешком)</w:t>
      </w:r>
      <w:r>
        <w:rPr>
          <w:rFonts w:eastAsia="Calibri"/>
          <w:sz w:val="22"/>
          <w:szCs w:val="22"/>
        </w:rPr>
        <w:t xml:space="preserve"> </w:t>
      </w:r>
    </w:p>
    <w:p w:rsidR="00A64B41" w:rsidRPr="007E6101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3.2.3.</w:t>
      </w:r>
      <w:r w:rsidRPr="000F1BB5">
        <w:rPr>
          <w:rFonts w:eastAsia="Calibri"/>
          <w:sz w:val="22"/>
          <w:szCs w:val="22"/>
        </w:rPr>
        <w:t xml:space="preserve"> Наличие выделенного от проезжей части пешеходного </w:t>
      </w:r>
      <w:r w:rsidRPr="007E6101">
        <w:rPr>
          <w:rFonts w:eastAsia="Calibri"/>
          <w:sz w:val="22"/>
          <w:szCs w:val="22"/>
        </w:rPr>
        <w:t>пути (</w:t>
      </w:r>
      <w:r w:rsidRPr="007E6101">
        <w:rPr>
          <w:rFonts w:eastAsia="Calibri"/>
          <w:bCs/>
          <w:sz w:val="22"/>
          <w:szCs w:val="22"/>
        </w:rPr>
        <w:t>да</w:t>
      </w:r>
      <w:r w:rsidRPr="007E6101">
        <w:rPr>
          <w:rFonts w:eastAsia="Calibri"/>
          <w:sz w:val="22"/>
          <w:szCs w:val="22"/>
        </w:rPr>
        <w:t>, нет),</w:t>
      </w:r>
    </w:p>
    <w:p w:rsidR="00A64B41" w:rsidRPr="007E6101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</w:rPr>
      </w:pPr>
      <w:r w:rsidRPr="007E6101">
        <w:rPr>
          <w:rFonts w:eastAsia="Calibri"/>
          <w:bCs/>
          <w:sz w:val="22"/>
          <w:szCs w:val="22"/>
        </w:rPr>
        <w:t>3.2.4.</w:t>
      </w:r>
      <w:r w:rsidRPr="007E6101">
        <w:rPr>
          <w:rFonts w:eastAsia="Calibri"/>
          <w:sz w:val="22"/>
          <w:szCs w:val="22"/>
        </w:rPr>
        <w:t xml:space="preserve"> Перекрестки: </w:t>
      </w:r>
      <w:r w:rsidRPr="007E6101">
        <w:rPr>
          <w:rFonts w:eastAsia="Calibri"/>
          <w:bCs/>
          <w:sz w:val="22"/>
          <w:szCs w:val="22"/>
        </w:rPr>
        <w:t>нерегулируемые</w:t>
      </w:r>
      <w:r w:rsidRPr="007E6101">
        <w:rPr>
          <w:rFonts w:eastAsia="Calibri"/>
          <w:sz w:val="22"/>
          <w:szCs w:val="22"/>
        </w:rPr>
        <w:t>, регулируемые, со звуковой сигнализацией, таймером, нет;</w:t>
      </w:r>
      <w:r w:rsidRPr="007E6101">
        <w:t xml:space="preserve"> </w:t>
      </w:r>
      <w:r w:rsidRPr="007E6101">
        <w:rPr>
          <w:rFonts w:eastAsia="Calibri"/>
          <w:sz w:val="22"/>
          <w:szCs w:val="22"/>
        </w:rPr>
        <w:t>регулируемые</w:t>
      </w:r>
    </w:p>
    <w:p w:rsidR="00A64B41" w:rsidRPr="007E6101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bCs/>
          <w:sz w:val="22"/>
          <w:szCs w:val="22"/>
        </w:rPr>
      </w:pPr>
      <w:r w:rsidRPr="007E6101">
        <w:rPr>
          <w:rFonts w:eastAsia="Calibri"/>
          <w:bCs/>
          <w:sz w:val="22"/>
          <w:szCs w:val="22"/>
        </w:rPr>
        <w:t>3.2.5.</w:t>
      </w:r>
      <w:r w:rsidRPr="007E6101">
        <w:rPr>
          <w:rFonts w:eastAsia="Calibri"/>
          <w:sz w:val="22"/>
          <w:szCs w:val="22"/>
        </w:rPr>
        <w:t xml:space="preserve"> Информация на пути следования к объекту: акустическая, тактильная, визуальная, </w:t>
      </w:r>
      <w:r w:rsidRPr="007E6101">
        <w:rPr>
          <w:rFonts w:eastAsia="Calibri"/>
          <w:bCs/>
          <w:sz w:val="22"/>
          <w:szCs w:val="22"/>
        </w:rPr>
        <w:t>нет</w:t>
      </w:r>
    </w:p>
    <w:p w:rsidR="00A64B41" w:rsidRPr="007E6101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</w:rPr>
      </w:pPr>
      <w:r w:rsidRPr="007E6101">
        <w:rPr>
          <w:rFonts w:eastAsia="Calibri"/>
          <w:bCs/>
          <w:sz w:val="22"/>
          <w:szCs w:val="22"/>
        </w:rPr>
        <w:t>3.2.6.</w:t>
      </w:r>
      <w:r w:rsidRPr="007E6101">
        <w:rPr>
          <w:rFonts w:eastAsia="Calibri"/>
          <w:sz w:val="22"/>
          <w:szCs w:val="22"/>
        </w:rPr>
        <w:t xml:space="preserve"> Перепады высоты на пути: </w:t>
      </w:r>
      <w:r w:rsidRPr="007E6101">
        <w:rPr>
          <w:rFonts w:eastAsia="Calibri"/>
          <w:bCs/>
          <w:sz w:val="22"/>
          <w:szCs w:val="22"/>
        </w:rPr>
        <w:t>есть</w:t>
      </w:r>
      <w:r w:rsidRPr="007E6101">
        <w:rPr>
          <w:rFonts w:eastAsia="Calibri"/>
          <w:sz w:val="22"/>
          <w:szCs w:val="22"/>
        </w:rPr>
        <w:t xml:space="preserve">, нет </w:t>
      </w:r>
    </w:p>
    <w:p w:rsidR="00A64B41" w:rsidRPr="00B522D6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sz w:val="22"/>
          <w:szCs w:val="22"/>
        </w:rPr>
        <w:t xml:space="preserve">          Их обустройство для инвалидов на коляске: </w:t>
      </w:r>
      <w:r w:rsidRPr="007E6101">
        <w:rPr>
          <w:rFonts w:eastAsia="Calibri"/>
          <w:sz w:val="22"/>
          <w:szCs w:val="22"/>
        </w:rPr>
        <w:t>да,</w:t>
      </w:r>
      <w:r w:rsidRPr="000F1BB5">
        <w:rPr>
          <w:rFonts w:eastAsia="Calibri"/>
          <w:sz w:val="22"/>
          <w:szCs w:val="22"/>
        </w:rPr>
        <w:t xml:space="preserve"> </w:t>
      </w:r>
      <w:r w:rsidRPr="00B522D6">
        <w:rPr>
          <w:rFonts w:eastAsia="Calibri"/>
          <w:bCs/>
          <w:sz w:val="22"/>
          <w:szCs w:val="22"/>
        </w:rPr>
        <w:t>нет</w:t>
      </w:r>
    </w:p>
    <w:p w:rsidR="00A64B41" w:rsidRPr="00C43809" w:rsidRDefault="00A64B41" w:rsidP="00A64B41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</w:p>
    <w:p w:rsidR="00A64B41" w:rsidRPr="000F1BB5" w:rsidRDefault="00A64B41" w:rsidP="00A64B41">
      <w:pPr>
        <w:widowControl w:val="0"/>
        <w:autoSpaceDE w:val="0"/>
        <w:autoSpaceDN w:val="0"/>
        <w:jc w:val="both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 xml:space="preserve">3.3. Организация доступности объекта для инвалидов - форма обслуживания </w:t>
      </w:r>
      <w:hyperlink w:anchor="P1694" w:history="1">
        <w:r w:rsidRPr="000F1BB5">
          <w:rPr>
            <w:rFonts w:eastAsia="Calibri"/>
            <w:b/>
            <w:bCs/>
            <w:sz w:val="22"/>
            <w:szCs w:val="22"/>
          </w:rPr>
          <w:t>*</w:t>
        </w:r>
      </w:hyperlink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708"/>
        <w:gridCol w:w="5953"/>
      </w:tblGrid>
      <w:tr w:rsidR="00A64B41" w:rsidRPr="000F1BB5" w:rsidTr="00F31ECB">
        <w:trPr>
          <w:trHeight w:val="240"/>
        </w:trPr>
        <w:tc>
          <w:tcPr>
            <w:tcW w:w="600" w:type="dxa"/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 xml:space="preserve"> N </w:t>
            </w:r>
          </w:p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708" w:type="dxa"/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>Категория инвалидов</w:t>
            </w:r>
          </w:p>
          <w:p w:rsidR="00A64B41" w:rsidRPr="000F1BB5" w:rsidRDefault="00A64B41" w:rsidP="00F31EC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>(вид нарушения)</w:t>
            </w:r>
          </w:p>
        </w:tc>
        <w:tc>
          <w:tcPr>
            <w:tcW w:w="5953" w:type="dxa"/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>Вариант организации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b/>
                <w:bCs/>
                <w:sz w:val="22"/>
                <w:szCs w:val="22"/>
              </w:rPr>
              <w:t>доступности объекта</w:t>
            </w:r>
          </w:p>
          <w:p w:rsidR="00A64B41" w:rsidRPr="000F1BB5" w:rsidRDefault="00A64B41" w:rsidP="00F31ECB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>(формы обслуживания)</w:t>
            </w:r>
            <w:hyperlink w:anchor="P1694" w:history="1">
              <w:r w:rsidRPr="000F1BB5">
                <w:rPr>
                  <w:rFonts w:eastAsia="Calibri"/>
                  <w:b/>
                  <w:bCs/>
                  <w:sz w:val="22"/>
                  <w:szCs w:val="22"/>
                </w:rPr>
                <w:t>*</w:t>
              </w:r>
            </w:hyperlink>
          </w:p>
        </w:tc>
      </w:tr>
      <w:tr w:rsidR="00A64B41" w:rsidRPr="000F1BB5" w:rsidTr="00F31ECB">
        <w:trPr>
          <w:trHeight w:val="306"/>
        </w:trPr>
        <w:tc>
          <w:tcPr>
            <w:tcW w:w="600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1  </w:t>
            </w:r>
          </w:p>
        </w:tc>
        <w:tc>
          <w:tcPr>
            <w:tcW w:w="6708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Все категории инвалидов и МГН в том числе инвалиды:     </w:t>
            </w:r>
          </w:p>
        </w:tc>
        <w:tc>
          <w:tcPr>
            <w:tcW w:w="5953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64B41" w:rsidRPr="000F1BB5" w:rsidTr="00F31EC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2  </w:t>
            </w:r>
          </w:p>
        </w:tc>
        <w:tc>
          <w:tcPr>
            <w:tcW w:w="6708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передвигающиеся на креслах-колясках         </w:t>
            </w:r>
          </w:p>
        </w:tc>
        <w:tc>
          <w:tcPr>
            <w:tcW w:w="5953" w:type="dxa"/>
            <w:tcBorders>
              <w:top w:val="nil"/>
            </w:tcBorders>
          </w:tcPr>
          <w:p w:rsidR="00A64B41" w:rsidRPr="005F7FED" w:rsidRDefault="00A64B41" w:rsidP="00F31EC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64B41" w:rsidRPr="000F1BB5" w:rsidTr="00F31EC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3  </w:t>
            </w:r>
          </w:p>
        </w:tc>
        <w:tc>
          <w:tcPr>
            <w:tcW w:w="6708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с нарушениями опорно-двигательного аппарата </w:t>
            </w:r>
          </w:p>
        </w:tc>
        <w:tc>
          <w:tcPr>
            <w:tcW w:w="5953" w:type="dxa"/>
            <w:tcBorders>
              <w:top w:val="nil"/>
            </w:tcBorders>
          </w:tcPr>
          <w:p w:rsidR="00A64B41" w:rsidRPr="005F7FED" w:rsidRDefault="00A64B41" w:rsidP="00F31EC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64B41" w:rsidRPr="000F1BB5" w:rsidTr="00F31EC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4  </w:t>
            </w:r>
          </w:p>
        </w:tc>
        <w:tc>
          <w:tcPr>
            <w:tcW w:w="6708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с нарушениями зрения                        </w:t>
            </w:r>
          </w:p>
        </w:tc>
        <w:tc>
          <w:tcPr>
            <w:tcW w:w="5953" w:type="dxa"/>
            <w:tcBorders>
              <w:top w:val="nil"/>
            </w:tcBorders>
          </w:tcPr>
          <w:p w:rsidR="00A64B41" w:rsidRPr="005F7FED" w:rsidRDefault="00A64B41" w:rsidP="00F31EC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64B41" w:rsidRPr="000F1BB5" w:rsidTr="00F31EC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5  </w:t>
            </w:r>
          </w:p>
        </w:tc>
        <w:tc>
          <w:tcPr>
            <w:tcW w:w="6708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с нарушениями слуха                         </w:t>
            </w:r>
          </w:p>
        </w:tc>
        <w:tc>
          <w:tcPr>
            <w:tcW w:w="5953" w:type="dxa"/>
            <w:tcBorders>
              <w:top w:val="nil"/>
            </w:tcBorders>
          </w:tcPr>
          <w:p w:rsidR="00A64B41" w:rsidRPr="005F7FED" w:rsidRDefault="00A64B41" w:rsidP="00F31EC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64B41" w:rsidRPr="000F1BB5" w:rsidTr="00F31ECB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6  </w:t>
            </w:r>
          </w:p>
        </w:tc>
        <w:tc>
          <w:tcPr>
            <w:tcW w:w="6708" w:type="dxa"/>
            <w:tcBorders>
              <w:top w:val="nil"/>
            </w:tcBorders>
          </w:tcPr>
          <w:p w:rsidR="00A64B41" w:rsidRPr="000F1BB5" w:rsidRDefault="00A64B41" w:rsidP="00F31EC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с нарушениями умственного развития          </w:t>
            </w:r>
          </w:p>
        </w:tc>
        <w:tc>
          <w:tcPr>
            <w:tcW w:w="5953" w:type="dxa"/>
            <w:tcBorders>
              <w:top w:val="nil"/>
            </w:tcBorders>
          </w:tcPr>
          <w:p w:rsidR="00A64B41" w:rsidRPr="005F7FED" w:rsidRDefault="00A64B41" w:rsidP="00F31ECB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64B41" w:rsidRPr="000F1BB5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u w:val="single"/>
        </w:rPr>
      </w:pPr>
      <w:r w:rsidRPr="000F1BB5">
        <w:rPr>
          <w:rFonts w:eastAsia="Calibri"/>
          <w:sz w:val="22"/>
          <w:szCs w:val="22"/>
        </w:rPr>
        <w:t xml:space="preserve">* </w:t>
      </w:r>
      <w:r w:rsidRPr="000F1BB5">
        <w:rPr>
          <w:rFonts w:eastAsia="Calibri"/>
          <w:sz w:val="22"/>
          <w:szCs w:val="22"/>
          <w:u w:val="single"/>
        </w:rPr>
        <w:t xml:space="preserve">Указывается один из вариантов: </w:t>
      </w:r>
    </w:p>
    <w:p w:rsidR="00A64B41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А</w:t>
      </w:r>
      <w:r w:rsidRPr="000F1BB5">
        <w:rPr>
          <w:rFonts w:eastAsia="Calibri"/>
          <w:sz w:val="22"/>
          <w:szCs w:val="22"/>
        </w:rPr>
        <w:t xml:space="preserve"> - доступность всех зон и помещений (универсальная); </w:t>
      </w:r>
      <w:r w:rsidRPr="000F1BB5">
        <w:rPr>
          <w:rFonts w:eastAsia="Calibri"/>
          <w:b/>
          <w:bCs/>
          <w:sz w:val="22"/>
          <w:szCs w:val="22"/>
        </w:rPr>
        <w:t>Б</w:t>
      </w:r>
      <w:r w:rsidRPr="000F1BB5">
        <w:rPr>
          <w:rFonts w:eastAsia="Calibri"/>
          <w:sz w:val="22"/>
          <w:szCs w:val="22"/>
        </w:rPr>
        <w:t xml:space="preserve"> - выделены для обслуживания инвалидов специальные участки и помещения; </w:t>
      </w:r>
      <w:r w:rsidRPr="000F1BB5">
        <w:rPr>
          <w:rFonts w:eastAsia="Calibri"/>
          <w:b/>
          <w:bCs/>
          <w:sz w:val="22"/>
          <w:szCs w:val="22"/>
        </w:rPr>
        <w:t xml:space="preserve">ДУ </w:t>
      </w:r>
      <w:r w:rsidRPr="000F1BB5">
        <w:rPr>
          <w:rFonts w:eastAsia="Calibri"/>
          <w:sz w:val="22"/>
          <w:szCs w:val="22"/>
        </w:rPr>
        <w:t xml:space="preserve">- обеспечена условная доступность: помощь сотрудника организации на объекте либо услуги представляются на дому или дистанционно; </w:t>
      </w:r>
      <w:r w:rsidRPr="000F1BB5">
        <w:rPr>
          <w:rFonts w:eastAsia="Calibri"/>
          <w:b/>
          <w:bCs/>
          <w:sz w:val="22"/>
          <w:szCs w:val="22"/>
        </w:rPr>
        <w:t>ВНД</w:t>
      </w:r>
      <w:r w:rsidRPr="000F1BB5">
        <w:rPr>
          <w:rFonts w:eastAsia="Calibri"/>
          <w:sz w:val="22"/>
          <w:szCs w:val="22"/>
        </w:rPr>
        <w:t xml:space="preserve"> - </w:t>
      </w:r>
      <w:r w:rsidRPr="000F1BB5">
        <w:rPr>
          <w:rFonts w:eastAsia="Calibri"/>
          <w:sz w:val="22"/>
          <w:szCs w:val="22"/>
        </w:rPr>
        <w:lastRenderedPageBreak/>
        <w:t>временно недоступно: доступность не организована.</w:t>
      </w:r>
    </w:p>
    <w:p w:rsidR="00A64B41" w:rsidRPr="00C43809" w:rsidRDefault="00A64B41" w:rsidP="00A64B41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16"/>
          <w:szCs w:val="16"/>
        </w:rPr>
      </w:pPr>
    </w:p>
    <w:p w:rsidR="00A64B41" w:rsidRDefault="00A64B41" w:rsidP="00A64B41">
      <w:pPr>
        <w:widowControl w:val="0"/>
        <w:autoSpaceDE w:val="0"/>
        <w:autoSpaceDN w:val="0"/>
        <w:jc w:val="both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3.4. Состояние доступности основных структурно-функциональных зон</w:t>
      </w:r>
    </w:p>
    <w:tbl>
      <w:tblPr>
        <w:tblW w:w="48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"/>
        <w:gridCol w:w="4872"/>
        <w:gridCol w:w="4536"/>
        <w:gridCol w:w="1418"/>
        <w:gridCol w:w="1594"/>
      </w:tblGrid>
      <w:tr w:rsidR="00A64B41" w:rsidRPr="00B173AE" w:rsidTr="00F31ECB">
        <w:trPr>
          <w:trHeight w:val="429"/>
        </w:trPr>
        <w:tc>
          <w:tcPr>
            <w:tcW w:w="340" w:type="pct"/>
            <w:vMerge w:val="restart"/>
          </w:tcPr>
          <w:p w:rsidR="00A64B41" w:rsidRPr="00B173AE" w:rsidRDefault="00A64B41" w:rsidP="00F31ECB">
            <w:pPr>
              <w:jc w:val="center"/>
            </w:pPr>
            <w:r w:rsidRPr="00B173AE">
              <w:t>№№</w:t>
            </w:r>
          </w:p>
          <w:p w:rsidR="00A64B41" w:rsidRPr="00B173AE" w:rsidRDefault="00A64B41" w:rsidP="00F31ECB">
            <w:pPr>
              <w:jc w:val="center"/>
            </w:pPr>
            <w:r w:rsidRPr="00B173AE">
              <w:t>п/п</w:t>
            </w:r>
          </w:p>
        </w:tc>
        <w:tc>
          <w:tcPr>
            <w:tcW w:w="1828" w:type="pct"/>
            <w:vMerge w:val="restart"/>
            <w:vAlign w:val="center"/>
          </w:tcPr>
          <w:p w:rsidR="00A64B41" w:rsidRPr="00B173AE" w:rsidRDefault="00A64B41" w:rsidP="00F31ECB">
            <w:pPr>
              <w:jc w:val="center"/>
              <w:rPr>
                <w:b/>
              </w:rPr>
            </w:pPr>
            <w:r w:rsidRPr="00B173AE">
              <w:rPr>
                <w:b/>
              </w:rPr>
              <w:t>Основные структурно-функциональные зоны</w:t>
            </w:r>
          </w:p>
        </w:tc>
        <w:tc>
          <w:tcPr>
            <w:tcW w:w="1702" w:type="pct"/>
            <w:vMerge w:val="restart"/>
          </w:tcPr>
          <w:p w:rsidR="00A64B41" w:rsidRPr="00B173AE" w:rsidRDefault="00A64B41" w:rsidP="00F31ECB">
            <w:pPr>
              <w:jc w:val="center"/>
              <w:rPr>
                <w:b/>
              </w:rPr>
            </w:pPr>
          </w:p>
          <w:p w:rsidR="00A64B41" w:rsidRPr="00B173AE" w:rsidRDefault="00A64B41" w:rsidP="00F31ECB">
            <w:pPr>
              <w:ind w:firstLine="108"/>
              <w:jc w:val="center"/>
              <w:rPr>
                <w:b/>
              </w:rPr>
            </w:pPr>
            <w:r w:rsidRPr="00B173AE">
              <w:rPr>
                <w:b/>
              </w:rPr>
              <w:t xml:space="preserve">Состояние доступности, </w:t>
            </w:r>
          </w:p>
          <w:p w:rsidR="00A64B41" w:rsidRPr="00B173AE" w:rsidRDefault="00A64B41" w:rsidP="00F31ECB">
            <w:pPr>
              <w:ind w:firstLine="108"/>
              <w:jc w:val="center"/>
              <w:rPr>
                <w:b/>
              </w:rPr>
            </w:pPr>
            <w:r w:rsidRPr="00B173AE">
              <w:rPr>
                <w:b/>
              </w:rPr>
              <w:t>в том числе для основных категорий инвалидов**</w:t>
            </w:r>
          </w:p>
          <w:p w:rsidR="00A64B41" w:rsidRPr="00B173AE" w:rsidRDefault="00A64B41" w:rsidP="00F31ECB">
            <w:pPr>
              <w:jc w:val="center"/>
              <w:rPr>
                <w:b/>
              </w:rPr>
            </w:pPr>
          </w:p>
        </w:tc>
        <w:tc>
          <w:tcPr>
            <w:tcW w:w="1130" w:type="pct"/>
            <w:gridSpan w:val="2"/>
          </w:tcPr>
          <w:p w:rsidR="00A64B41" w:rsidRPr="00B173AE" w:rsidRDefault="00A64B41" w:rsidP="00F31ECB">
            <w:pPr>
              <w:jc w:val="center"/>
              <w:rPr>
                <w:b/>
              </w:rPr>
            </w:pPr>
          </w:p>
          <w:p w:rsidR="00A64B41" w:rsidRPr="00B173AE" w:rsidRDefault="00A64B41" w:rsidP="00F31ECB">
            <w:pPr>
              <w:jc w:val="center"/>
              <w:rPr>
                <w:b/>
              </w:rPr>
            </w:pPr>
            <w:r w:rsidRPr="00B173AE">
              <w:rPr>
                <w:b/>
              </w:rPr>
              <w:t>Приложение</w:t>
            </w:r>
          </w:p>
        </w:tc>
      </w:tr>
      <w:tr w:rsidR="00A64B41" w:rsidRPr="00B173AE" w:rsidTr="00F31ECB">
        <w:tc>
          <w:tcPr>
            <w:tcW w:w="340" w:type="pct"/>
            <w:vMerge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1828" w:type="pct"/>
            <w:vMerge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1702" w:type="pct"/>
            <w:vMerge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32" w:type="pct"/>
          </w:tcPr>
          <w:p w:rsidR="00A64B41" w:rsidRPr="00B173AE" w:rsidRDefault="00A64B41" w:rsidP="00F31ECB">
            <w:pPr>
              <w:jc w:val="center"/>
            </w:pPr>
            <w:r w:rsidRPr="00B173AE">
              <w:t>№ на плане</w:t>
            </w:r>
          </w:p>
        </w:tc>
        <w:tc>
          <w:tcPr>
            <w:tcW w:w="598" w:type="pct"/>
          </w:tcPr>
          <w:p w:rsidR="00A64B41" w:rsidRPr="00B173AE" w:rsidRDefault="00A64B41" w:rsidP="00F31ECB">
            <w:pPr>
              <w:jc w:val="center"/>
            </w:pPr>
            <w:r w:rsidRPr="00B173AE">
              <w:t>№ фото</w:t>
            </w:r>
          </w:p>
        </w:tc>
      </w:tr>
      <w:tr w:rsidR="00A64B41" w:rsidRPr="00B173AE" w:rsidTr="00F31ECB">
        <w:tc>
          <w:tcPr>
            <w:tcW w:w="340" w:type="pct"/>
          </w:tcPr>
          <w:p w:rsidR="00A64B41" w:rsidRPr="00B173AE" w:rsidRDefault="00A64B41" w:rsidP="00F31ECB">
            <w:pPr>
              <w:jc w:val="center"/>
            </w:pPr>
            <w:r w:rsidRPr="00B173AE">
              <w:t>1</w:t>
            </w:r>
          </w:p>
        </w:tc>
        <w:tc>
          <w:tcPr>
            <w:tcW w:w="1828" w:type="pct"/>
          </w:tcPr>
          <w:p w:rsidR="00A64B41" w:rsidRPr="00B173AE" w:rsidRDefault="00A64B41" w:rsidP="00F31ECB">
            <w:r w:rsidRPr="00B173AE">
              <w:t>Территория, прилегающая к зданию (участок)</w:t>
            </w:r>
          </w:p>
        </w:tc>
        <w:tc>
          <w:tcPr>
            <w:tcW w:w="1702" w:type="pct"/>
            <w:vAlign w:val="center"/>
          </w:tcPr>
          <w:p w:rsidR="00A64B41" w:rsidRPr="00D170A6" w:rsidRDefault="00A64B41" w:rsidP="00F31ECB">
            <w:pPr>
              <w:jc w:val="center"/>
            </w:pPr>
          </w:p>
        </w:tc>
        <w:tc>
          <w:tcPr>
            <w:tcW w:w="53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98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</w:tr>
      <w:tr w:rsidR="00A64B41" w:rsidRPr="00B173AE" w:rsidTr="00F31ECB">
        <w:tc>
          <w:tcPr>
            <w:tcW w:w="340" w:type="pct"/>
          </w:tcPr>
          <w:p w:rsidR="00A64B41" w:rsidRPr="00B173AE" w:rsidRDefault="00A64B41" w:rsidP="00F31ECB">
            <w:pPr>
              <w:jc w:val="center"/>
            </w:pPr>
            <w:r w:rsidRPr="00B173AE">
              <w:t>2</w:t>
            </w:r>
          </w:p>
        </w:tc>
        <w:tc>
          <w:tcPr>
            <w:tcW w:w="1828" w:type="pct"/>
          </w:tcPr>
          <w:p w:rsidR="00A64B41" w:rsidRPr="00B173AE" w:rsidRDefault="00A64B41" w:rsidP="00F31ECB">
            <w:r w:rsidRPr="00B173AE">
              <w:t>Вход (входы) в здание</w:t>
            </w:r>
          </w:p>
          <w:p w:rsidR="00A64B41" w:rsidRPr="00B173AE" w:rsidRDefault="00A64B41" w:rsidP="00F31ECB"/>
        </w:tc>
        <w:tc>
          <w:tcPr>
            <w:tcW w:w="170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3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98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</w:tr>
      <w:tr w:rsidR="00A64B41" w:rsidRPr="00B173AE" w:rsidTr="00F31ECB">
        <w:tc>
          <w:tcPr>
            <w:tcW w:w="340" w:type="pct"/>
          </w:tcPr>
          <w:p w:rsidR="00A64B41" w:rsidRPr="00B173AE" w:rsidRDefault="00A64B41" w:rsidP="00F31ECB">
            <w:pPr>
              <w:jc w:val="center"/>
            </w:pPr>
            <w:r w:rsidRPr="00B173AE">
              <w:t>3</w:t>
            </w:r>
          </w:p>
        </w:tc>
        <w:tc>
          <w:tcPr>
            <w:tcW w:w="1828" w:type="pct"/>
          </w:tcPr>
          <w:p w:rsidR="00A64B41" w:rsidRPr="00B173AE" w:rsidRDefault="00A64B41" w:rsidP="00F31ECB">
            <w:r w:rsidRPr="00B173AE">
              <w:t>Путь (пути) движения внутри здания (в т.ч. пути эвакуации)</w:t>
            </w:r>
          </w:p>
        </w:tc>
        <w:tc>
          <w:tcPr>
            <w:tcW w:w="1702" w:type="pct"/>
            <w:vAlign w:val="center"/>
          </w:tcPr>
          <w:p w:rsidR="00A64B41" w:rsidRPr="0096366A" w:rsidRDefault="00A64B41" w:rsidP="00F31ECB">
            <w:pPr>
              <w:jc w:val="center"/>
            </w:pPr>
          </w:p>
        </w:tc>
        <w:tc>
          <w:tcPr>
            <w:tcW w:w="53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98" w:type="pct"/>
            <w:vAlign w:val="center"/>
          </w:tcPr>
          <w:p w:rsidR="00A64B41" w:rsidRPr="0096366A" w:rsidRDefault="00A64B41" w:rsidP="00F31ECB">
            <w:pPr>
              <w:jc w:val="center"/>
            </w:pPr>
          </w:p>
        </w:tc>
      </w:tr>
      <w:tr w:rsidR="00A64B41" w:rsidRPr="00B173AE" w:rsidTr="00F31ECB">
        <w:tc>
          <w:tcPr>
            <w:tcW w:w="340" w:type="pct"/>
          </w:tcPr>
          <w:p w:rsidR="00A64B41" w:rsidRPr="00B173AE" w:rsidRDefault="00A64B41" w:rsidP="00F31ECB">
            <w:pPr>
              <w:jc w:val="center"/>
            </w:pPr>
            <w:r w:rsidRPr="00B173AE">
              <w:t>4</w:t>
            </w:r>
          </w:p>
        </w:tc>
        <w:tc>
          <w:tcPr>
            <w:tcW w:w="1828" w:type="pct"/>
          </w:tcPr>
          <w:p w:rsidR="00A64B41" w:rsidRPr="00B173AE" w:rsidRDefault="00A64B41" w:rsidP="00F31ECB">
            <w:r w:rsidRPr="00B173AE">
              <w:t>Зона целевого назначения здания (целевого посещения объекта)</w:t>
            </w:r>
          </w:p>
        </w:tc>
        <w:tc>
          <w:tcPr>
            <w:tcW w:w="170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3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98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</w:tr>
      <w:tr w:rsidR="00A64B41" w:rsidRPr="00B173AE" w:rsidTr="00F31ECB">
        <w:tc>
          <w:tcPr>
            <w:tcW w:w="340" w:type="pct"/>
          </w:tcPr>
          <w:p w:rsidR="00A64B41" w:rsidRPr="00B173AE" w:rsidRDefault="00A64B41" w:rsidP="00F31ECB">
            <w:pPr>
              <w:jc w:val="center"/>
            </w:pPr>
            <w:r w:rsidRPr="00B173AE">
              <w:t>5</w:t>
            </w:r>
          </w:p>
        </w:tc>
        <w:tc>
          <w:tcPr>
            <w:tcW w:w="1828" w:type="pct"/>
          </w:tcPr>
          <w:p w:rsidR="00A64B41" w:rsidRPr="00B173AE" w:rsidRDefault="00A64B41" w:rsidP="00F31ECB">
            <w:r w:rsidRPr="00B173AE">
              <w:t>Санитарно-гигиенические помещения</w:t>
            </w:r>
          </w:p>
        </w:tc>
        <w:tc>
          <w:tcPr>
            <w:tcW w:w="170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3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98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</w:tr>
      <w:tr w:rsidR="00A64B41" w:rsidRPr="00B173AE" w:rsidTr="00F31ECB">
        <w:tc>
          <w:tcPr>
            <w:tcW w:w="340" w:type="pct"/>
          </w:tcPr>
          <w:p w:rsidR="00A64B41" w:rsidRPr="00B173AE" w:rsidRDefault="00A64B41" w:rsidP="00F31ECB">
            <w:pPr>
              <w:jc w:val="center"/>
            </w:pPr>
            <w:r w:rsidRPr="00B173AE">
              <w:t>6</w:t>
            </w:r>
          </w:p>
        </w:tc>
        <w:tc>
          <w:tcPr>
            <w:tcW w:w="1828" w:type="pct"/>
          </w:tcPr>
          <w:p w:rsidR="00A64B41" w:rsidRPr="00B173AE" w:rsidRDefault="00A64B41" w:rsidP="00F31ECB">
            <w:r w:rsidRPr="00B173AE">
              <w:t>Система информации и связи (на всех зонах)</w:t>
            </w:r>
          </w:p>
        </w:tc>
        <w:tc>
          <w:tcPr>
            <w:tcW w:w="170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3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98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</w:tr>
      <w:tr w:rsidR="00A64B41" w:rsidRPr="00B173AE" w:rsidTr="00F31ECB">
        <w:tc>
          <w:tcPr>
            <w:tcW w:w="340" w:type="pct"/>
          </w:tcPr>
          <w:p w:rsidR="00A64B41" w:rsidRPr="00B173AE" w:rsidRDefault="00A64B41" w:rsidP="00F31ECB">
            <w:pPr>
              <w:jc w:val="center"/>
            </w:pPr>
            <w:r w:rsidRPr="00B173AE">
              <w:t>7</w:t>
            </w:r>
          </w:p>
        </w:tc>
        <w:tc>
          <w:tcPr>
            <w:tcW w:w="1828" w:type="pct"/>
          </w:tcPr>
          <w:p w:rsidR="00A64B41" w:rsidRPr="00B173AE" w:rsidRDefault="00A64B41" w:rsidP="00F31ECB">
            <w:r w:rsidRPr="00B173AE">
              <w:t>Пути движения</w:t>
            </w:r>
          </w:p>
          <w:p w:rsidR="00A64B41" w:rsidRPr="00B173AE" w:rsidRDefault="00A64B41" w:rsidP="00F31ECB">
            <w:r w:rsidRPr="00B173AE">
              <w:t xml:space="preserve"> к объекту (от остановки транспорта)</w:t>
            </w:r>
          </w:p>
        </w:tc>
        <w:tc>
          <w:tcPr>
            <w:tcW w:w="170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32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  <w:tc>
          <w:tcPr>
            <w:tcW w:w="598" w:type="pct"/>
            <w:vAlign w:val="center"/>
          </w:tcPr>
          <w:p w:rsidR="00A64B41" w:rsidRPr="00B173AE" w:rsidRDefault="00A64B41" w:rsidP="00F31ECB">
            <w:pPr>
              <w:jc w:val="center"/>
            </w:pPr>
          </w:p>
        </w:tc>
      </w:tr>
    </w:tbl>
    <w:p w:rsidR="00A64B41" w:rsidRPr="000F1BB5" w:rsidRDefault="00A64B41" w:rsidP="00A64B41">
      <w:pPr>
        <w:widowControl w:val="0"/>
        <w:autoSpaceDE w:val="0"/>
        <w:autoSpaceDN w:val="0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sz w:val="22"/>
          <w:szCs w:val="22"/>
        </w:rPr>
        <w:t xml:space="preserve"> *</w:t>
      </w:r>
      <w:r w:rsidRPr="000F1BB5">
        <w:rPr>
          <w:rFonts w:eastAsia="Calibri"/>
          <w:b/>
          <w:bCs/>
          <w:sz w:val="22"/>
          <w:szCs w:val="22"/>
          <w:u w:val="single"/>
        </w:rPr>
        <w:t xml:space="preserve">Указывается: </w:t>
      </w:r>
      <w:r w:rsidRPr="000F1BB5">
        <w:rPr>
          <w:rFonts w:eastAsia="Calibri"/>
          <w:b/>
          <w:bCs/>
          <w:sz w:val="22"/>
          <w:szCs w:val="22"/>
        </w:rPr>
        <w:t>ДП-В</w:t>
      </w:r>
      <w:r w:rsidRPr="000F1BB5">
        <w:rPr>
          <w:rFonts w:eastAsia="Calibri"/>
          <w:sz w:val="22"/>
          <w:szCs w:val="22"/>
        </w:rPr>
        <w:t xml:space="preserve"> - доступно полностью всем; </w:t>
      </w:r>
      <w:r w:rsidRPr="000F1BB5">
        <w:rPr>
          <w:rFonts w:eastAsia="Calibri"/>
          <w:b/>
          <w:bCs/>
          <w:sz w:val="22"/>
          <w:szCs w:val="22"/>
        </w:rPr>
        <w:t xml:space="preserve">ДП-И </w:t>
      </w:r>
      <w:r w:rsidRPr="000F1BB5">
        <w:rPr>
          <w:rFonts w:eastAsia="Calibri"/>
          <w:sz w:val="22"/>
          <w:szCs w:val="22"/>
        </w:rPr>
        <w:t xml:space="preserve">(К, О, С, Г, У) - доступно полностью избирательно (указать категории инвалидов); </w:t>
      </w:r>
      <w:r w:rsidRPr="000F1BB5">
        <w:rPr>
          <w:rFonts w:eastAsia="Calibri"/>
          <w:b/>
          <w:bCs/>
          <w:sz w:val="22"/>
          <w:szCs w:val="22"/>
        </w:rPr>
        <w:t>ДЧ-В</w:t>
      </w:r>
      <w:r w:rsidRPr="000F1BB5">
        <w:rPr>
          <w:rFonts w:eastAsia="Calibri"/>
          <w:sz w:val="22"/>
          <w:szCs w:val="22"/>
        </w:rPr>
        <w:t xml:space="preserve"> - доступно частично всем; </w:t>
      </w:r>
      <w:r w:rsidRPr="000F1BB5">
        <w:rPr>
          <w:rFonts w:eastAsia="Calibri"/>
          <w:b/>
          <w:bCs/>
          <w:sz w:val="22"/>
          <w:szCs w:val="22"/>
        </w:rPr>
        <w:t>ДЧ-И</w:t>
      </w:r>
      <w:r w:rsidRPr="000F1BB5">
        <w:rPr>
          <w:rFonts w:eastAsia="Calibri"/>
          <w:sz w:val="22"/>
          <w:szCs w:val="22"/>
        </w:rPr>
        <w:t xml:space="preserve"> (К,  О,  С,  Г,  У) - доступно  частично избирательно  (указать  категории  инвалидов); </w:t>
      </w:r>
      <w:r w:rsidRPr="000F1BB5">
        <w:rPr>
          <w:rFonts w:eastAsia="Calibri"/>
          <w:b/>
          <w:bCs/>
          <w:sz w:val="22"/>
          <w:szCs w:val="22"/>
        </w:rPr>
        <w:t xml:space="preserve">ДУ </w:t>
      </w:r>
      <w:r w:rsidRPr="000F1BB5">
        <w:rPr>
          <w:rFonts w:eastAsia="Calibri"/>
          <w:sz w:val="22"/>
          <w:szCs w:val="22"/>
        </w:rPr>
        <w:t xml:space="preserve">- доступно условно; </w:t>
      </w:r>
      <w:r w:rsidRPr="000F1BB5">
        <w:rPr>
          <w:rFonts w:eastAsia="Calibri"/>
          <w:b/>
          <w:bCs/>
          <w:sz w:val="22"/>
          <w:szCs w:val="22"/>
        </w:rPr>
        <w:t>ВНД</w:t>
      </w:r>
      <w:r w:rsidRPr="000F1BB5">
        <w:rPr>
          <w:rFonts w:eastAsia="Calibri"/>
          <w:sz w:val="22"/>
          <w:szCs w:val="22"/>
        </w:rPr>
        <w:t xml:space="preserve"> - временно недоступно.</w:t>
      </w:r>
    </w:p>
    <w:p w:rsidR="00A64B41" w:rsidRPr="00C43809" w:rsidRDefault="00A64B41" w:rsidP="00A64B41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</w:p>
    <w:p w:rsidR="00A64B41" w:rsidRPr="00B173AE" w:rsidRDefault="00A64B41" w:rsidP="00A64B41">
      <w:r w:rsidRPr="00B173AE">
        <w:rPr>
          <w:b/>
        </w:rPr>
        <w:t>3.5. Итоговое заключение о состоянии доступности ОСИ</w:t>
      </w:r>
      <w:r w:rsidRPr="00B173AE">
        <w:t xml:space="preserve">: </w:t>
      </w:r>
    </w:p>
    <w:p w:rsidR="007E6101" w:rsidRDefault="007E6101" w:rsidP="00A64B41">
      <w:pPr>
        <w:widowControl w:val="0"/>
        <w:autoSpaceDE w:val="0"/>
        <w:autoSpaceDN w:val="0"/>
        <w:jc w:val="center"/>
        <w:rPr>
          <w:rFonts w:eastAsia="Calibri"/>
          <w:b/>
          <w:bCs/>
          <w:sz w:val="22"/>
          <w:szCs w:val="22"/>
        </w:rPr>
      </w:pPr>
    </w:p>
    <w:p w:rsidR="00A64B41" w:rsidRPr="000F1BB5" w:rsidRDefault="00A64B41" w:rsidP="00A64B41">
      <w:pPr>
        <w:widowControl w:val="0"/>
        <w:autoSpaceDE w:val="0"/>
        <w:autoSpaceDN w:val="0"/>
        <w:jc w:val="center"/>
        <w:rPr>
          <w:rFonts w:eastAsia="Calibri"/>
          <w:b/>
          <w:bCs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4. Управленческое решение</w:t>
      </w:r>
    </w:p>
    <w:p w:rsidR="00A64B41" w:rsidRPr="000F1BB5" w:rsidRDefault="00A64B41" w:rsidP="00A64B41">
      <w:pPr>
        <w:widowControl w:val="0"/>
        <w:autoSpaceDE w:val="0"/>
        <w:autoSpaceDN w:val="0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b/>
          <w:bCs/>
          <w:sz w:val="22"/>
          <w:szCs w:val="22"/>
        </w:rPr>
        <w:t>4.1</w:t>
      </w:r>
      <w:r w:rsidRPr="000F1BB5">
        <w:rPr>
          <w:rFonts w:eastAsia="Calibri"/>
          <w:sz w:val="22"/>
          <w:szCs w:val="22"/>
        </w:rPr>
        <w:t>. Рекомендации по адаптации основных структурных элементов объекта</w:t>
      </w:r>
    </w:p>
    <w:p w:rsidR="00A64B41" w:rsidRPr="00C43809" w:rsidRDefault="00A64B41" w:rsidP="00A64B41">
      <w:pPr>
        <w:widowControl w:val="0"/>
        <w:autoSpaceDE w:val="0"/>
        <w:autoSpaceDN w:val="0"/>
        <w:jc w:val="both"/>
        <w:rPr>
          <w:rFonts w:eastAsia="Calibri"/>
          <w:i/>
          <w:iCs/>
          <w:sz w:val="16"/>
          <w:szCs w:val="16"/>
        </w:rPr>
      </w:pPr>
    </w:p>
    <w:tbl>
      <w:tblPr>
        <w:tblpPr w:leftFromText="180" w:rightFromText="180" w:vertAnchor="text" w:horzAnchor="margin" w:tblpY="8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3262"/>
        <w:gridCol w:w="9780"/>
      </w:tblGrid>
      <w:tr w:rsidR="00A64B41" w:rsidRPr="00B173AE" w:rsidTr="00F31ECB">
        <w:trPr>
          <w:trHeight w:val="817"/>
        </w:trPr>
        <w:tc>
          <w:tcPr>
            <w:tcW w:w="246" w:type="pct"/>
            <w:vAlign w:val="center"/>
          </w:tcPr>
          <w:p w:rsidR="00A64B41" w:rsidRPr="00B173AE" w:rsidRDefault="00A64B41" w:rsidP="00F31ECB">
            <w:pPr>
              <w:ind w:firstLine="26"/>
              <w:jc w:val="center"/>
            </w:pPr>
            <w:r w:rsidRPr="00B173AE">
              <w:t>№</w:t>
            </w:r>
          </w:p>
          <w:p w:rsidR="00A64B41" w:rsidRPr="00B173AE" w:rsidRDefault="00A64B41" w:rsidP="00F31ECB">
            <w:pPr>
              <w:ind w:firstLine="26"/>
              <w:jc w:val="center"/>
            </w:pPr>
            <w:r>
              <w:t>п</w:t>
            </w:r>
            <w:r w:rsidRPr="00B173AE">
              <w:t>\п</w:t>
            </w:r>
          </w:p>
        </w:tc>
        <w:tc>
          <w:tcPr>
            <w:tcW w:w="1189" w:type="pct"/>
            <w:vAlign w:val="center"/>
          </w:tcPr>
          <w:p w:rsidR="00A64B41" w:rsidRPr="00B173AE" w:rsidRDefault="00A64B41" w:rsidP="00F31ECB">
            <w:pPr>
              <w:ind w:firstLine="26"/>
              <w:jc w:val="center"/>
            </w:pPr>
            <w:r w:rsidRPr="00B173AE">
              <w:rPr>
                <w:b/>
              </w:rPr>
              <w:t>Основные структурно-функциональные зоны объекта</w:t>
            </w:r>
          </w:p>
        </w:tc>
        <w:tc>
          <w:tcPr>
            <w:tcW w:w="3565" w:type="pct"/>
            <w:vAlign w:val="center"/>
          </w:tcPr>
          <w:p w:rsidR="00A64B41" w:rsidRPr="00B173AE" w:rsidRDefault="00A64B41" w:rsidP="00F31ECB">
            <w:pPr>
              <w:ind w:firstLine="26"/>
              <w:jc w:val="center"/>
            </w:pPr>
            <w:r w:rsidRPr="00B173AE">
              <w:rPr>
                <w:b/>
              </w:rPr>
              <w:t>Рекомендации по адаптации объекта (вид работы)*</w:t>
            </w:r>
          </w:p>
        </w:tc>
      </w:tr>
      <w:tr w:rsidR="00A64B41" w:rsidRPr="00B173AE" w:rsidTr="00F31ECB">
        <w:trPr>
          <w:trHeight w:val="276"/>
        </w:trPr>
        <w:tc>
          <w:tcPr>
            <w:tcW w:w="246" w:type="pct"/>
          </w:tcPr>
          <w:p w:rsidR="00A64B41" w:rsidRPr="00B173AE" w:rsidRDefault="00A64B41" w:rsidP="00F31ECB">
            <w:pPr>
              <w:ind w:firstLine="26"/>
            </w:pPr>
            <w:r w:rsidRPr="00B173AE">
              <w:t>1</w:t>
            </w:r>
          </w:p>
        </w:tc>
        <w:tc>
          <w:tcPr>
            <w:tcW w:w="1189" w:type="pct"/>
          </w:tcPr>
          <w:p w:rsidR="00A64B41" w:rsidRPr="00B173AE" w:rsidRDefault="00A64B41" w:rsidP="00F31ECB">
            <w:r w:rsidRPr="00B173AE">
              <w:t>Территория, прилегающая к зданию (участок)</w:t>
            </w:r>
          </w:p>
        </w:tc>
        <w:tc>
          <w:tcPr>
            <w:tcW w:w="3565" w:type="pct"/>
          </w:tcPr>
          <w:p w:rsidR="00A64B41" w:rsidRPr="00A56C78" w:rsidRDefault="00A64B41" w:rsidP="00F31ECB">
            <w:pPr>
              <w:rPr>
                <w:highlight w:val="yellow"/>
              </w:rPr>
            </w:pPr>
          </w:p>
        </w:tc>
      </w:tr>
      <w:tr w:rsidR="00A64B41" w:rsidRPr="00B173AE" w:rsidTr="00F31ECB">
        <w:trPr>
          <w:trHeight w:val="276"/>
        </w:trPr>
        <w:tc>
          <w:tcPr>
            <w:tcW w:w="246" w:type="pct"/>
          </w:tcPr>
          <w:p w:rsidR="00A64B41" w:rsidRPr="00B173AE" w:rsidRDefault="00A64B41" w:rsidP="00F31ECB">
            <w:pPr>
              <w:ind w:firstLine="26"/>
            </w:pPr>
            <w:r w:rsidRPr="00B173AE">
              <w:t>2</w:t>
            </w:r>
          </w:p>
        </w:tc>
        <w:tc>
          <w:tcPr>
            <w:tcW w:w="1189" w:type="pct"/>
          </w:tcPr>
          <w:p w:rsidR="00A64B41" w:rsidRPr="00B173AE" w:rsidRDefault="00A64B41" w:rsidP="00F31ECB">
            <w:r w:rsidRPr="00B173AE">
              <w:t>Вход (входы) в здание</w:t>
            </w:r>
          </w:p>
        </w:tc>
        <w:tc>
          <w:tcPr>
            <w:tcW w:w="3565" w:type="pct"/>
          </w:tcPr>
          <w:p w:rsidR="00A64B41" w:rsidRPr="00A56C78" w:rsidRDefault="00A64B41" w:rsidP="00F31ECB">
            <w:pPr>
              <w:rPr>
                <w:highlight w:val="yellow"/>
              </w:rPr>
            </w:pPr>
          </w:p>
        </w:tc>
      </w:tr>
      <w:tr w:rsidR="00A64B41" w:rsidRPr="00B173AE" w:rsidTr="00F31ECB">
        <w:trPr>
          <w:trHeight w:val="276"/>
        </w:trPr>
        <w:tc>
          <w:tcPr>
            <w:tcW w:w="246" w:type="pct"/>
          </w:tcPr>
          <w:p w:rsidR="00A64B41" w:rsidRPr="00B173AE" w:rsidRDefault="00A64B41" w:rsidP="00F31ECB">
            <w:pPr>
              <w:ind w:firstLine="26"/>
            </w:pPr>
            <w:r w:rsidRPr="00B173AE">
              <w:t>3</w:t>
            </w:r>
          </w:p>
        </w:tc>
        <w:tc>
          <w:tcPr>
            <w:tcW w:w="1189" w:type="pct"/>
          </w:tcPr>
          <w:p w:rsidR="00A64B41" w:rsidRPr="00B173AE" w:rsidRDefault="00A64B41" w:rsidP="00F31ECB">
            <w:r w:rsidRPr="00B173AE">
              <w:t>Путь (пути) движения внутри здания (в т.ч. пути эвакуации)</w:t>
            </w:r>
          </w:p>
        </w:tc>
        <w:tc>
          <w:tcPr>
            <w:tcW w:w="3565" w:type="pct"/>
          </w:tcPr>
          <w:p w:rsidR="00A64B41" w:rsidRPr="00A56C78" w:rsidRDefault="00A64B41" w:rsidP="00F31ECB">
            <w:pPr>
              <w:rPr>
                <w:highlight w:val="yellow"/>
              </w:rPr>
            </w:pPr>
          </w:p>
        </w:tc>
      </w:tr>
      <w:tr w:rsidR="00A64B41" w:rsidRPr="00B173AE" w:rsidTr="00F31ECB">
        <w:trPr>
          <w:trHeight w:val="276"/>
        </w:trPr>
        <w:tc>
          <w:tcPr>
            <w:tcW w:w="246" w:type="pct"/>
          </w:tcPr>
          <w:p w:rsidR="00A64B41" w:rsidRPr="00B173AE" w:rsidRDefault="00A64B41" w:rsidP="00F31ECB">
            <w:pPr>
              <w:ind w:firstLine="26"/>
            </w:pPr>
            <w:r w:rsidRPr="00B173AE">
              <w:t>4.1</w:t>
            </w:r>
          </w:p>
        </w:tc>
        <w:tc>
          <w:tcPr>
            <w:tcW w:w="1189" w:type="pct"/>
          </w:tcPr>
          <w:p w:rsidR="00A64B41" w:rsidRPr="00B173AE" w:rsidRDefault="00A64B41" w:rsidP="00F31ECB">
            <w:r w:rsidRPr="00B173AE">
              <w:t xml:space="preserve">Зона целевого назначения </w:t>
            </w:r>
            <w:r w:rsidRPr="00B173AE">
              <w:lastRenderedPageBreak/>
              <w:t>здания (целевого посещения объекта)</w:t>
            </w:r>
          </w:p>
        </w:tc>
        <w:tc>
          <w:tcPr>
            <w:tcW w:w="3565" w:type="pct"/>
          </w:tcPr>
          <w:p w:rsidR="00A64B41" w:rsidRPr="00A56C78" w:rsidRDefault="00A64B41" w:rsidP="0053584B">
            <w:pPr>
              <w:rPr>
                <w:highlight w:val="yellow"/>
              </w:rPr>
            </w:pPr>
          </w:p>
        </w:tc>
      </w:tr>
      <w:tr w:rsidR="00A64B41" w:rsidRPr="00B173AE" w:rsidTr="00F31ECB">
        <w:trPr>
          <w:trHeight w:val="276"/>
        </w:trPr>
        <w:tc>
          <w:tcPr>
            <w:tcW w:w="246" w:type="pct"/>
          </w:tcPr>
          <w:p w:rsidR="00A64B41" w:rsidRPr="00B173AE" w:rsidRDefault="00A64B41" w:rsidP="00F31ECB">
            <w:pPr>
              <w:ind w:firstLine="26"/>
            </w:pPr>
            <w:r w:rsidRPr="00B173AE">
              <w:lastRenderedPageBreak/>
              <w:t>5</w:t>
            </w:r>
          </w:p>
        </w:tc>
        <w:tc>
          <w:tcPr>
            <w:tcW w:w="1189" w:type="pct"/>
          </w:tcPr>
          <w:p w:rsidR="00A64B41" w:rsidRPr="00B173AE" w:rsidRDefault="00A64B41" w:rsidP="00F31ECB">
            <w:r w:rsidRPr="00B173AE">
              <w:t>Санитарно-гигиенические помещения</w:t>
            </w:r>
          </w:p>
        </w:tc>
        <w:tc>
          <w:tcPr>
            <w:tcW w:w="3565" w:type="pct"/>
          </w:tcPr>
          <w:p w:rsidR="00A64B41" w:rsidRPr="00A56C78" w:rsidRDefault="00A64B41" w:rsidP="00F31ECB">
            <w:pPr>
              <w:rPr>
                <w:highlight w:val="yellow"/>
              </w:rPr>
            </w:pPr>
          </w:p>
        </w:tc>
      </w:tr>
      <w:tr w:rsidR="00A64B41" w:rsidRPr="00B173AE" w:rsidTr="00F31ECB">
        <w:trPr>
          <w:trHeight w:val="276"/>
        </w:trPr>
        <w:tc>
          <w:tcPr>
            <w:tcW w:w="246" w:type="pct"/>
          </w:tcPr>
          <w:p w:rsidR="00A64B41" w:rsidRPr="00B173AE" w:rsidRDefault="00A64B41" w:rsidP="00F31ECB">
            <w:pPr>
              <w:ind w:firstLine="26"/>
            </w:pPr>
            <w:r w:rsidRPr="00B173AE">
              <w:t>6</w:t>
            </w:r>
          </w:p>
        </w:tc>
        <w:tc>
          <w:tcPr>
            <w:tcW w:w="1189" w:type="pct"/>
          </w:tcPr>
          <w:p w:rsidR="00A64B41" w:rsidRPr="00B173AE" w:rsidRDefault="00A64B41" w:rsidP="00F31ECB">
            <w:pPr>
              <w:ind w:firstLine="26"/>
            </w:pPr>
            <w:r w:rsidRPr="00B173AE">
              <w:t>Система информации на объекте (на всех зонах)</w:t>
            </w:r>
          </w:p>
        </w:tc>
        <w:tc>
          <w:tcPr>
            <w:tcW w:w="3565" w:type="pct"/>
          </w:tcPr>
          <w:p w:rsidR="00A64B41" w:rsidRPr="00A56C78" w:rsidRDefault="00A64B41" w:rsidP="00F31ECB">
            <w:pPr>
              <w:rPr>
                <w:highlight w:val="yellow"/>
              </w:rPr>
            </w:pPr>
          </w:p>
        </w:tc>
      </w:tr>
      <w:tr w:rsidR="00A64B41" w:rsidRPr="00B173AE" w:rsidTr="00F31ECB">
        <w:trPr>
          <w:trHeight w:val="276"/>
        </w:trPr>
        <w:tc>
          <w:tcPr>
            <w:tcW w:w="246" w:type="pct"/>
          </w:tcPr>
          <w:p w:rsidR="00A64B41" w:rsidRPr="00B173AE" w:rsidRDefault="00A64B41" w:rsidP="00F31ECB">
            <w:pPr>
              <w:ind w:firstLine="26"/>
            </w:pPr>
            <w:r w:rsidRPr="00B173AE">
              <w:t>7</w:t>
            </w:r>
          </w:p>
        </w:tc>
        <w:tc>
          <w:tcPr>
            <w:tcW w:w="1189" w:type="pct"/>
          </w:tcPr>
          <w:p w:rsidR="00A64B41" w:rsidRPr="00B173AE" w:rsidRDefault="00A64B41" w:rsidP="00F31ECB">
            <w:pPr>
              <w:ind w:firstLine="26"/>
            </w:pPr>
            <w:r w:rsidRPr="00B173AE">
              <w:t>Пути движения  к объекту (от остановки транспорта)</w:t>
            </w:r>
          </w:p>
        </w:tc>
        <w:tc>
          <w:tcPr>
            <w:tcW w:w="3565" w:type="pct"/>
          </w:tcPr>
          <w:p w:rsidR="00A64B41" w:rsidRPr="00A56C78" w:rsidRDefault="00A64B41" w:rsidP="00F31ECB">
            <w:pPr>
              <w:rPr>
                <w:highlight w:val="yellow"/>
              </w:rPr>
            </w:pPr>
          </w:p>
        </w:tc>
      </w:tr>
      <w:tr w:rsidR="00A64B41" w:rsidRPr="00B173AE" w:rsidTr="00F31ECB">
        <w:trPr>
          <w:trHeight w:val="276"/>
        </w:trPr>
        <w:tc>
          <w:tcPr>
            <w:tcW w:w="246" w:type="pct"/>
          </w:tcPr>
          <w:p w:rsidR="00A64B41" w:rsidRPr="00B173AE" w:rsidRDefault="00A64B41" w:rsidP="00F31ECB">
            <w:pPr>
              <w:ind w:firstLine="26"/>
            </w:pPr>
          </w:p>
          <w:p w:rsidR="00A64B41" w:rsidRPr="00B173AE" w:rsidRDefault="00A64B41" w:rsidP="00F31ECB">
            <w:pPr>
              <w:ind w:firstLine="26"/>
            </w:pPr>
            <w:r w:rsidRPr="00B173AE">
              <w:t>8.</w:t>
            </w:r>
          </w:p>
        </w:tc>
        <w:tc>
          <w:tcPr>
            <w:tcW w:w="1189" w:type="pct"/>
          </w:tcPr>
          <w:p w:rsidR="00A64B41" w:rsidRPr="00B173AE" w:rsidRDefault="00A64B41" w:rsidP="00F31ECB">
            <w:pPr>
              <w:ind w:firstLine="26"/>
              <w:rPr>
                <w:b/>
              </w:rPr>
            </w:pPr>
          </w:p>
          <w:p w:rsidR="00A64B41" w:rsidRPr="00B173AE" w:rsidRDefault="00A64B41" w:rsidP="00F31ECB">
            <w:pPr>
              <w:ind w:firstLine="26"/>
              <w:rPr>
                <w:b/>
              </w:rPr>
            </w:pPr>
            <w:r w:rsidRPr="00B173AE">
              <w:rPr>
                <w:b/>
              </w:rPr>
              <w:t>Все зоны и участки</w:t>
            </w:r>
          </w:p>
          <w:p w:rsidR="00A64B41" w:rsidRPr="00B173AE" w:rsidRDefault="00A64B41" w:rsidP="00F31ECB">
            <w:pPr>
              <w:ind w:firstLine="26"/>
            </w:pPr>
          </w:p>
        </w:tc>
        <w:tc>
          <w:tcPr>
            <w:tcW w:w="3565" w:type="pct"/>
          </w:tcPr>
          <w:p w:rsidR="00A64B41" w:rsidRPr="00D90142" w:rsidRDefault="00A64B41" w:rsidP="00F31ECB"/>
        </w:tc>
      </w:tr>
    </w:tbl>
    <w:p w:rsidR="00A64B41" w:rsidRPr="000F1BB5" w:rsidRDefault="00A64B41" w:rsidP="00A64B41">
      <w:pPr>
        <w:widowControl w:val="0"/>
        <w:autoSpaceDE w:val="0"/>
        <w:autoSpaceDN w:val="0"/>
        <w:spacing w:line="276" w:lineRule="auto"/>
        <w:ind w:left="480"/>
        <w:jc w:val="both"/>
        <w:rPr>
          <w:rFonts w:eastAsia="Calibri"/>
          <w:sz w:val="22"/>
          <w:szCs w:val="22"/>
        </w:rPr>
      </w:pPr>
      <w:r w:rsidRPr="000F1BB5">
        <w:rPr>
          <w:rFonts w:eastAsia="Calibri"/>
          <w:sz w:val="22"/>
          <w:szCs w:val="22"/>
        </w:rPr>
        <w:t xml:space="preserve">* Указываются конкретные рекомендации по каждой структурно-функциональной зоне </w:t>
      </w:r>
    </w:p>
    <w:p w:rsidR="00376AA5" w:rsidRDefault="00376AA5" w:rsidP="00376AA5">
      <w:pPr>
        <w:widowControl w:val="0"/>
        <w:autoSpaceDE w:val="0"/>
        <w:autoSpaceDN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</w:p>
    <w:p w:rsidR="001272B3" w:rsidRPr="001272B3" w:rsidRDefault="00376AA5" w:rsidP="001272B3">
      <w:pPr>
        <w:widowControl w:val="0"/>
        <w:autoSpaceDE w:val="0"/>
        <w:autoSpaceDN w:val="0"/>
        <w:spacing w:line="276" w:lineRule="auto"/>
        <w:jc w:val="both"/>
        <w:rPr>
          <w:rFonts w:eastAsia="Calibri"/>
          <w:b/>
          <w:bCs/>
          <w:sz w:val="22"/>
          <w:szCs w:val="22"/>
        </w:rPr>
      </w:pPr>
      <w:r w:rsidRPr="00B136A0">
        <w:rPr>
          <w:rFonts w:eastAsia="Calibri"/>
          <w:b/>
          <w:bCs/>
          <w:sz w:val="22"/>
          <w:szCs w:val="22"/>
        </w:rPr>
        <w:t>Размещение информации на Карте доступности субъекта РФ согласовано</w:t>
      </w:r>
      <w:r w:rsidRPr="00B136A0">
        <w:t xml:space="preserve"> </w:t>
      </w:r>
    </w:p>
    <w:p w:rsidR="00F55A98" w:rsidRDefault="00F55A98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F55A98" w:rsidRDefault="00F55A98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F55A98" w:rsidRDefault="00F55A98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F55A98" w:rsidRDefault="00F55A98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F55A98" w:rsidRDefault="00F55A98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F55A98" w:rsidRDefault="00F55A98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F55A98" w:rsidRDefault="00F55A98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F55A98" w:rsidRDefault="00F55A98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F55A98" w:rsidRDefault="00F55A98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6C7D63" w:rsidRDefault="006C7D63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6C7D63" w:rsidRDefault="006C7D63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6C7D63" w:rsidRDefault="006C7D63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6C7D63" w:rsidRDefault="006C7D63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6C7D63" w:rsidRDefault="006C7D63" w:rsidP="00264C22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F8143C" w:rsidRDefault="00F8143C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F8143C" w:rsidRDefault="00F8143C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F8143C" w:rsidRDefault="00F8143C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F8143C" w:rsidRDefault="00F8143C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F8143C" w:rsidRDefault="00F8143C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F8143C" w:rsidRDefault="00F8143C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F8143C" w:rsidRDefault="00F8143C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21363B" w:rsidRDefault="0021363B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21363B" w:rsidRDefault="0021363B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7E6101" w:rsidRDefault="007E6101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3F0660" w:rsidRDefault="003F0660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3F0660" w:rsidRDefault="003F0660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</w:p>
    <w:p w:rsidR="007337C8" w:rsidRPr="009A734C" w:rsidRDefault="007337C8" w:rsidP="007337C8">
      <w:pPr>
        <w:suppressAutoHyphens/>
        <w:spacing w:line="100" w:lineRule="atLeast"/>
        <w:jc w:val="right"/>
        <w:rPr>
          <w:rFonts w:eastAsia="SimSun"/>
          <w:b/>
          <w:kern w:val="1"/>
          <w:sz w:val="22"/>
          <w:szCs w:val="22"/>
          <w:lang w:eastAsia="hi-IN" w:bidi="hi-IN"/>
        </w:rPr>
      </w:pPr>
      <w:r w:rsidRPr="009A734C">
        <w:rPr>
          <w:rFonts w:eastAsia="SimSun"/>
          <w:b/>
          <w:kern w:val="1"/>
          <w:sz w:val="22"/>
          <w:szCs w:val="22"/>
          <w:lang w:eastAsia="hi-IN" w:bidi="hi-IN"/>
        </w:rPr>
        <w:lastRenderedPageBreak/>
        <w:t>УТВЕРЖДАЮ</w:t>
      </w:r>
    </w:p>
    <w:p w:rsidR="007337C8" w:rsidRPr="000F1BB5" w:rsidRDefault="007337C8" w:rsidP="007337C8">
      <w:pPr>
        <w:suppressAutoHyphens/>
        <w:spacing w:line="100" w:lineRule="atLeast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:rsidR="007E6101" w:rsidRDefault="007E6101" w:rsidP="00885046">
      <w:pPr>
        <w:jc w:val="center"/>
        <w:rPr>
          <w:b/>
          <w:sz w:val="22"/>
          <w:szCs w:val="22"/>
        </w:rPr>
      </w:pPr>
    </w:p>
    <w:p w:rsidR="00885046" w:rsidRPr="000F1BB5" w:rsidRDefault="00885046" w:rsidP="00885046">
      <w:pPr>
        <w:jc w:val="center"/>
        <w:rPr>
          <w:b/>
          <w:sz w:val="22"/>
          <w:szCs w:val="22"/>
        </w:rPr>
      </w:pPr>
      <w:r w:rsidRPr="000F1BB5">
        <w:rPr>
          <w:b/>
          <w:sz w:val="22"/>
          <w:szCs w:val="22"/>
        </w:rPr>
        <w:t>АКТ</w:t>
      </w:r>
    </w:p>
    <w:p w:rsidR="00885046" w:rsidRPr="000F1BB5" w:rsidRDefault="00885046" w:rsidP="00885046">
      <w:pPr>
        <w:jc w:val="center"/>
        <w:rPr>
          <w:b/>
          <w:sz w:val="22"/>
          <w:szCs w:val="22"/>
        </w:rPr>
      </w:pPr>
      <w:r w:rsidRPr="000F1BB5">
        <w:rPr>
          <w:b/>
          <w:sz w:val="22"/>
          <w:szCs w:val="22"/>
        </w:rPr>
        <w:t>обследования доступности для инвалидов общественного здания №___</w:t>
      </w:r>
    </w:p>
    <w:p w:rsidR="007337C8" w:rsidRPr="000F1BB5" w:rsidRDefault="007337C8" w:rsidP="00885046">
      <w:pPr>
        <w:jc w:val="center"/>
        <w:rPr>
          <w:sz w:val="22"/>
          <w:szCs w:val="22"/>
          <w:vertAlign w:val="subscript"/>
        </w:rPr>
      </w:pPr>
    </w:p>
    <w:p w:rsidR="007337C8" w:rsidRPr="007337C8" w:rsidRDefault="007337C8" w:rsidP="00885046">
      <w:r w:rsidRPr="007337C8">
        <w:rPr>
          <w:b/>
        </w:rPr>
        <w:t>1</w:t>
      </w:r>
      <w:r w:rsidR="00885046" w:rsidRPr="007337C8">
        <w:rPr>
          <w:b/>
        </w:rPr>
        <w:t xml:space="preserve">.Вид деятельности: </w:t>
      </w:r>
    </w:p>
    <w:p w:rsidR="00885046" w:rsidRPr="007337C8" w:rsidRDefault="007337C8" w:rsidP="00885046">
      <w:pPr>
        <w:rPr>
          <w:vertAlign w:val="subscript"/>
        </w:rPr>
      </w:pPr>
      <w:r w:rsidRPr="007337C8">
        <w:rPr>
          <w:b/>
        </w:rPr>
        <w:t>2</w:t>
      </w:r>
      <w:r w:rsidR="00885046" w:rsidRPr="007337C8">
        <w:rPr>
          <w:b/>
        </w:rPr>
        <w:t xml:space="preserve">.Форма собственности объекта:   </w:t>
      </w:r>
    </w:p>
    <w:p w:rsidR="007337C8" w:rsidRPr="007337C8" w:rsidRDefault="007337C8" w:rsidP="007337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5046" w:rsidRPr="007337C8">
        <w:rPr>
          <w:rFonts w:ascii="Times New Roman" w:hAnsi="Times New Roman" w:cs="Times New Roman"/>
          <w:b/>
          <w:sz w:val="24"/>
          <w:szCs w:val="24"/>
        </w:rPr>
        <w:t xml:space="preserve">.Размещение объекта: </w:t>
      </w:r>
    </w:p>
    <w:p w:rsidR="003E182A" w:rsidRPr="007337C8" w:rsidRDefault="003E182A" w:rsidP="00885046"/>
    <w:p w:rsidR="00561CD4" w:rsidRDefault="00561CD4" w:rsidP="00B36AF3">
      <w:pPr>
        <w:jc w:val="center"/>
        <w:rPr>
          <w:sz w:val="22"/>
          <w:szCs w:val="22"/>
        </w:rPr>
      </w:pPr>
    </w:p>
    <w:p w:rsidR="00B36AF3" w:rsidRPr="000F1BB5" w:rsidRDefault="00840C09" w:rsidP="00B36A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B36AF3" w:rsidRPr="000F1BB5">
        <w:rPr>
          <w:b/>
          <w:sz w:val="22"/>
          <w:szCs w:val="22"/>
        </w:rPr>
        <w:t xml:space="preserve"> ТЕРРИТОРИЯ, ПРИЛЕГАЮЩАЯ К ОБЪЕКТУ</w:t>
      </w:r>
    </w:p>
    <w:p w:rsidR="00B36AF3" w:rsidRPr="000F1BB5" w:rsidRDefault="00B36AF3" w:rsidP="00B36AF3">
      <w:pPr>
        <w:jc w:val="center"/>
        <w:rPr>
          <w:b/>
          <w:sz w:val="22"/>
          <w:szCs w:val="22"/>
        </w:rPr>
      </w:pPr>
    </w:p>
    <w:tbl>
      <w:tblPr>
        <w:tblW w:w="1502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39"/>
        <w:gridCol w:w="1237"/>
        <w:gridCol w:w="1842"/>
        <w:gridCol w:w="1134"/>
        <w:gridCol w:w="567"/>
        <w:gridCol w:w="40"/>
        <w:gridCol w:w="5063"/>
        <w:gridCol w:w="1560"/>
      </w:tblGrid>
      <w:tr w:rsidR="00B329D9" w:rsidRPr="000F1BB5" w:rsidTr="00B84F8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28"/>
              <w:widowControl/>
              <w:spacing w:line="240" w:lineRule="auto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№№</w:t>
            </w: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1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9D9" w:rsidRPr="000F1BB5" w:rsidRDefault="00B329D9" w:rsidP="006C45FD">
            <w:pPr>
              <w:pStyle w:val="Style28"/>
              <w:widowControl/>
              <w:spacing w:line="240" w:lineRule="auto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Единицы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329D9" w:rsidRPr="000F1BB5" w:rsidRDefault="00B329D9" w:rsidP="00B329D9">
            <w:pPr>
              <w:pStyle w:val="Style28"/>
              <w:widowControl/>
              <w:spacing w:line="240" w:lineRule="auto"/>
              <w:ind w:left="-40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Фактическая   величина</w:t>
            </w: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28"/>
              <w:widowControl/>
              <w:spacing w:line="240" w:lineRule="auto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Для МГН*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9D9" w:rsidRPr="000F1BB5" w:rsidTr="00B84F88"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28"/>
              <w:widowControl/>
              <w:spacing w:line="240" w:lineRule="auto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п/п</w:t>
            </w:r>
          </w:p>
        </w:tc>
        <w:tc>
          <w:tcPr>
            <w:tcW w:w="31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9D9" w:rsidRPr="000F1BB5" w:rsidRDefault="00B329D9" w:rsidP="008E233A">
            <w:pPr>
              <w:pStyle w:val="Style28"/>
              <w:widowControl/>
              <w:spacing w:line="240" w:lineRule="auto"/>
              <w:ind w:left="58"/>
              <w:contextualSpacing/>
              <w:jc w:val="left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Элементы генплана</w:t>
            </w: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9D9" w:rsidRPr="000F1BB5" w:rsidRDefault="00B329D9" w:rsidP="006C45FD">
            <w:pPr>
              <w:pStyle w:val="Style28"/>
              <w:widowControl/>
              <w:spacing w:line="202" w:lineRule="exact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измерения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28"/>
              <w:widowControl/>
              <w:spacing w:line="240" w:lineRule="auto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Норматив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9D9" w:rsidRPr="000F1BB5" w:rsidRDefault="00B329D9" w:rsidP="00B329D9">
            <w:pPr>
              <w:pStyle w:val="Style28"/>
              <w:widowControl/>
              <w:jc w:val="left"/>
              <w:rPr>
                <w:rStyle w:val="FontStyle60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84E" w:rsidRPr="000F1BB5" w:rsidRDefault="0058184E" w:rsidP="00F977A3">
            <w:pPr>
              <w:pStyle w:val="Style28"/>
              <w:widowControl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 xml:space="preserve">Мероприятия, </w:t>
            </w:r>
          </w:p>
          <w:p w:rsidR="00B329D9" w:rsidRPr="000F1BB5" w:rsidRDefault="00B329D9" w:rsidP="00F977A3">
            <w:pPr>
              <w:pStyle w:val="Style28"/>
              <w:widowControl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ФОТО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9D9" w:rsidRPr="000F1BB5" w:rsidRDefault="00B329D9" w:rsidP="00F977A3">
            <w:pPr>
              <w:pStyle w:val="Style28"/>
              <w:widowControl/>
              <w:spacing w:line="240" w:lineRule="auto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Примечания</w:t>
            </w:r>
          </w:p>
        </w:tc>
      </w:tr>
      <w:tr w:rsidR="00B36AF3" w:rsidRPr="000F1BB5" w:rsidTr="00B84F8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1</w:t>
            </w: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ind w:left="389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6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8</w:t>
            </w:r>
          </w:p>
        </w:tc>
      </w:tr>
      <w:tr w:rsidR="00B36AF3" w:rsidRPr="000F1BB5" w:rsidTr="00561C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877EA9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Парковка для посетителей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36AF3" w:rsidRPr="000F1BB5" w:rsidRDefault="00B36AF3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793" w:rsidRPr="000F1BB5" w:rsidTr="00561C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877EA9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  <w:r>
              <w:rPr>
                <w:rStyle w:val="FontStyle59"/>
                <w:sz w:val="22"/>
                <w:szCs w:val="22"/>
              </w:rPr>
              <w:t>Наземная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0793" w:rsidRPr="000F1BB5" w:rsidRDefault="00220793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AF3" w:rsidRPr="000F1BB5" w:rsidTr="00561CD4">
        <w:trPr>
          <w:trHeight w:val="4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Расстояние до входа в здание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не более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55A98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 О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7FF" w:rsidRPr="000F1BB5" w:rsidRDefault="00D627FF" w:rsidP="003E182A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П.5.2.2. СП 59.13330.2016</w:t>
            </w:r>
          </w:p>
        </w:tc>
      </w:tr>
      <w:tr w:rsidR="00DF6208" w:rsidRPr="000F1BB5" w:rsidTr="00561C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Доля мест для автотранспорта инвалидов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10 (но не менее 1 места)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9553B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 О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П.5.2.1. СП 59.13330.2016</w:t>
            </w:r>
          </w:p>
        </w:tc>
      </w:tr>
      <w:tr w:rsidR="00DF6208" w:rsidRPr="000F1BB5" w:rsidTr="00561C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Разметка места для парковки автотранспорта инвалидов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6х3,6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F5D" w:rsidRPr="000F1BB5" w:rsidRDefault="007F0F5D" w:rsidP="009553B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0F0F35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П.5.2.4. СП 59.13330.2016</w:t>
            </w:r>
          </w:p>
        </w:tc>
      </w:tr>
      <w:tr w:rsidR="00DF6208" w:rsidRPr="000F1BB5" w:rsidTr="00561C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Обозначение места для парковки знаком, принятым в международной практике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A839E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П.5.2.1. СП 59.13330.2016</w:t>
            </w:r>
          </w:p>
        </w:tc>
      </w:tr>
      <w:tr w:rsidR="00220793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  <w:r>
              <w:rPr>
                <w:rStyle w:val="FontStyle59"/>
                <w:sz w:val="22"/>
                <w:szCs w:val="22"/>
              </w:rPr>
              <w:t>Подземная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793" w:rsidRPr="000F1BB5" w:rsidTr="00327B74">
        <w:trPr>
          <w:trHeight w:val="4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Расстояние до входа в здание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не более 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 О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П.5.2.2. СП 59.13330.2016</w:t>
            </w:r>
          </w:p>
        </w:tc>
      </w:tr>
      <w:tr w:rsidR="00220793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Доля мест для автотранспорта инвалидов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10 (но не менее 1 места)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 О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П.5.2.1. СП 59.13330.2016</w:t>
            </w:r>
          </w:p>
        </w:tc>
      </w:tr>
      <w:tr w:rsidR="00220793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Разметка места для парковки автотранспорта инвалидов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6х3,6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П.5.2.4. СП 59.13330.2016</w:t>
            </w:r>
          </w:p>
        </w:tc>
      </w:tr>
      <w:tr w:rsidR="00220793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Обозначение места для парковки знаком, принятым в международной практике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793" w:rsidRPr="000F1BB5" w:rsidRDefault="00220793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П.5.2.1. СП 59.13330.2016</w:t>
            </w:r>
          </w:p>
        </w:tc>
      </w:tr>
      <w:tr w:rsidR="00B36AF3" w:rsidRPr="000F1BB5" w:rsidTr="00CB0B5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DF6208" w:rsidP="00877EA9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Путь к главному (специализированному) входу в здание</w:t>
            </w:r>
          </w:p>
        </w:tc>
      </w:tr>
      <w:tr w:rsidR="00B36AF3" w:rsidRPr="000F1BB5" w:rsidTr="00561C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ширина полосы движения</w:t>
            </w:r>
          </w:p>
          <w:p w:rsidR="00B36AF3" w:rsidRPr="000F1BB5" w:rsidRDefault="00B36AF3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</w:p>
          <w:p w:rsidR="00B36AF3" w:rsidRPr="000F1BB5" w:rsidRDefault="00B36AF3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при наличии площадок для разъезда ИК (карманов)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2,0</w:t>
            </w:r>
          </w:p>
          <w:p w:rsidR="00B36AF3" w:rsidRPr="000F1BB5" w:rsidRDefault="00B36AF3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</w:p>
          <w:p w:rsidR="00B36AF3" w:rsidRPr="000F1BB5" w:rsidRDefault="00B36AF3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Допустимо 1,2</w:t>
            </w:r>
          </w:p>
          <w:p w:rsidR="00B36AF3" w:rsidRPr="000F1BB5" w:rsidRDefault="00B36AF3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B1F" w:rsidRPr="000F1BB5" w:rsidRDefault="00CD5B1F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6FB4" w:rsidRPr="000F1BB5" w:rsidRDefault="002A1129" w:rsidP="00CB0B58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П.5.1.7. СП 59.13330.2016</w:t>
            </w:r>
          </w:p>
        </w:tc>
      </w:tr>
      <w:tr w:rsidR="00B36AF3" w:rsidRPr="000F1BB5" w:rsidTr="00561C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-указатели направления движения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b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0A3B3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B36AF3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 О, Г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976705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AF3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П.5.1.3. СП 59.13330.2016</w:t>
            </w:r>
          </w:p>
        </w:tc>
      </w:tr>
      <w:tr w:rsidR="00DF6208" w:rsidRPr="000F1BB5" w:rsidTr="00561C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высота бордюра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b/>
                <w:sz w:val="22"/>
                <w:szCs w:val="22"/>
                <w:lang w:val="en-US"/>
              </w:rPr>
            </w:pPr>
            <w:r w:rsidRPr="000F1BB5">
              <w:rPr>
                <w:rStyle w:val="FontStyle63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0A3B3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П.5.1.9. СП 59.13330.2016</w:t>
            </w:r>
          </w:p>
        </w:tc>
      </w:tr>
      <w:tr w:rsidR="00DF6208" w:rsidRPr="000F1BB5" w:rsidTr="00561CD4">
        <w:trPr>
          <w:trHeight w:val="69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Съезды с тротуаров:</w:t>
            </w:r>
          </w:p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 xml:space="preserve">уклон </w:t>
            </w:r>
          </w:p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</w:p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вблизи зданий и в затесненных местах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b/>
                <w:sz w:val="22"/>
                <w:szCs w:val="22"/>
              </w:rPr>
            </w:pPr>
          </w:p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b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1:12</w:t>
            </w:r>
          </w:p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b/>
                <w:sz w:val="22"/>
                <w:szCs w:val="22"/>
              </w:rPr>
            </w:pPr>
          </w:p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b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Допускается 1:10</w:t>
            </w:r>
          </w:p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26A7" w:rsidRPr="000F1BB5" w:rsidRDefault="007326A7" w:rsidP="007326A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101" w:rsidRDefault="007E6101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6101" w:rsidRDefault="007E6101" w:rsidP="007E6101"/>
          <w:p w:rsidR="00DF6208" w:rsidRPr="007E6101" w:rsidRDefault="007E6101" w:rsidP="007E6101">
            <w:pPr>
              <w:tabs>
                <w:tab w:val="left" w:pos="1964"/>
              </w:tabs>
            </w:pPr>
            <w: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П.5.1.10. СП 59.13330.2016</w:t>
            </w:r>
          </w:p>
        </w:tc>
      </w:tr>
      <w:tr w:rsidR="00DF6208" w:rsidRPr="000F1BB5" w:rsidTr="00561CD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 xml:space="preserve">Рельефная (тактильная) полоса перед опасным участком (лестничным маршем, пешеходным переходом, поворотом, входом в здание):  </w:t>
            </w:r>
          </w:p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расстояние до объекта информации, опасного участка;</w:t>
            </w:r>
          </w:p>
          <w:p w:rsidR="00DF6208" w:rsidRPr="000F1BB5" w:rsidRDefault="00DF6208" w:rsidP="00877EA9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ширина тактильной полосы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DF6208" w:rsidRPr="000F1BB5" w:rsidRDefault="00DF6208" w:rsidP="00F977A3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</w:p>
          <w:p w:rsidR="00DF6208" w:rsidRPr="000F1BB5" w:rsidRDefault="00DF6208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</w:p>
          <w:p w:rsidR="00DF6208" w:rsidRPr="000F1BB5" w:rsidRDefault="00DF6208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80</w:t>
            </w:r>
          </w:p>
          <w:p w:rsidR="00DF6208" w:rsidRPr="000F1BB5" w:rsidRDefault="00DF6208" w:rsidP="00F977A3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50-60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887AB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03522D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F977A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208" w:rsidRPr="000F1BB5" w:rsidRDefault="00DF620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П.5.1.8. СП 59.13330.2016</w:t>
            </w:r>
          </w:p>
        </w:tc>
      </w:tr>
    </w:tbl>
    <w:p w:rsidR="0058184E" w:rsidRPr="000F1BB5" w:rsidRDefault="0058184E" w:rsidP="00B36AF3">
      <w:pPr>
        <w:rPr>
          <w:b/>
          <w:sz w:val="22"/>
          <w:szCs w:val="22"/>
        </w:rPr>
      </w:pPr>
    </w:p>
    <w:p w:rsidR="00B34B2E" w:rsidRPr="000F1BB5" w:rsidRDefault="00B34B2E" w:rsidP="00B36AF3">
      <w:pPr>
        <w:rPr>
          <w:b/>
          <w:sz w:val="22"/>
          <w:szCs w:val="22"/>
        </w:rPr>
      </w:pPr>
    </w:p>
    <w:p w:rsidR="00226967" w:rsidRPr="00B86268" w:rsidRDefault="00226967" w:rsidP="00226967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b/>
          <w:sz w:val="22"/>
          <w:szCs w:val="22"/>
        </w:rPr>
      </w:pPr>
      <w:r w:rsidRPr="00B86268">
        <w:rPr>
          <w:b/>
          <w:sz w:val="22"/>
          <w:szCs w:val="22"/>
        </w:rPr>
        <w:t>Заключение по зоне:</w:t>
      </w:r>
    </w:p>
    <w:tbl>
      <w:tblPr>
        <w:tblW w:w="15027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672"/>
        <w:gridCol w:w="756"/>
        <w:gridCol w:w="756"/>
        <w:gridCol w:w="486"/>
        <w:gridCol w:w="3544"/>
        <w:gridCol w:w="992"/>
        <w:gridCol w:w="3119"/>
        <w:gridCol w:w="1276"/>
      </w:tblGrid>
      <w:tr w:rsidR="00226967" w:rsidRPr="000F1BB5" w:rsidTr="00463DE7">
        <w:trPr>
          <w:trHeight w:val="24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3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функционально-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планировочного элемента    </w:t>
            </w:r>
          </w:p>
        </w:tc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Наличие элемента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Выявленные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нарушения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и замечания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Работы по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адаптации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объектов</w:t>
            </w:r>
          </w:p>
        </w:tc>
      </w:tr>
      <w:tr w:rsidR="00226967" w:rsidRPr="000F1BB5" w:rsidTr="00463DE7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6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есть/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нет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Значимо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для инвалида (категория)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Виды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работ</w:t>
            </w:r>
          </w:p>
        </w:tc>
      </w:tr>
      <w:tr w:rsidR="00226967" w:rsidRPr="000F1BB5" w:rsidTr="00463DE7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Вход (входы) на территорию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26967" w:rsidRPr="000F1BB5" w:rsidTr="00A839E7">
        <w:trPr>
          <w:trHeight w:val="205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Путь (пути) движения на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территории           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1D6026" w:rsidRDefault="00226967" w:rsidP="00103715">
            <w:pPr>
              <w:pStyle w:val="Style1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B11B0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26967" w:rsidRPr="000F1BB5" w:rsidTr="00463DE7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1.3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Лестница (наружная)  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26967" w:rsidRPr="000F1BB5" w:rsidTr="00463DE7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1.4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Пандус (наружный)    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26967" w:rsidRPr="000F1BB5" w:rsidTr="00463DE7">
        <w:trPr>
          <w:trHeight w:val="240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1.5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Автостоянка и парковка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3DF0" w:rsidRPr="000F1BB5" w:rsidRDefault="00203DF0" w:rsidP="00203D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226967" w:rsidRPr="000F1BB5" w:rsidRDefault="00226967" w:rsidP="00226967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sz w:val="22"/>
          <w:szCs w:val="22"/>
        </w:rPr>
      </w:pPr>
    </w:p>
    <w:p w:rsidR="00226967" w:rsidRPr="000F1BB5" w:rsidRDefault="00226967" w:rsidP="00226967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tbl>
      <w:tblPr>
        <w:tblW w:w="15027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2835"/>
        <w:gridCol w:w="711"/>
        <w:gridCol w:w="720"/>
        <w:gridCol w:w="7641"/>
      </w:tblGrid>
      <w:tr w:rsidR="00226967" w:rsidRPr="000F1BB5" w:rsidTr="00463DE7">
        <w:trPr>
          <w:trHeight w:val="240"/>
        </w:trPr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структурно-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функциональной зоны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Состояние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 xml:space="preserve">доступности 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Приложение</w:t>
            </w:r>
          </w:p>
        </w:tc>
        <w:tc>
          <w:tcPr>
            <w:tcW w:w="7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Рекомендации по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адаптации (вид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 xml:space="preserve">работы) 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26967" w:rsidRPr="000F1BB5" w:rsidTr="00463DE7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76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26967" w:rsidRPr="000F1BB5" w:rsidTr="007E6101">
        <w:trPr>
          <w:trHeight w:val="695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Территория, прилегающая к зданию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1D52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463D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67" w:rsidRPr="000F1BB5" w:rsidRDefault="00226967" w:rsidP="001D52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332135" w:rsidRDefault="00332135" w:rsidP="00627161">
      <w:pPr>
        <w:jc w:val="center"/>
        <w:rPr>
          <w:rStyle w:val="FontStyle63"/>
          <w:b/>
          <w:sz w:val="22"/>
          <w:szCs w:val="22"/>
        </w:rPr>
      </w:pPr>
    </w:p>
    <w:p w:rsidR="00696BF7" w:rsidRPr="000F1BB5" w:rsidRDefault="00B36AF3" w:rsidP="00627161">
      <w:pPr>
        <w:jc w:val="center"/>
        <w:rPr>
          <w:rStyle w:val="FontStyle63"/>
          <w:b/>
          <w:sz w:val="22"/>
          <w:szCs w:val="22"/>
        </w:rPr>
      </w:pPr>
      <w:r w:rsidRPr="000F1BB5">
        <w:rPr>
          <w:rStyle w:val="FontStyle63"/>
          <w:b/>
          <w:sz w:val="22"/>
          <w:szCs w:val="22"/>
        </w:rPr>
        <w:t>2</w:t>
      </w:r>
      <w:r w:rsidR="00696BF7" w:rsidRPr="000F1BB5">
        <w:rPr>
          <w:rStyle w:val="FontStyle63"/>
          <w:b/>
          <w:sz w:val="22"/>
          <w:szCs w:val="22"/>
        </w:rPr>
        <w:t xml:space="preserve">. </w:t>
      </w:r>
      <w:r w:rsidR="00B86118" w:rsidRPr="000F1BB5">
        <w:rPr>
          <w:rStyle w:val="FontStyle63"/>
          <w:b/>
          <w:sz w:val="22"/>
          <w:szCs w:val="22"/>
        </w:rPr>
        <w:t>В</w:t>
      </w:r>
      <w:r w:rsidR="00677157" w:rsidRPr="000F1BB5">
        <w:rPr>
          <w:rStyle w:val="FontStyle63"/>
          <w:b/>
          <w:sz w:val="22"/>
          <w:szCs w:val="22"/>
        </w:rPr>
        <w:t>ХОДНАЯ ГРУППА</w:t>
      </w:r>
    </w:p>
    <w:p w:rsidR="00267B05" w:rsidRPr="000F1BB5" w:rsidRDefault="00267B05" w:rsidP="00627161">
      <w:pPr>
        <w:jc w:val="center"/>
        <w:rPr>
          <w:b/>
          <w:sz w:val="22"/>
          <w:szCs w:val="22"/>
        </w:rPr>
      </w:pPr>
    </w:p>
    <w:tbl>
      <w:tblPr>
        <w:tblW w:w="1488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851"/>
        <w:gridCol w:w="1842"/>
        <w:gridCol w:w="1134"/>
        <w:gridCol w:w="993"/>
        <w:gridCol w:w="5103"/>
        <w:gridCol w:w="1418"/>
      </w:tblGrid>
      <w:tr w:rsidR="00696BF7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96BF7" w:rsidP="00957023">
            <w:pPr>
              <w:pStyle w:val="Style35"/>
              <w:widowControl/>
              <w:jc w:val="left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№№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97A" w:rsidRPr="000F1BB5" w:rsidRDefault="00C2097A" w:rsidP="00C2097A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Наименование элементов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C2097A" w:rsidP="007B5F8B">
            <w:pPr>
              <w:pStyle w:val="Style40"/>
              <w:widowControl/>
              <w:rPr>
                <w:rStyle w:val="FontStyle67"/>
                <w:sz w:val="22"/>
                <w:szCs w:val="22"/>
              </w:rPr>
            </w:pPr>
            <w:r w:rsidRPr="000F1BB5">
              <w:rPr>
                <w:rStyle w:val="FontStyle67"/>
                <w:sz w:val="22"/>
                <w:szCs w:val="22"/>
              </w:rPr>
              <w:t>Единицы измерения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C2097A" w:rsidP="00C2097A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Установленный норматив доступности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C2097A" w:rsidP="00C2097A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Фактическая величина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C2097A" w:rsidP="00C2097A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Доступность для категорий МГН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097A" w:rsidRPr="000F1BB5" w:rsidRDefault="00C2790A" w:rsidP="007B5F8B">
            <w:pPr>
              <w:pStyle w:val="Style35"/>
              <w:widowControl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ФОТО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C2097A" w:rsidP="00C2097A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Ссылка на пункт нормативного документа</w:t>
            </w:r>
          </w:p>
        </w:tc>
      </w:tr>
      <w:tr w:rsidR="00696BF7" w:rsidRPr="000F1BB5" w:rsidTr="00C43809"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27161" w:rsidP="00627161">
            <w:pPr>
              <w:pStyle w:val="Style35"/>
              <w:widowControl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п/п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40"/>
              <w:widowControl/>
              <w:rPr>
                <w:rStyle w:val="FontStyle67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rPr>
                <w:rStyle w:val="FontStyle6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rPr>
                <w:rStyle w:val="FontStyle6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rPr>
                <w:rStyle w:val="FontStyle6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6BF7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ind w:left="403"/>
              <w:jc w:val="left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ind w:left="3062"/>
              <w:jc w:val="left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40"/>
              <w:widowControl/>
              <w:rPr>
                <w:rStyle w:val="FontStyle67"/>
                <w:sz w:val="22"/>
                <w:szCs w:val="22"/>
              </w:rPr>
            </w:pPr>
            <w:r w:rsidRPr="000F1BB5">
              <w:rPr>
                <w:rStyle w:val="FontStyle67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5"/>
              <w:widowControl/>
              <w:ind w:left="571"/>
              <w:jc w:val="left"/>
              <w:rPr>
                <w:rStyle w:val="FontStyle60"/>
                <w:sz w:val="22"/>
                <w:szCs w:val="22"/>
              </w:rPr>
            </w:pPr>
            <w:r w:rsidRPr="000F1BB5">
              <w:rPr>
                <w:rStyle w:val="FontStyle60"/>
                <w:sz w:val="22"/>
                <w:szCs w:val="22"/>
              </w:rPr>
              <w:t>8</w:t>
            </w:r>
          </w:p>
        </w:tc>
      </w:tr>
      <w:tr w:rsidR="00921557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921557" w:rsidRDefault="00921557" w:rsidP="007B5F8B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  <w:r w:rsidRPr="00921557">
              <w:rPr>
                <w:rStyle w:val="FontStyle59"/>
                <w:sz w:val="22"/>
                <w:szCs w:val="22"/>
              </w:rPr>
              <w:t>Вход 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4738B0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6BF7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Крыльцо / входная площадка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4738B0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6BF7" w:rsidRPr="000F1BB5" w:rsidTr="00C43809">
        <w:trPr>
          <w:trHeight w:val="15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8B081A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Габариты площадки: ширина Х глубина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7B5F8B" w:rsidP="00257DDD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менее</w:t>
            </w:r>
            <w:r w:rsidR="00257DDD" w:rsidRPr="000F1BB5">
              <w:rPr>
                <w:rStyle w:val="FontStyle59"/>
                <w:b w:val="0"/>
                <w:sz w:val="22"/>
                <w:szCs w:val="22"/>
              </w:rPr>
              <w:t>140</w:t>
            </w:r>
            <w:r w:rsidR="00696BF7" w:rsidRPr="000F1BB5">
              <w:rPr>
                <w:rStyle w:val="FontStyle59"/>
                <w:b w:val="0"/>
                <w:sz w:val="22"/>
                <w:szCs w:val="22"/>
              </w:rPr>
              <w:t>x2</w:t>
            </w:r>
            <w:r w:rsidR="00257DDD" w:rsidRPr="000F1BB5">
              <w:rPr>
                <w:rStyle w:val="FontStyle59"/>
                <w:b w:val="0"/>
                <w:sz w:val="22"/>
                <w:szCs w:val="22"/>
              </w:rPr>
              <w:t>0</w:t>
            </w:r>
            <w:r w:rsidR="00696BF7" w:rsidRPr="000F1BB5">
              <w:rPr>
                <w:rStyle w:val="FontStyle59"/>
                <w:b w:val="0"/>
                <w:sz w:val="22"/>
                <w:szCs w:val="22"/>
              </w:rPr>
              <w:t>0</w:t>
            </w:r>
          </w:p>
          <w:p w:rsidR="00257DDD" w:rsidRPr="000F1BB5" w:rsidRDefault="00257DDD" w:rsidP="00257DDD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или 150х185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69C" w:rsidRPr="000F1BB5" w:rsidRDefault="002A469C" w:rsidP="00463DE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2A1129" w:rsidP="00C43809">
            <w:pPr>
              <w:pStyle w:val="Style1"/>
              <w:widowControl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267B0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П.6.1.4. СП 59.13330.2016</w:t>
            </w:r>
          </w:p>
        </w:tc>
      </w:tr>
      <w:tr w:rsidR="00267B05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257DDD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 xml:space="preserve">Поручни (ограждение)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C03F0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 О, 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П.6.1.2  СП 59.13330.2016</w:t>
            </w:r>
          </w:p>
        </w:tc>
      </w:tr>
      <w:tr w:rsidR="00267B05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Нескользкое покрытие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F63751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Все категории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A1129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 6.1.4  СП 59.13330.2016</w:t>
            </w:r>
          </w:p>
        </w:tc>
      </w:tr>
      <w:tr w:rsidR="00267B05" w:rsidRPr="000F1BB5" w:rsidTr="00C43809">
        <w:trPr>
          <w:trHeight w:val="8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Навес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957023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Все категории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05" w:rsidRPr="000F1BB5" w:rsidRDefault="00267B05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 6.1.4  СП 59.13330.2016</w:t>
            </w:r>
          </w:p>
        </w:tc>
      </w:tr>
      <w:tr w:rsidR="00696BF7" w:rsidRPr="000F1BB5" w:rsidTr="00C43809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97A" w:rsidRPr="000F1BB5" w:rsidRDefault="00696BF7" w:rsidP="003B1610">
            <w:pPr>
              <w:pStyle w:val="Style31"/>
              <w:widowControl/>
              <w:jc w:val="left"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 xml:space="preserve">Лестница </w:t>
            </w:r>
            <w:r w:rsidR="00983D05" w:rsidRPr="000F1BB5">
              <w:rPr>
                <w:rStyle w:val="FontStyle59"/>
                <w:sz w:val="22"/>
                <w:szCs w:val="22"/>
              </w:rPr>
              <w:t>к входной площадке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E5" w:rsidRPr="000F1BB5" w:rsidRDefault="00442FE5" w:rsidP="00AA342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0A9" w:rsidRPr="000F1BB5" w:rsidRDefault="00CA20A9" w:rsidP="00CA20A9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D4750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E5" w:rsidRPr="000F1BB5" w:rsidRDefault="00442FE5" w:rsidP="00AA342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FE5" w:rsidRPr="000F1BB5" w:rsidRDefault="00442FE5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jc w:val="left"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Ширина марша  лестниц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Не менее 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П.5.1.12.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jc w:val="left"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Высота ступени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от 12 до 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421DA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jc w:val="left"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Ширина проступи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от 35 до 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D4750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Нескользкое покрытие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О, С, Г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Рельефная (тактильная) полоса перед лестничным маршем (на расстоянии)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за 80-90 до лестниц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Ширина рельефной тактильной полосы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30-50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5421DA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Желтая контрастная окраска первой и последней ступеней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183856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Поручни с двух сторон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D4750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О, 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6.1.2 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- высота поручней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Допустимо 85-92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B876C0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О, 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6.1.2  СП 118.13330.2016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- завершающие части поручней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Не менее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О, 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 xml:space="preserve">ГОСТ Р 51261 </w:t>
            </w:r>
          </w:p>
        </w:tc>
      </w:tr>
      <w:tr w:rsidR="00ED25B7" w:rsidRPr="00420C93" w:rsidTr="00ED25B7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ED25B7" w:rsidRDefault="00ED25B7" w:rsidP="009D299D">
            <w:pPr>
              <w:pStyle w:val="Style31"/>
              <w:rPr>
                <w:rStyle w:val="FontStyle63"/>
                <w:b/>
                <w:bCs/>
                <w:sz w:val="22"/>
                <w:szCs w:val="22"/>
              </w:rPr>
            </w:pPr>
            <w:r w:rsidRPr="00ED25B7">
              <w:rPr>
                <w:rStyle w:val="FontStyle63"/>
                <w:b/>
                <w:bCs/>
                <w:sz w:val="22"/>
                <w:szCs w:val="22"/>
              </w:rPr>
              <w:t xml:space="preserve">Пандус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П.6.1.2, 6.2.9 СП 59.13330.2016</w:t>
            </w:r>
          </w:p>
        </w:tc>
      </w:tr>
      <w:tr w:rsidR="00ED25B7" w:rsidRPr="00420C93" w:rsidTr="00ED25B7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Ширина пандуса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от 90 до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9D299D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П.6.1.2, 6.2.9 СП 59.13330.2016</w:t>
            </w:r>
          </w:p>
        </w:tc>
      </w:tr>
      <w:tr w:rsidR="00ED25B7" w:rsidRPr="00420C93" w:rsidTr="00ED25B7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 xml:space="preserve">Параметры пандуса:  </w:t>
            </w:r>
          </w:p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длина марша пандуса</w:t>
            </w:r>
          </w:p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уклон пандуса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ED25B7">
            <w:pPr>
              <w:pStyle w:val="Style1"/>
              <w:rPr>
                <w:rStyle w:val="FontStyle67"/>
                <w:sz w:val="22"/>
                <w:szCs w:val="22"/>
              </w:rPr>
            </w:pPr>
          </w:p>
          <w:p w:rsidR="00ED25B7" w:rsidRPr="00420C93" w:rsidRDefault="00ED25B7" w:rsidP="00ED25B7">
            <w:pPr>
              <w:pStyle w:val="Style1"/>
              <w:rPr>
                <w:rStyle w:val="FontStyle67"/>
                <w:sz w:val="22"/>
                <w:szCs w:val="22"/>
              </w:rPr>
            </w:pPr>
          </w:p>
          <w:p w:rsidR="00ED25B7" w:rsidRPr="00420C93" w:rsidRDefault="00ED25B7" w:rsidP="00ED25B7">
            <w:pPr>
              <w:pStyle w:val="Style1"/>
              <w:rPr>
                <w:rStyle w:val="FontStyle67"/>
                <w:sz w:val="22"/>
                <w:szCs w:val="22"/>
              </w:rPr>
            </w:pPr>
            <w:r w:rsidRPr="00420C93">
              <w:rPr>
                <w:rStyle w:val="FontStyle67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Не более  900</w:t>
            </w:r>
          </w:p>
          <w:p w:rsidR="00ED25B7" w:rsidRPr="0022524E" w:rsidRDefault="00ED25B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 xml:space="preserve">Не круче </w:t>
            </w:r>
            <w:r>
              <w:rPr>
                <w:rStyle w:val="FontStyle59"/>
                <w:b w:val="0"/>
                <w:sz w:val="22"/>
                <w:szCs w:val="22"/>
              </w:rPr>
              <w:t xml:space="preserve">от 1/12 (8%) до </w:t>
            </w:r>
            <w:r w:rsidRPr="0022524E">
              <w:rPr>
                <w:rStyle w:val="FontStyle59"/>
                <w:b w:val="0"/>
                <w:sz w:val="22"/>
                <w:szCs w:val="22"/>
              </w:rPr>
              <w:t>1:20 (5%)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</w:p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</w:p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5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6.2.9 СП 59.13330.2016</w:t>
            </w:r>
          </w:p>
        </w:tc>
      </w:tr>
      <w:tr w:rsidR="00ED25B7" w:rsidRPr="00420C93" w:rsidTr="00ED25B7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bCs/>
                <w:sz w:val="22"/>
                <w:szCs w:val="22"/>
              </w:rPr>
              <w:t>Площадка на горизонтальном участке пандуса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ED25B7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31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150х150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B72F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6.2.9 СП 59.13330.2016</w:t>
            </w:r>
          </w:p>
        </w:tc>
      </w:tr>
      <w:tr w:rsidR="00ED25B7" w:rsidRPr="00420C93" w:rsidTr="00ED25B7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Поручни с двух сторон: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ED25B7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К,О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П.6.2.11 СП 59.13330.2016</w:t>
            </w:r>
          </w:p>
        </w:tc>
      </w:tr>
      <w:tr w:rsidR="00ED25B7" w:rsidRPr="00420C93" w:rsidTr="00ED25B7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- на высоте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ED25B7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70 и 90 (допустимо от 85 до 92)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5036E4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6.2.11 СП 59.13330.2016</w:t>
            </w:r>
          </w:p>
        </w:tc>
      </w:tr>
      <w:tr w:rsidR="00ED25B7" w:rsidRPr="00420C93" w:rsidTr="00ED25B7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 xml:space="preserve">-завершающие части поручней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Длиннее пандуса на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К, 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 xml:space="preserve">П. 6.2.11 ГОСТ Р 51261 </w:t>
            </w:r>
          </w:p>
        </w:tc>
      </w:tr>
      <w:tr w:rsidR="00ED25B7" w:rsidRPr="00420C93" w:rsidTr="00ED25B7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Нескользкое покрытие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ED25B7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6.2.10 СП 59.13330.2016</w:t>
            </w:r>
          </w:p>
        </w:tc>
      </w:tr>
      <w:tr w:rsidR="00ED25B7" w:rsidRPr="00420C93" w:rsidTr="00ED25B7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Маркировка поверхности пандуса контрастным цветом или текстурой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ED25B7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420C93" w:rsidRDefault="00ED25B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5B7" w:rsidRPr="0022524E" w:rsidRDefault="00ED25B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П.6.2.8.  СП 59.13330.2016</w:t>
            </w:r>
          </w:p>
        </w:tc>
      </w:tr>
      <w:tr w:rsidR="00B7313D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Наружный подъемник</w:t>
            </w:r>
            <w:r w:rsidRPr="000F1BB5">
              <w:rPr>
                <w:rStyle w:val="FontStyle63"/>
                <w:sz w:val="22"/>
                <w:szCs w:val="22"/>
              </w:rPr>
              <w:t>: вертикальный (В), наклонный (Н)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П.6.1.2, 6.2.9 СП 59.13330.2016</w:t>
            </w:r>
          </w:p>
        </w:tc>
      </w:tr>
      <w:tr w:rsidR="00B7313D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b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Тамбур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313D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Габариты: глубина х ширина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менее 230х150</w:t>
            </w:r>
          </w:p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color w:val="FF000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при реконструкции допустимо от 150 до 180х200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numPr>
                <w:ilvl w:val="0"/>
                <w:numId w:val="5"/>
              </w:numPr>
              <w:ind w:left="-40" w:hanging="76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П.6.1.8. СП 59.13330.2016</w:t>
            </w:r>
          </w:p>
        </w:tc>
      </w:tr>
      <w:tr w:rsidR="00B7313D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B7313D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Двери</w:t>
            </w:r>
            <w:r w:rsidRPr="000F1BB5">
              <w:rPr>
                <w:rStyle w:val="FontStyle63"/>
                <w:sz w:val="22"/>
                <w:szCs w:val="22"/>
              </w:rPr>
              <w:t>: распашные (Р), автоматические раздвижные (А)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C9D" w:rsidRPr="000F1BB5" w:rsidRDefault="00792C9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313D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ширина дверного проема в свету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 xml:space="preserve">не менее </w:t>
            </w:r>
            <w:r>
              <w:rPr>
                <w:rStyle w:val="FontStyle59"/>
                <w:b w:val="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C9D" w:rsidRPr="000F1BB5" w:rsidRDefault="00792C9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П.6.1.5.  СП 59.13330.2016</w:t>
            </w:r>
          </w:p>
        </w:tc>
      </w:tr>
      <w:tr w:rsidR="00B7313D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высота порога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более 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C9D" w:rsidRPr="000F1BB5" w:rsidRDefault="00792C9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П.6.1.5.  СП 59.13330.2016</w:t>
            </w:r>
          </w:p>
        </w:tc>
      </w:tr>
      <w:tr w:rsidR="00B7313D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Яркая контрастная маркировка на прозрачных полотнах дверей (в виде круга, квадрата)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П.6.1.6.  СП 59.13330.2016</w:t>
            </w:r>
          </w:p>
        </w:tc>
      </w:tr>
      <w:tr w:rsidR="00B7313D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Размер маркировки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менее 10 х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П.6.1.6.  СП 59.13330.2016</w:t>
            </w:r>
          </w:p>
        </w:tc>
      </w:tr>
      <w:tr w:rsidR="00B7313D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Расположение маркировки на полотне двери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ниже 120</w:t>
            </w:r>
          </w:p>
          <w:p w:rsidR="00B7313D" w:rsidRPr="000F1BB5" w:rsidRDefault="00B7313D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выше 150 от земли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П.6.1.6.  СП 59.13330.2016</w:t>
            </w:r>
          </w:p>
        </w:tc>
      </w:tr>
      <w:tr w:rsidR="00921557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921557" w:rsidRDefault="00921557" w:rsidP="005609A6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921557">
              <w:rPr>
                <w:rStyle w:val="FontStyle59"/>
                <w:sz w:val="22"/>
                <w:szCs w:val="22"/>
              </w:rPr>
              <w:t xml:space="preserve">Вход </w:t>
            </w:r>
            <w:r>
              <w:rPr>
                <w:rStyle w:val="FontStyle59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557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5609A6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Крыльцо / входная площадка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557" w:rsidRPr="000F1BB5" w:rsidTr="00327B74">
        <w:trPr>
          <w:trHeight w:val="15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Габариты площадки: ширина Х глубина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менее140x200</w:t>
            </w:r>
          </w:p>
          <w:p w:rsidR="00921557" w:rsidRPr="000F1BB5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или 150х185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930" w:rsidRPr="000F1BB5" w:rsidRDefault="00645930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921557">
            <w:pPr>
              <w:pStyle w:val="Style1"/>
              <w:widowControl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П.6.1.4. СП 59.13330.2016</w:t>
            </w:r>
          </w:p>
        </w:tc>
      </w:tr>
      <w:tr w:rsidR="00921557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 xml:space="preserve">Поручни (ограждение)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 О, 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П.6.1.2  СП 59.13330.2016</w:t>
            </w:r>
          </w:p>
        </w:tc>
      </w:tr>
      <w:tr w:rsidR="00921557" w:rsidRPr="000F1BB5" w:rsidTr="00327B74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Нескользкое покрытие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Все категории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 6.1.4  СП 59.13330.2016</w:t>
            </w:r>
          </w:p>
        </w:tc>
      </w:tr>
      <w:tr w:rsidR="00921557" w:rsidRPr="000F1BB5" w:rsidTr="00327B74">
        <w:trPr>
          <w:trHeight w:val="8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Навес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5609A6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Все категории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 6.1.4  СП 59.13330.2016</w:t>
            </w:r>
          </w:p>
        </w:tc>
      </w:tr>
      <w:tr w:rsidR="00921557" w:rsidRPr="000F1BB5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1"/>
              <w:widowControl/>
              <w:jc w:val="left"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Лестница к входной площадке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5609A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0F1BB5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jc w:val="left"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Ширина марша  лестниц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Не менее 135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П.5.1.12. СП 59.13330.2016</w:t>
            </w: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jc w:val="left"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Высота ступени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от 12 до 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4318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jc w:val="left"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Ширина проступи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от 35 до 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Нескользкое покрытие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О, С, Г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Рельефная (тактильная) полоса перед лестничным маршем (на расстоянии)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за 80-90 до лестниц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Ширина рельефной тактильной полосы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30-50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Желтая контрастная окраска первой и последней ступеней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7F23E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5.1.12  СП 59.13330.2016</w:t>
            </w: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Поручни с двух сторон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4318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О, 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6.1.2  СП 59.13330.2016</w:t>
            </w: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- высота поручней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Допустимо 85-92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О, 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6.1.2  СП 118.13330.2016</w:t>
            </w:r>
          </w:p>
        </w:tc>
      </w:tr>
      <w:tr w:rsidR="00921557" w:rsidRPr="00420C93" w:rsidTr="00327B74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- завершающие части поручней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Не менее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5609A6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О, 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420C93" w:rsidRDefault="00921557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557" w:rsidRPr="0022524E" w:rsidRDefault="00921557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 xml:space="preserve">ГОСТ Р 51261 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976705">
            <w:pPr>
              <w:pStyle w:val="Style31"/>
              <w:rPr>
                <w:rStyle w:val="FontStyle63"/>
                <w:b/>
                <w:bCs/>
                <w:sz w:val="22"/>
                <w:szCs w:val="22"/>
              </w:rPr>
            </w:pPr>
            <w:r w:rsidRPr="0022524E">
              <w:rPr>
                <w:rStyle w:val="FontStyle63"/>
                <w:b/>
                <w:bCs/>
                <w:sz w:val="22"/>
                <w:szCs w:val="22"/>
              </w:rPr>
              <w:t>Пандус</w:t>
            </w:r>
            <w:r w:rsidR="008A55F0">
              <w:rPr>
                <w:rStyle w:val="FontStyle63"/>
                <w:b/>
                <w:bCs/>
                <w:sz w:val="22"/>
                <w:szCs w:val="22"/>
              </w:rPr>
              <w:t xml:space="preserve"> </w:t>
            </w:r>
            <w:r w:rsidR="00ED25B7">
              <w:rPr>
                <w:rStyle w:val="FontStyle63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П.6.1.2, 6.2.9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Ширина пандуса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от 90 до 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431874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П.6.1.2, 6.2.9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 xml:space="preserve">Параметры пандуса:  </w:t>
            </w:r>
          </w:p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длина марша пандуса</w:t>
            </w:r>
          </w:p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уклон пандуса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rPr>
                <w:rStyle w:val="FontStyle67"/>
                <w:sz w:val="22"/>
                <w:szCs w:val="22"/>
              </w:rPr>
            </w:pPr>
          </w:p>
          <w:p w:rsidR="0022524E" w:rsidRPr="00420C93" w:rsidRDefault="0022524E" w:rsidP="0022524E">
            <w:pPr>
              <w:pStyle w:val="Style1"/>
              <w:widowControl/>
              <w:rPr>
                <w:rStyle w:val="FontStyle67"/>
                <w:sz w:val="22"/>
                <w:szCs w:val="22"/>
              </w:rPr>
            </w:pPr>
          </w:p>
          <w:p w:rsidR="0022524E" w:rsidRPr="00420C93" w:rsidRDefault="0022524E" w:rsidP="0022524E">
            <w:pPr>
              <w:pStyle w:val="Style1"/>
              <w:widowControl/>
              <w:rPr>
                <w:rStyle w:val="FontStyle67"/>
                <w:sz w:val="22"/>
                <w:szCs w:val="22"/>
              </w:rPr>
            </w:pPr>
            <w:r w:rsidRPr="00420C93">
              <w:rPr>
                <w:rStyle w:val="FontStyle67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Не более  900</w:t>
            </w:r>
          </w:p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 xml:space="preserve">Не круче </w:t>
            </w:r>
            <w:r w:rsidR="00036732">
              <w:rPr>
                <w:rStyle w:val="FontStyle59"/>
                <w:b w:val="0"/>
                <w:sz w:val="22"/>
                <w:szCs w:val="22"/>
              </w:rPr>
              <w:t xml:space="preserve">от 1/12 (8%) до </w:t>
            </w:r>
            <w:r w:rsidRPr="0022524E">
              <w:rPr>
                <w:rStyle w:val="FontStyle59"/>
                <w:b w:val="0"/>
                <w:sz w:val="22"/>
                <w:szCs w:val="22"/>
              </w:rPr>
              <w:t>1:20 (5%)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</w:p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</w:p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A1129" w:rsidP="002A1129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6.2.9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bCs/>
                <w:sz w:val="22"/>
                <w:szCs w:val="22"/>
              </w:rPr>
              <w:t>Площадка на горизонтальном участке пандуса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31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bCs/>
                <w:sz w:val="22"/>
                <w:szCs w:val="22"/>
              </w:rPr>
              <w:t>Не менее 150х150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6.2.9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Поручни с двух сторон: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К,О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 xml:space="preserve">П.6.2.11 СП </w:t>
            </w:r>
            <w:r w:rsidRPr="002252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- на высоте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20C9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70 и 90 (допустимо от 85 до 92)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5531E2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6.2.11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 xml:space="preserve">-завершающие части поручней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Длиннее пандуса на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К, 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 xml:space="preserve">П. 6.2.11 ГОСТ Р 51261 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Нескользкое покрытие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 6.2.10 СП 59.13330.2016</w:t>
            </w:r>
          </w:p>
        </w:tc>
      </w:tr>
      <w:tr w:rsidR="0022524E" w:rsidRPr="00420C93" w:rsidTr="0022524E">
        <w:trPr>
          <w:trHeight w:val="1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31"/>
              <w:rPr>
                <w:rStyle w:val="FontStyle63"/>
                <w:bCs/>
                <w:sz w:val="22"/>
                <w:szCs w:val="22"/>
              </w:rPr>
            </w:pPr>
            <w:r w:rsidRPr="0022524E">
              <w:rPr>
                <w:rStyle w:val="FontStyle63"/>
                <w:bCs/>
                <w:sz w:val="22"/>
                <w:szCs w:val="22"/>
              </w:rPr>
              <w:t>Маркировка поверхности пандуса контрастным цветом или текстурой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22524E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6E1D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22524E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45930">
            <w:pPr>
              <w:pStyle w:val="Style1"/>
              <w:jc w:val="center"/>
              <w:rPr>
                <w:rStyle w:val="FontStyle63"/>
                <w:sz w:val="22"/>
                <w:szCs w:val="22"/>
              </w:rPr>
            </w:pPr>
            <w:r w:rsidRPr="00420C93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420C93" w:rsidRDefault="0022524E" w:rsidP="006E1D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4E" w:rsidRPr="0022524E" w:rsidRDefault="0022524E" w:rsidP="0022524E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22524E">
              <w:rPr>
                <w:rFonts w:ascii="Times New Roman" w:hAnsi="Times New Roman" w:cs="Times New Roman"/>
                <w:sz w:val="22"/>
                <w:szCs w:val="22"/>
              </w:rPr>
              <w:t>П.6.2.8.  СП 59.13330.2016</w:t>
            </w:r>
          </w:p>
        </w:tc>
      </w:tr>
      <w:tr w:rsidR="00022BB4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B4" w:rsidRPr="000F1BB5" w:rsidRDefault="00022BB4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B4" w:rsidRPr="000F1BB5" w:rsidRDefault="00022BB4" w:rsidP="00355046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Наружный подъемник</w:t>
            </w:r>
            <w:r w:rsidRPr="000F1BB5">
              <w:rPr>
                <w:rStyle w:val="FontStyle63"/>
                <w:sz w:val="22"/>
                <w:szCs w:val="22"/>
              </w:rPr>
              <w:t>: вертикальный (В), наклонный (Н)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B4" w:rsidRPr="000F1BB5" w:rsidRDefault="00022BB4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B4" w:rsidRPr="000F1BB5" w:rsidRDefault="00022BB4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B4" w:rsidRPr="000F1BB5" w:rsidRDefault="00022BB4" w:rsidP="004E1F8A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B4" w:rsidRPr="000F1BB5" w:rsidRDefault="00022BB4" w:rsidP="00645930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B4" w:rsidRPr="000F1BB5" w:rsidRDefault="00022BB4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B4" w:rsidRPr="000F1BB5" w:rsidRDefault="00022BB4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П.6.1.2, 6.2.9 СП 59.13330.2016</w:t>
            </w:r>
          </w:p>
        </w:tc>
      </w:tr>
      <w:tr w:rsidR="006B75A3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37"/>
              <w:widowControl/>
              <w:jc w:val="left"/>
              <w:rPr>
                <w:rStyle w:val="FontStyle63"/>
                <w:b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Тамбур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645930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5A3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Габариты: глубина х ширина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4738B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40281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менее 230х150</w:t>
            </w:r>
          </w:p>
          <w:p w:rsidR="006B75A3" w:rsidRPr="000F1BB5" w:rsidRDefault="006B75A3" w:rsidP="0040281B">
            <w:pPr>
              <w:pStyle w:val="Style31"/>
              <w:widowControl/>
              <w:rPr>
                <w:rStyle w:val="FontStyle59"/>
                <w:b w:val="0"/>
                <w:color w:val="FF000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при реконструкции допустимо от 150 до 180х200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56E2" w:rsidRPr="000F1BB5" w:rsidRDefault="009656E2" w:rsidP="009656E2">
            <w:pPr>
              <w:pStyle w:val="Style1"/>
              <w:widowControl/>
              <w:numPr>
                <w:ilvl w:val="0"/>
                <w:numId w:val="5"/>
              </w:numPr>
              <w:ind w:left="-40" w:hanging="76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645930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27" w:rsidRPr="000F1BB5" w:rsidRDefault="006325D1" w:rsidP="001C3FFC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43428F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П.6.1.8. СП 59.13330.2016</w:t>
            </w:r>
          </w:p>
        </w:tc>
      </w:tr>
      <w:tr w:rsidR="006B75A3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B7313D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Двери</w:t>
            </w:r>
            <w:r w:rsidRPr="000F1BB5">
              <w:rPr>
                <w:rStyle w:val="FontStyle63"/>
                <w:sz w:val="22"/>
                <w:szCs w:val="22"/>
              </w:rPr>
              <w:t>: распашные (Р), автоматические раздвижные (А)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4738B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0D246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645930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A3" w:rsidRPr="000F1BB5" w:rsidRDefault="006B75A3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28F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4738B0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ширина дверного проема в свету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4738B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C42904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 xml:space="preserve">не менее </w:t>
            </w:r>
            <w:r w:rsidR="00C42904">
              <w:rPr>
                <w:rStyle w:val="FontStyle59"/>
                <w:b w:val="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F31CED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45930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2A1129" w:rsidP="0045387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6325D1"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П.6.1.5.  СП 59.13330.2016</w:t>
            </w:r>
          </w:p>
        </w:tc>
      </w:tr>
      <w:tr w:rsidR="0043428F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4738B0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высота порога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4738B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A220AC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более 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CED" w:rsidRPr="000F1BB5" w:rsidRDefault="00F31CED" w:rsidP="009656E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45930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П.6.1.5.  СП 59.13330.2016</w:t>
            </w:r>
          </w:p>
        </w:tc>
      </w:tr>
      <w:tr w:rsidR="0043428F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E21498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Яркая контрастная маркировка на прозрачных полотнах дверей (в виде круга, квадрата)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4738B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наличие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B241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45930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F1345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П.6.1.6.  СП 59.13330.2016</w:t>
            </w:r>
          </w:p>
        </w:tc>
      </w:tr>
      <w:tr w:rsidR="0043428F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E21498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Размер маркировки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4738B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менее 10 х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974F95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45930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П.6.1.6.  СП 59.13330.2016</w:t>
            </w:r>
          </w:p>
        </w:tc>
      </w:tr>
      <w:tr w:rsidR="0043428F" w:rsidRPr="000F1BB5" w:rsidTr="00C4380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A44ED0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Расположение маркировки на полотне двери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4738B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ниже 120</w:t>
            </w:r>
          </w:p>
          <w:p w:rsidR="0043428F" w:rsidRPr="000F1BB5" w:rsidRDefault="0043428F" w:rsidP="007B5F8B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выше 150 от земли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974F95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45930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28F" w:rsidRPr="000F1BB5" w:rsidRDefault="0043428F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П.6.1.6.  СП 59.13330.2016</w:t>
            </w:r>
          </w:p>
        </w:tc>
      </w:tr>
    </w:tbl>
    <w:p w:rsidR="00696BF7" w:rsidRPr="000F1BB5" w:rsidRDefault="00696BF7" w:rsidP="00696BF7">
      <w:pPr>
        <w:rPr>
          <w:sz w:val="22"/>
          <w:szCs w:val="22"/>
        </w:rPr>
      </w:pPr>
    </w:p>
    <w:p w:rsidR="00173E9B" w:rsidRPr="002A469C" w:rsidRDefault="00173E9B" w:rsidP="00173E9B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b/>
          <w:sz w:val="22"/>
          <w:szCs w:val="22"/>
        </w:rPr>
      </w:pPr>
      <w:r w:rsidRPr="002A469C">
        <w:rPr>
          <w:b/>
          <w:sz w:val="22"/>
          <w:szCs w:val="22"/>
        </w:rPr>
        <w:t>Заключение по зоне:</w:t>
      </w:r>
    </w:p>
    <w:p w:rsidR="00173E9B" w:rsidRPr="002A469C" w:rsidRDefault="00173E9B" w:rsidP="00173E9B">
      <w:pPr>
        <w:rPr>
          <w:b/>
          <w:sz w:val="22"/>
          <w:szCs w:val="22"/>
        </w:rPr>
      </w:pPr>
    </w:p>
    <w:tbl>
      <w:tblPr>
        <w:tblW w:w="14885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132"/>
        <w:gridCol w:w="582"/>
        <w:gridCol w:w="708"/>
        <w:gridCol w:w="709"/>
        <w:gridCol w:w="3260"/>
        <w:gridCol w:w="993"/>
        <w:gridCol w:w="3685"/>
        <w:gridCol w:w="1276"/>
      </w:tblGrid>
      <w:tr w:rsidR="00173E9B" w:rsidRPr="000F1BB5" w:rsidTr="008336A2">
        <w:trPr>
          <w:trHeight w:val="2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lastRenderedPageBreak/>
              <w:t>Наименование функционально-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lastRenderedPageBreak/>
              <w:t xml:space="preserve">планировочного элемента    </w:t>
            </w:r>
          </w:p>
        </w:tc>
        <w:tc>
          <w:tcPr>
            <w:tcW w:w="19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lastRenderedPageBreak/>
              <w:t>Наличие элемента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Выявленные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нарушения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lastRenderedPageBreak/>
              <w:t>и замечания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lastRenderedPageBreak/>
              <w:t>Работы по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адаптации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объектов</w:t>
            </w:r>
          </w:p>
        </w:tc>
      </w:tr>
      <w:tr w:rsidR="00173E9B" w:rsidRPr="000F1BB5" w:rsidTr="008336A2"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5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есть/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нет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Значимо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для инвалида (категория)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Виды работ</w:t>
            </w:r>
          </w:p>
        </w:tc>
      </w:tr>
      <w:tr w:rsidR="00173E9B" w:rsidRPr="000F1BB5" w:rsidTr="008336A2">
        <w:trPr>
          <w:trHeight w:val="2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1.3</w:t>
            </w:r>
          </w:p>
        </w:tc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Лестница (наружная)        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49C7" w:rsidRPr="007249C7" w:rsidRDefault="007249C7" w:rsidP="0067325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AD7A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73E9B" w:rsidRPr="000F1BB5" w:rsidTr="008336A2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1.4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Пандус (наружный)          </w:t>
            </w:r>
          </w:p>
        </w:tc>
        <w:tc>
          <w:tcPr>
            <w:tcW w:w="5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54770E" w:rsidRDefault="00173E9B" w:rsidP="00A802B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0C6D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73E9B" w:rsidRPr="000F1BB5" w:rsidTr="008336A2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2.3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Входная площадка (перед 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дверью) </w:t>
            </w:r>
          </w:p>
        </w:tc>
        <w:tc>
          <w:tcPr>
            <w:tcW w:w="5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577B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AE00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73E9B" w:rsidRPr="000F1BB5" w:rsidTr="008336A2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2.4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Дверь (входная) </w:t>
            </w:r>
          </w:p>
        </w:tc>
        <w:tc>
          <w:tcPr>
            <w:tcW w:w="5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29C8" w:rsidRPr="000F1BB5" w:rsidRDefault="00C029C8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5046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73E9B" w:rsidRPr="000F1BB5" w:rsidTr="008336A2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2.5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Тамбур </w:t>
            </w:r>
          </w:p>
        </w:tc>
        <w:tc>
          <w:tcPr>
            <w:tcW w:w="5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EE521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73E9B" w:rsidRPr="000F1BB5" w:rsidRDefault="00173E9B" w:rsidP="00173E9B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173E9B" w:rsidRPr="000F1BB5" w:rsidRDefault="00173E9B" w:rsidP="00173E9B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tbl>
      <w:tblPr>
        <w:tblW w:w="14885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46"/>
        <w:gridCol w:w="2834"/>
        <w:gridCol w:w="850"/>
        <w:gridCol w:w="993"/>
        <w:gridCol w:w="6662"/>
      </w:tblGrid>
      <w:tr w:rsidR="00173E9B" w:rsidRPr="000F1BB5" w:rsidTr="00345768">
        <w:trPr>
          <w:trHeight w:val="240"/>
        </w:trPr>
        <w:tc>
          <w:tcPr>
            <w:tcW w:w="3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структурно-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функциональной зоны</w:t>
            </w:r>
          </w:p>
        </w:tc>
        <w:tc>
          <w:tcPr>
            <w:tcW w:w="2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   Состояние доступности 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Приложение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Рекомендации по   адаптации (вид   работы)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73E9B" w:rsidRPr="000F1BB5" w:rsidTr="00345768">
        <w:tc>
          <w:tcPr>
            <w:tcW w:w="35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66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73E9B" w:rsidRPr="000F1BB5" w:rsidTr="00345768">
        <w:trPr>
          <w:trHeight w:val="240"/>
        </w:trPr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Вход в здание</w:t>
            </w:r>
          </w:p>
        </w:tc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B52F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E9B" w:rsidRPr="000F1BB5" w:rsidRDefault="00173E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097" w:rsidRPr="000F1BB5" w:rsidRDefault="00A75097" w:rsidP="00A7509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73E9B" w:rsidRDefault="00173E9B" w:rsidP="00173E9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73E9B" w:rsidRDefault="00173E9B" w:rsidP="00173E9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96BF7" w:rsidRPr="000F1BB5" w:rsidRDefault="00B36AF3" w:rsidP="00696BF7">
      <w:pPr>
        <w:jc w:val="center"/>
        <w:rPr>
          <w:b/>
          <w:sz w:val="22"/>
          <w:szCs w:val="22"/>
        </w:rPr>
      </w:pPr>
      <w:r w:rsidRPr="000F1BB5">
        <w:rPr>
          <w:b/>
          <w:sz w:val="22"/>
          <w:szCs w:val="22"/>
        </w:rPr>
        <w:t xml:space="preserve">3. </w:t>
      </w:r>
      <w:r w:rsidR="0095184B" w:rsidRPr="000F1BB5">
        <w:rPr>
          <w:b/>
          <w:sz w:val="22"/>
          <w:szCs w:val="22"/>
        </w:rPr>
        <w:t>ПУТИ ДВИЖЕНИЯ НА ОБЪЕКТЕ</w:t>
      </w:r>
    </w:p>
    <w:p w:rsidR="0095184B" w:rsidRPr="000F1BB5" w:rsidRDefault="0095184B" w:rsidP="00696BF7">
      <w:pPr>
        <w:jc w:val="center"/>
        <w:rPr>
          <w:b/>
          <w:sz w:val="22"/>
          <w:szCs w:val="22"/>
        </w:rPr>
      </w:pPr>
      <w:r w:rsidRPr="000F1BB5">
        <w:rPr>
          <w:b/>
          <w:sz w:val="22"/>
          <w:szCs w:val="22"/>
        </w:rPr>
        <w:t xml:space="preserve"> (для доступа к зоне оказания услуги</w:t>
      </w:r>
      <w:r w:rsidR="005F02B7" w:rsidRPr="000F1BB5">
        <w:rPr>
          <w:b/>
          <w:sz w:val="22"/>
          <w:szCs w:val="22"/>
        </w:rPr>
        <w:t>, в том числе пути эвакуации</w:t>
      </w:r>
      <w:r w:rsidRPr="000F1BB5">
        <w:rPr>
          <w:b/>
          <w:sz w:val="22"/>
          <w:szCs w:val="22"/>
        </w:rPr>
        <w:t>)</w:t>
      </w:r>
    </w:p>
    <w:tbl>
      <w:tblPr>
        <w:tblW w:w="1502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709"/>
        <w:gridCol w:w="1418"/>
        <w:gridCol w:w="1701"/>
        <w:gridCol w:w="850"/>
        <w:gridCol w:w="5387"/>
        <w:gridCol w:w="1701"/>
      </w:tblGrid>
      <w:tr w:rsidR="00D86590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590" w:rsidRPr="000F1BB5" w:rsidRDefault="00D86590" w:rsidP="00963DD3">
            <w:pPr>
              <w:pStyle w:val="Style45"/>
              <w:widowControl/>
              <w:spacing w:line="240" w:lineRule="auto"/>
              <w:jc w:val="left"/>
              <w:rPr>
                <w:rStyle w:val="FontStyle67"/>
                <w:sz w:val="22"/>
                <w:szCs w:val="22"/>
              </w:rPr>
            </w:pPr>
            <w:r w:rsidRPr="000F1BB5">
              <w:rPr>
                <w:rStyle w:val="FontStyle67"/>
                <w:sz w:val="22"/>
                <w:szCs w:val="22"/>
              </w:rPr>
              <w:t>№№</w:t>
            </w:r>
          </w:p>
          <w:p w:rsidR="00D86590" w:rsidRPr="000F1BB5" w:rsidRDefault="00D86590" w:rsidP="00963DD3">
            <w:pPr>
              <w:pStyle w:val="Style45"/>
              <w:widowControl/>
              <w:spacing w:line="240" w:lineRule="auto"/>
              <w:rPr>
                <w:rStyle w:val="FontStyle67"/>
                <w:sz w:val="22"/>
                <w:szCs w:val="22"/>
              </w:rPr>
            </w:pPr>
            <w:r w:rsidRPr="000F1BB5">
              <w:rPr>
                <w:rStyle w:val="FontStyle67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590" w:rsidRPr="000F1BB5" w:rsidRDefault="00D86590" w:rsidP="00D8659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6590" w:rsidRPr="000F1BB5" w:rsidRDefault="00D86590" w:rsidP="00D8659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Наименование элементов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45"/>
              <w:widowControl/>
              <w:spacing w:line="240" w:lineRule="auto"/>
              <w:rPr>
                <w:rStyle w:val="FontStyle67"/>
                <w:sz w:val="22"/>
                <w:szCs w:val="22"/>
              </w:rPr>
            </w:pPr>
            <w:r w:rsidRPr="000F1BB5">
              <w:rPr>
                <w:rStyle w:val="FontStyle67"/>
                <w:sz w:val="22"/>
                <w:szCs w:val="22"/>
              </w:rPr>
              <w:t>Единицы измерения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590" w:rsidRPr="000F1BB5" w:rsidRDefault="00D86590" w:rsidP="005A452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Установленный норматив доступности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590" w:rsidRPr="000F1BB5" w:rsidRDefault="00D86590" w:rsidP="005A452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Фактическая величина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590" w:rsidRPr="000F1BB5" w:rsidRDefault="00D86590" w:rsidP="005A452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Доступность для категорий МГН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590" w:rsidRPr="000F1BB5" w:rsidRDefault="00963DD3" w:rsidP="00D8659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ФОТО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590" w:rsidRPr="000F1BB5" w:rsidRDefault="00D86590" w:rsidP="005A452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Ссылка на пункт нормативного документа</w:t>
            </w:r>
          </w:p>
        </w:tc>
      </w:tr>
      <w:tr w:rsidR="00D86590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37"/>
              <w:widowControl/>
              <w:ind w:left="403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37"/>
              <w:widowControl/>
              <w:ind w:left="3062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8</w:t>
            </w:r>
          </w:p>
        </w:tc>
      </w:tr>
      <w:tr w:rsidR="006325D1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5D1" w:rsidRPr="000F1BB5" w:rsidRDefault="006325D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5D1" w:rsidRPr="000F1BB5" w:rsidRDefault="006325D1" w:rsidP="00904EE7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  <w:r>
              <w:rPr>
                <w:rStyle w:val="FontStyle59"/>
                <w:sz w:val="22"/>
                <w:szCs w:val="22"/>
              </w:rPr>
              <w:t>1 ЭТАЖ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5D1" w:rsidRPr="000F1BB5" w:rsidRDefault="006325D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5D1" w:rsidRPr="000F1BB5" w:rsidRDefault="006325D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5D1" w:rsidRPr="000F1BB5" w:rsidRDefault="006325D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5D1" w:rsidRPr="000F1BB5" w:rsidRDefault="006325D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5D1" w:rsidRPr="000F1BB5" w:rsidRDefault="006325D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5D1" w:rsidRPr="000F1BB5" w:rsidRDefault="006325D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6611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11" w:rsidRPr="000F1BB5" w:rsidRDefault="001D661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11" w:rsidRDefault="001D6611" w:rsidP="00904EE7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11" w:rsidRPr="000F1BB5" w:rsidRDefault="001D661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11" w:rsidRPr="000F1BB5" w:rsidRDefault="001D661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11" w:rsidRPr="000F1BB5" w:rsidRDefault="001D661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11" w:rsidRPr="000F1BB5" w:rsidRDefault="001D661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11" w:rsidRPr="000F1BB5" w:rsidRDefault="001D661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611" w:rsidRPr="000F1BB5" w:rsidRDefault="001D661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590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2828C1" w:rsidP="00904EE7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Х</w:t>
            </w:r>
            <w:r w:rsidR="00D86590" w:rsidRPr="000F1BB5">
              <w:rPr>
                <w:rStyle w:val="FontStyle59"/>
                <w:sz w:val="22"/>
                <w:szCs w:val="22"/>
              </w:rPr>
              <w:t>олл</w:t>
            </w:r>
            <w:r w:rsidR="00FF1F71">
              <w:rPr>
                <w:rStyle w:val="FontStyle59"/>
                <w:sz w:val="22"/>
                <w:szCs w:val="22"/>
              </w:rPr>
              <w:t xml:space="preserve"> </w:t>
            </w:r>
            <w:r w:rsidR="006325D1">
              <w:rPr>
                <w:rStyle w:val="FontStyle59"/>
                <w:sz w:val="22"/>
                <w:szCs w:val="22"/>
              </w:rPr>
              <w:t xml:space="preserve"> 1 этажа</w:t>
            </w:r>
            <w:r w:rsidR="00B7313D">
              <w:rPr>
                <w:rStyle w:val="FontStyle59"/>
                <w:sz w:val="22"/>
                <w:szCs w:val="22"/>
              </w:rPr>
              <w:t xml:space="preserve"> основного входа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590" w:rsidRPr="000F1BB5" w:rsidRDefault="00D86590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6ED8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D86590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Ширина пути движения кресла-коляски:</w:t>
            </w:r>
          </w:p>
          <w:p w:rsidR="00816ED8" w:rsidRPr="000F1BB5" w:rsidRDefault="00816ED8" w:rsidP="00D86590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lastRenderedPageBreak/>
              <w:t>в одном направлении</w:t>
            </w:r>
          </w:p>
          <w:p w:rsidR="00816ED8" w:rsidRPr="000F1BB5" w:rsidRDefault="00816ED8" w:rsidP="00D86590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при встречном движении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816ED8" w:rsidRPr="000F1BB5" w:rsidRDefault="00816ED8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D86590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</w:p>
          <w:p w:rsidR="00816ED8" w:rsidRPr="000F1BB5" w:rsidRDefault="00816ED8" w:rsidP="00D86590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не менее 150</w:t>
            </w:r>
          </w:p>
          <w:p w:rsidR="00816ED8" w:rsidRPr="000F1BB5" w:rsidRDefault="00816ED8" w:rsidP="00D86590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</w:p>
          <w:p w:rsidR="00816ED8" w:rsidRPr="000F1BB5" w:rsidRDefault="00816ED8" w:rsidP="00D86590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не менее 180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B35ED6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F6FF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П.6.2.1. СП 59.13330.2016</w:t>
            </w:r>
          </w:p>
        </w:tc>
      </w:tr>
      <w:tr w:rsidR="00816ED8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D86590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Ширина прохода в помещении с оборудованием и мебелью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D86590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Не менее 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A455D5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893" w:rsidRPr="000F1BB5" w:rsidRDefault="00CC2618" w:rsidP="001731A8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6325D1"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 xml:space="preserve">П.6.2.1. </w:t>
            </w:r>
            <w:r w:rsidR="00AB44A2" w:rsidRPr="000F1BB5">
              <w:rPr>
                <w:sz w:val="22"/>
                <w:szCs w:val="22"/>
              </w:rPr>
              <w:t>СП 59.13330.2016</w:t>
            </w:r>
          </w:p>
        </w:tc>
      </w:tr>
      <w:tr w:rsidR="00816ED8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8911C6">
            <w:pPr>
              <w:pStyle w:val="Style31"/>
              <w:widowControl/>
              <w:jc w:val="left"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Место отдыха и ожидания (не менее 2-3 на каждом этаже):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Style w:val="FontStyle59"/>
                <w:sz w:val="22"/>
                <w:szCs w:val="22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9308D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D6DB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 О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6325D1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П.6.2.2. СП 59.13330.2016</w:t>
            </w:r>
          </w:p>
        </w:tc>
      </w:tr>
      <w:tr w:rsidR="00816ED8" w:rsidRPr="000F1BB5" w:rsidTr="00F2516A">
        <w:trPr>
          <w:trHeight w:val="35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A4526">
            <w:pPr>
              <w:pStyle w:val="Style37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 xml:space="preserve">Конструктивные элементы, устройства, размещенные в габаритах путей движения на стенах и других вертикальных поверхностях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816ED8" w:rsidRPr="000F1BB5" w:rsidRDefault="00816ED8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816ED8" w:rsidRPr="000F1BB5" w:rsidRDefault="00816ED8" w:rsidP="007B5F8B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A4526">
            <w:pPr>
              <w:pStyle w:val="Style3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b/>
                <w:sz w:val="22"/>
                <w:szCs w:val="22"/>
              </w:rPr>
              <w:t>Выступ - не более чем на 10;</w:t>
            </w:r>
          </w:p>
          <w:p w:rsidR="00816ED8" w:rsidRPr="000F1BB5" w:rsidRDefault="00816ED8" w:rsidP="00AD0E7C">
            <w:pPr>
              <w:pStyle w:val="Style31"/>
              <w:widowControl/>
              <w:rPr>
                <w:rStyle w:val="FontStyle59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b/>
                <w:sz w:val="22"/>
                <w:szCs w:val="22"/>
              </w:rPr>
              <w:t>высота - от 70 до 210 от уровня пола.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CD15D0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D6DB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816ED8" w:rsidRPr="000F1BB5" w:rsidRDefault="00816ED8" w:rsidP="007D6DB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816ED8" w:rsidRPr="000F1BB5" w:rsidRDefault="00816ED8" w:rsidP="007D6DB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ED8" w:rsidRPr="000F1BB5" w:rsidRDefault="00816ED8" w:rsidP="007B5F8B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6ED8" w:rsidRPr="000F1BB5" w:rsidRDefault="00816ED8" w:rsidP="00564929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П.6.2.2. СП 59.13330.2016</w:t>
            </w:r>
          </w:p>
        </w:tc>
      </w:tr>
      <w:tr w:rsidR="00B7313D" w:rsidRPr="000F1BB5" w:rsidTr="00F2516A">
        <w:trPr>
          <w:trHeight w:val="6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B7313D" w:rsidRDefault="00B7313D" w:rsidP="00B7313D">
            <w:pPr>
              <w:pStyle w:val="Style37"/>
              <w:rPr>
                <w:rStyle w:val="FontStyle59"/>
                <w:bCs w:val="0"/>
                <w:sz w:val="22"/>
                <w:szCs w:val="22"/>
              </w:rPr>
            </w:pPr>
            <w:r w:rsidRPr="00B7313D">
              <w:rPr>
                <w:rStyle w:val="FontStyle59"/>
                <w:bCs w:val="0"/>
                <w:sz w:val="22"/>
                <w:szCs w:val="22"/>
              </w:rPr>
              <w:t>Холл  1 этажа второго входа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B7313D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B7313D" w:rsidRDefault="00B7313D" w:rsidP="00B7313D">
            <w:pPr>
              <w:pStyle w:val="Style3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B7313D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B7313D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B7313D">
            <w:pPr>
              <w:rPr>
                <w:sz w:val="22"/>
                <w:szCs w:val="22"/>
              </w:rPr>
            </w:pPr>
          </w:p>
        </w:tc>
      </w:tr>
      <w:tr w:rsidR="00B7313D" w:rsidRPr="000F1BB5" w:rsidTr="00F2516A">
        <w:trPr>
          <w:trHeight w:val="35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Ширина пути движения кресла-коляски:</w:t>
            </w:r>
          </w:p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в одном направлении</w:t>
            </w:r>
          </w:p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при встречном движении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B7313D" w:rsidRDefault="00B7313D" w:rsidP="00327B74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</w:p>
          <w:p w:rsidR="00B7313D" w:rsidRPr="00B7313D" w:rsidRDefault="00B7313D" w:rsidP="00327B74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  <w:r w:rsidRPr="00B7313D">
              <w:rPr>
                <w:rStyle w:val="FontStyle59"/>
                <w:bCs w:val="0"/>
                <w:sz w:val="22"/>
                <w:szCs w:val="22"/>
              </w:rPr>
              <w:t>не менее 150</w:t>
            </w:r>
          </w:p>
          <w:p w:rsidR="00B7313D" w:rsidRPr="00B7313D" w:rsidRDefault="00B7313D" w:rsidP="00327B74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</w:p>
          <w:p w:rsidR="00B7313D" w:rsidRPr="00B7313D" w:rsidRDefault="00B7313D" w:rsidP="00327B74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  <w:r w:rsidRPr="00B7313D">
              <w:rPr>
                <w:rStyle w:val="FontStyle59"/>
                <w:bCs w:val="0"/>
                <w:sz w:val="22"/>
                <w:szCs w:val="22"/>
              </w:rPr>
              <w:t>не менее 180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П.6.2.1. СП 59.13330.2016</w:t>
            </w:r>
          </w:p>
        </w:tc>
      </w:tr>
      <w:tr w:rsidR="00B7313D" w:rsidRPr="000F1BB5" w:rsidTr="005609A6">
        <w:trPr>
          <w:trHeight w:val="8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Ширина прохода в помещении с оборудованием и мебелью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B7313D" w:rsidRDefault="00B7313D" w:rsidP="00327B74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  <w:r w:rsidRPr="00B7313D">
              <w:rPr>
                <w:rStyle w:val="FontStyle59"/>
                <w:bCs w:val="0"/>
                <w:sz w:val="22"/>
                <w:szCs w:val="22"/>
              </w:rPr>
              <w:t>Не менее 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8F796B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7313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П.6.2.1. СП 59.13330.2016</w:t>
            </w:r>
          </w:p>
        </w:tc>
      </w:tr>
      <w:tr w:rsidR="00B7313D" w:rsidRPr="000F1BB5" w:rsidTr="005609A6">
        <w:trPr>
          <w:trHeight w:val="8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B7313D" w:rsidRDefault="00B7313D" w:rsidP="00B7313D">
            <w:pPr>
              <w:pStyle w:val="Style37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B7313D">
              <w:rPr>
                <w:rStyle w:val="FontStyle59"/>
                <w:b w:val="0"/>
                <w:bCs w:val="0"/>
                <w:sz w:val="22"/>
                <w:szCs w:val="22"/>
              </w:rPr>
              <w:t>Место отдыха и ожидания (не менее 2-3 на каждом этаже):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B7313D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B7313D" w:rsidRDefault="00B7313D" w:rsidP="00327B74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  <w:r w:rsidRPr="00B7313D">
              <w:rPr>
                <w:rStyle w:val="FontStyle59"/>
                <w:bCs w:val="0"/>
                <w:sz w:val="22"/>
                <w:szCs w:val="22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 О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7313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П.6.2.2. СП 59.13330.2016</w:t>
            </w:r>
          </w:p>
        </w:tc>
      </w:tr>
      <w:tr w:rsidR="00B7313D" w:rsidRPr="000F1BB5" w:rsidTr="005609A6">
        <w:trPr>
          <w:trHeight w:val="15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 xml:space="preserve">Конструктивные элементы, устройства, размещенные в габаритах путей движения на стенах и других вертикальных поверхностях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b/>
                <w:sz w:val="22"/>
                <w:szCs w:val="22"/>
              </w:rPr>
              <w:t>Выступ - не более чем на 10;</w:t>
            </w:r>
          </w:p>
          <w:p w:rsidR="00B7313D" w:rsidRPr="00B7313D" w:rsidRDefault="00B7313D" w:rsidP="00327B74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b/>
                <w:sz w:val="22"/>
                <w:szCs w:val="22"/>
              </w:rPr>
              <w:t>высота - от 70 до 210 от уровня пола.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B7313D" w:rsidRPr="000F1BB5" w:rsidRDefault="00B7313D" w:rsidP="00327B7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313D" w:rsidRPr="000F1BB5" w:rsidRDefault="00B7313D" w:rsidP="00327B7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13D" w:rsidRPr="000F1BB5" w:rsidRDefault="00B7313D" w:rsidP="00327B74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П.6.2.2. СП 59.13330.2016</w:t>
            </w:r>
          </w:p>
        </w:tc>
      </w:tr>
      <w:tr w:rsidR="00F1216C" w:rsidRPr="00F1216C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1216C" w:rsidRDefault="00F1216C" w:rsidP="00F1216C">
            <w:pPr>
              <w:pStyle w:val="Style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F41" w:rsidRDefault="00F1216C" w:rsidP="00F1216C">
            <w:pPr>
              <w:pStyle w:val="Style37"/>
              <w:widowControl/>
              <w:jc w:val="left"/>
              <w:rPr>
                <w:rStyle w:val="FontStyle63"/>
                <w:b/>
                <w:sz w:val="22"/>
                <w:szCs w:val="22"/>
              </w:rPr>
            </w:pPr>
            <w:r w:rsidRPr="00F1216C">
              <w:rPr>
                <w:rStyle w:val="FontStyle63"/>
                <w:b/>
                <w:sz w:val="22"/>
                <w:szCs w:val="22"/>
              </w:rPr>
              <w:t>Коридоры</w:t>
            </w:r>
            <w:r w:rsidR="00500F41">
              <w:rPr>
                <w:rStyle w:val="FontStyle63"/>
                <w:b/>
                <w:sz w:val="22"/>
                <w:szCs w:val="22"/>
              </w:rPr>
              <w:t xml:space="preserve"> </w:t>
            </w:r>
            <w:r w:rsidR="00576DB2">
              <w:rPr>
                <w:rStyle w:val="FontStyle63"/>
                <w:b/>
                <w:sz w:val="22"/>
                <w:szCs w:val="22"/>
              </w:rPr>
              <w:t>типовые для всех этажей</w:t>
            </w:r>
          </w:p>
          <w:p w:rsidR="00F1216C" w:rsidRPr="00F1216C" w:rsidRDefault="00F1216C" w:rsidP="00F1216C">
            <w:pPr>
              <w:pStyle w:val="Style37"/>
              <w:widowControl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1216C" w:rsidRDefault="00F1216C" w:rsidP="00F1216C">
            <w:pPr>
              <w:pStyle w:val="Style37"/>
              <w:rPr>
                <w:rStyle w:val="FontStyle63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1216C" w:rsidRDefault="00F1216C" w:rsidP="00F1216C">
            <w:pPr>
              <w:pStyle w:val="Style3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1216C" w:rsidRDefault="00F1216C" w:rsidP="00F1216C">
            <w:pPr>
              <w:pStyle w:val="Style1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1216C" w:rsidRDefault="00F1216C" w:rsidP="00F1216C">
            <w:pPr>
              <w:pStyle w:val="Style37"/>
              <w:widowControl/>
              <w:rPr>
                <w:rStyle w:val="FontStyle63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1216C" w:rsidRDefault="00F1216C" w:rsidP="00F1216C">
            <w:pPr>
              <w:pStyle w:val="Style1"/>
              <w:widowControl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1216C" w:rsidRDefault="00F1216C" w:rsidP="00F1216C">
            <w:pPr>
              <w:rPr>
                <w:b/>
                <w:sz w:val="22"/>
                <w:szCs w:val="22"/>
              </w:rPr>
            </w:pPr>
          </w:p>
        </w:tc>
      </w:tr>
      <w:tr w:rsidR="00F1216C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0F1BB5" w:rsidRDefault="00F1216C" w:rsidP="00F1216C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Ширина пути движения кресла-коляски:</w:t>
            </w:r>
          </w:p>
          <w:p w:rsidR="00F1216C" w:rsidRPr="000F1BB5" w:rsidRDefault="00F1216C" w:rsidP="00F1216C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в одном направлении</w:t>
            </w:r>
          </w:p>
          <w:p w:rsidR="00F1216C" w:rsidRPr="000F1BB5" w:rsidRDefault="00F1216C" w:rsidP="00F1216C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при встречном движении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354" w:rsidRDefault="005F0354" w:rsidP="00F1216C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</w:p>
          <w:p w:rsidR="005F0354" w:rsidRDefault="005F0354" w:rsidP="00F1216C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</w:p>
          <w:p w:rsidR="00F1216C" w:rsidRPr="00F1216C" w:rsidRDefault="00F1216C" w:rsidP="00F1216C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  <w:r w:rsidRPr="00F1216C">
              <w:rPr>
                <w:rStyle w:val="FontStyle59"/>
                <w:bCs w:val="0"/>
                <w:sz w:val="22"/>
                <w:szCs w:val="22"/>
              </w:rPr>
              <w:t>не менее 150</w:t>
            </w:r>
          </w:p>
          <w:p w:rsidR="005F0354" w:rsidRDefault="005F0354" w:rsidP="00F1216C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</w:p>
          <w:p w:rsidR="00F1216C" w:rsidRPr="00F1216C" w:rsidRDefault="00F1216C" w:rsidP="00F1216C">
            <w:pPr>
              <w:pStyle w:val="Style3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216C">
              <w:rPr>
                <w:rStyle w:val="FontStyle59"/>
                <w:bCs w:val="0"/>
                <w:sz w:val="22"/>
                <w:szCs w:val="22"/>
              </w:rPr>
              <w:t>не менее 180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A410CA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0CA" w:rsidRDefault="00A410CA" w:rsidP="00F1216C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A410CA" w:rsidRDefault="00A410CA" w:rsidP="00F1216C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A410CA" w:rsidRDefault="00A410CA" w:rsidP="00F1216C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  <w:p w:rsidR="00F1216C" w:rsidRPr="00FC1724" w:rsidRDefault="00F1216C" w:rsidP="00F1216C">
            <w:pPr>
              <w:pStyle w:val="Style37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rPr>
                <w:sz w:val="22"/>
                <w:szCs w:val="22"/>
              </w:rPr>
            </w:pPr>
            <w:r w:rsidRPr="00FC1724">
              <w:rPr>
                <w:sz w:val="22"/>
                <w:szCs w:val="22"/>
              </w:rPr>
              <w:t xml:space="preserve">П.6.2.1. </w:t>
            </w:r>
          </w:p>
          <w:p w:rsidR="00F1216C" w:rsidRPr="00FC1724" w:rsidRDefault="00F1216C" w:rsidP="00F1216C">
            <w:pPr>
              <w:rPr>
                <w:sz w:val="22"/>
                <w:szCs w:val="22"/>
              </w:rPr>
            </w:pPr>
            <w:r w:rsidRPr="00FC1724">
              <w:rPr>
                <w:sz w:val="22"/>
                <w:szCs w:val="22"/>
              </w:rPr>
              <w:t>СП 59.13330.2016</w:t>
            </w:r>
          </w:p>
        </w:tc>
      </w:tr>
      <w:tr w:rsidR="00F1216C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0F1BB5" w:rsidRDefault="00F1216C" w:rsidP="00F1216C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Ширина дверных и открытых проемов в стене и выходов на лестничную клетку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1216C" w:rsidRDefault="00F1216C" w:rsidP="00F1216C">
            <w:pPr>
              <w:pStyle w:val="Style3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216C">
              <w:rPr>
                <w:rFonts w:ascii="Times New Roman" w:hAnsi="Times New Roman" w:cs="Times New Roman"/>
                <w:b/>
                <w:sz w:val="22"/>
                <w:szCs w:val="22"/>
              </w:rPr>
              <w:t>Не менее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pStyle w:val="Style37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16C" w:rsidRPr="00FC1724" w:rsidRDefault="00F1216C" w:rsidP="00F1216C">
            <w:pPr>
              <w:rPr>
                <w:sz w:val="22"/>
                <w:szCs w:val="22"/>
              </w:rPr>
            </w:pPr>
            <w:r w:rsidRPr="00FC1724">
              <w:rPr>
                <w:sz w:val="22"/>
                <w:szCs w:val="22"/>
              </w:rPr>
              <w:t>6.2.4. СП 59.13330.2016</w:t>
            </w:r>
          </w:p>
        </w:tc>
      </w:tr>
      <w:tr w:rsidR="00AF7EC0" w:rsidRPr="00F1216C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AF7EC0" w:rsidRDefault="00AF7EC0" w:rsidP="00F86B6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AF7EC0" w:rsidRDefault="00AF7EC0" w:rsidP="00F86B64">
            <w:pPr>
              <w:pStyle w:val="Style37"/>
              <w:widowControl/>
              <w:jc w:val="left"/>
              <w:rPr>
                <w:rStyle w:val="FontStyle63"/>
                <w:b/>
                <w:sz w:val="22"/>
                <w:szCs w:val="22"/>
              </w:rPr>
            </w:pPr>
            <w:r w:rsidRPr="00AF7EC0">
              <w:rPr>
                <w:rStyle w:val="FontStyle63"/>
                <w:b/>
                <w:sz w:val="22"/>
                <w:szCs w:val="22"/>
              </w:rPr>
              <w:t xml:space="preserve">Коридоры и холлы </w:t>
            </w:r>
          </w:p>
          <w:p w:rsidR="00AF7EC0" w:rsidRPr="00AF7EC0" w:rsidRDefault="00576DB2" w:rsidP="00A31774">
            <w:pPr>
              <w:pStyle w:val="Style37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63"/>
                <w:b/>
                <w:sz w:val="22"/>
                <w:szCs w:val="22"/>
              </w:rPr>
              <w:t xml:space="preserve">на этажах </w:t>
            </w:r>
            <w:r w:rsidR="00A31774">
              <w:rPr>
                <w:rStyle w:val="FontStyle63"/>
                <w:b/>
                <w:sz w:val="22"/>
                <w:szCs w:val="22"/>
              </w:rPr>
              <w:t>типовые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AF7EC0" w:rsidRDefault="00AF7EC0" w:rsidP="00F86B64">
            <w:pPr>
              <w:pStyle w:val="Style37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F1216C" w:rsidRDefault="00AF7EC0" w:rsidP="00F86B64">
            <w:pPr>
              <w:pStyle w:val="Style3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AF7EC0" w:rsidRDefault="00AF7EC0" w:rsidP="00C758BD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AF7EC0" w:rsidRDefault="00AF7EC0" w:rsidP="00F86B64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AF7EC0" w:rsidRDefault="00AF7EC0" w:rsidP="00F86B64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AF7EC0" w:rsidRDefault="00AF7EC0" w:rsidP="00F86B64">
            <w:pPr>
              <w:rPr>
                <w:sz w:val="22"/>
                <w:szCs w:val="22"/>
              </w:rPr>
            </w:pPr>
          </w:p>
        </w:tc>
      </w:tr>
      <w:tr w:rsidR="00AF7EC0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FC1724" w:rsidRDefault="00AF7EC0" w:rsidP="00F86B6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0F1BB5" w:rsidRDefault="00AF7EC0" w:rsidP="00F86B6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Ширина пути движения кресла-коляски:</w:t>
            </w:r>
          </w:p>
          <w:p w:rsidR="00AF7EC0" w:rsidRPr="000F1BB5" w:rsidRDefault="00AF7EC0" w:rsidP="00F86B6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в одном направлении</w:t>
            </w:r>
          </w:p>
          <w:p w:rsidR="00AF7EC0" w:rsidRPr="000F1BB5" w:rsidRDefault="00AF7EC0" w:rsidP="00F86B64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при встречном движении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FC1724" w:rsidRDefault="00AF7EC0" w:rsidP="00F86B64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F1216C" w:rsidRDefault="00AF7EC0" w:rsidP="00F86B64">
            <w:pPr>
              <w:pStyle w:val="Style31"/>
              <w:widowControl/>
              <w:rPr>
                <w:rStyle w:val="FontStyle59"/>
                <w:bCs w:val="0"/>
                <w:sz w:val="22"/>
                <w:szCs w:val="22"/>
              </w:rPr>
            </w:pPr>
            <w:r w:rsidRPr="00F1216C">
              <w:rPr>
                <w:rStyle w:val="FontStyle59"/>
                <w:bCs w:val="0"/>
                <w:sz w:val="22"/>
                <w:szCs w:val="22"/>
              </w:rPr>
              <w:t>не менее 150</w:t>
            </w:r>
          </w:p>
          <w:p w:rsidR="00AF7EC0" w:rsidRPr="00F1216C" w:rsidRDefault="00AF7EC0" w:rsidP="00F86B64">
            <w:pPr>
              <w:pStyle w:val="Style3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216C">
              <w:rPr>
                <w:rStyle w:val="FontStyle59"/>
                <w:bCs w:val="0"/>
                <w:sz w:val="22"/>
                <w:szCs w:val="22"/>
              </w:rPr>
              <w:t>не менее 180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FC1724" w:rsidRDefault="00AF7EC0" w:rsidP="00A2571E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FC1724" w:rsidRDefault="00AF7EC0" w:rsidP="00F86B64">
            <w:pPr>
              <w:pStyle w:val="Style37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FC1724" w:rsidRDefault="00AF7EC0" w:rsidP="00F86B64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EC0" w:rsidRPr="00FC1724" w:rsidRDefault="00AF7EC0" w:rsidP="00F86B64">
            <w:pPr>
              <w:rPr>
                <w:sz w:val="22"/>
                <w:szCs w:val="22"/>
              </w:rPr>
            </w:pPr>
            <w:r w:rsidRPr="00FC1724">
              <w:rPr>
                <w:sz w:val="22"/>
                <w:szCs w:val="22"/>
              </w:rPr>
              <w:t xml:space="preserve">П.6.2.1. </w:t>
            </w:r>
          </w:p>
          <w:p w:rsidR="00AF7EC0" w:rsidRPr="00FC1724" w:rsidRDefault="00AF7EC0" w:rsidP="00F86B64">
            <w:pPr>
              <w:rPr>
                <w:sz w:val="22"/>
                <w:szCs w:val="22"/>
              </w:rPr>
            </w:pPr>
            <w:r w:rsidRPr="00FC1724">
              <w:rPr>
                <w:sz w:val="22"/>
                <w:szCs w:val="22"/>
              </w:rPr>
              <w:t>СП 59.13330.2016</w:t>
            </w:r>
          </w:p>
        </w:tc>
      </w:tr>
      <w:tr w:rsidR="00E6624B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4B" w:rsidRPr="000F1BB5" w:rsidRDefault="00E6624B" w:rsidP="005D22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4B" w:rsidRPr="000F1BB5" w:rsidRDefault="00DE64B8" w:rsidP="00DE64B8">
            <w:pPr>
              <w:pStyle w:val="Style37"/>
              <w:widowControl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Пути</w:t>
            </w:r>
            <w:r w:rsidR="00E6624B" w:rsidRPr="00F904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эвакуации</w:t>
            </w:r>
            <w:r w:rsidR="00B8668D" w:rsidRPr="00F904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4B" w:rsidRPr="000F1BB5" w:rsidRDefault="00E6624B" w:rsidP="005D2287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4B" w:rsidRPr="000F1BB5" w:rsidRDefault="00E6624B" w:rsidP="005D2287">
            <w:pPr>
              <w:pStyle w:val="Style3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4B" w:rsidRPr="000F1BB5" w:rsidRDefault="00E6624B" w:rsidP="005D228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4B" w:rsidRPr="000F1BB5" w:rsidRDefault="00E6624B" w:rsidP="005D2287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4B" w:rsidRPr="000F1BB5" w:rsidRDefault="00E6624B" w:rsidP="005D22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4B" w:rsidRPr="000F1BB5" w:rsidRDefault="00E6624B" w:rsidP="005D22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6ED8" w:rsidRPr="000F1BB5" w:rsidTr="00F2516A">
        <w:trPr>
          <w:trHeight w:val="5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7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Двери на путях эвакуации должны иметь контрастную окраску со стеной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1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b/>
                <w:sz w:val="22"/>
                <w:szCs w:val="22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2B406E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П.6.2.23. СП 59.13330.2016</w:t>
            </w:r>
          </w:p>
        </w:tc>
      </w:tr>
      <w:tr w:rsidR="00816ED8" w:rsidRPr="000F1BB5" w:rsidTr="00F2516A">
        <w:trPr>
          <w:trHeight w:val="1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5531A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b/>
                <w:sz w:val="22"/>
                <w:szCs w:val="22"/>
              </w:rPr>
              <w:t>Двери</w:t>
            </w:r>
            <w:r w:rsidRPr="000F1BB5">
              <w:rPr>
                <w:rStyle w:val="FontStyle63"/>
                <w:sz w:val="22"/>
                <w:szCs w:val="22"/>
              </w:rPr>
              <w:t>: распашные (Р), автоматические раздвижные (А)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CC2618" w:rsidP="005D22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6B0D0C">
            <w:pPr>
              <w:rPr>
                <w:sz w:val="22"/>
                <w:szCs w:val="22"/>
              </w:rPr>
            </w:pPr>
          </w:p>
        </w:tc>
      </w:tr>
      <w:tr w:rsidR="00816ED8" w:rsidRPr="000F1BB5" w:rsidTr="00F2516A">
        <w:trPr>
          <w:trHeight w:val="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ширина дверного проема в свету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904EE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 xml:space="preserve">не менее </w:t>
            </w:r>
            <w:r w:rsidR="00904EE7">
              <w:rPr>
                <w:rStyle w:val="FontStyle59"/>
                <w:b w:val="0"/>
                <w:sz w:val="22"/>
                <w:szCs w:val="22"/>
              </w:rPr>
              <w:t>90</w:t>
            </w:r>
            <w:r w:rsidRPr="000F1BB5">
              <w:rPr>
                <w:rStyle w:val="FontStyle59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028" w:rsidRPr="000F1BB5" w:rsidRDefault="00524028" w:rsidP="00F26693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1867B3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6.2.4. СП 59.13330.2016</w:t>
            </w:r>
          </w:p>
        </w:tc>
      </w:tr>
      <w:tr w:rsidR="00816ED8" w:rsidRPr="000F1BB5" w:rsidTr="00F2516A">
        <w:trPr>
          <w:trHeight w:val="1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высота порога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более 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028" w:rsidRPr="000F1BB5" w:rsidRDefault="00524028" w:rsidP="00E274EC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5D2287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D8" w:rsidRPr="000F1BB5" w:rsidRDefault="00816ED8" w:rsidP="006B0D0C">
            <w:pPr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6.2.4. СП 59.13330.2016</w:t>
            </w:r>
          </w:p>
        </w:tc>
      </w:tr>
      <w:tr w:rsidR="00A44ED0" w:rsidRPr="000F1BB5" w:rsidTr="00F2516A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D0" w:rsidRPr="000F1BB5" w:rsidRDefault="00A44ED0" w:rsidP="00220C0C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D0" w:rsidRPr="000F1BB5" w:rsidRDefault="00A44ED0" w:rsidP="009308D0">
            <w:pPr>
              <w:pStyle w:val="Style37"/>
              <w:widowControl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 xml:space="preserve">-тамбур </w:t>
            </w:r>
            <w:r w:rsidR="00AD7A63">
              <w:rPr>
                <w:rStyle w:val="FontStyle63"/>
                <w:sz w:val="22"/>
                <w:szCs w:val="22"/>
              </w:rPr>
              <w:t xml:space="preserve"> </w:t>
            </w:r>
            <w:r w:rsidRPr="000F1BB5">
              <w:rPr>
                <w:rStyle w:val="FontStyle63"/>
                <w:sz w:val="22"/>
                <w:szCs w:val="22"/>
              </w:rPr>
              <w:t>(габариты: глубина х ширина)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D0" w:rsidRPr="000F1BB5" w:rsidRDefault="00A44ED0" w:rsidP="00220C0C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D0" w:rsidRPr="000F1BB5" w:rsidRDefault="00A44ED0" w:rsidP="00220C0C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менее 230х150</w:t>
            </w:r>
          </w:p>
          <w:p w:rsidR="00A44ED0" w:rsidRPr="000F1BB5" w:rsidRDefault="00A44ED0" w:rsidP="00220C0C">
            <w:pPr>
              <w:pStyle w:val="Style31"/>
              <w:widowControl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lastRenderedPageBreak/>
              <w:t xml:space="preserve">при реконструкции допустимо от 150 до 180х200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D0" w:rsidRPr="000F1BB5" w:rsidRDefault="00A44ED0" w:rsidP="00792D0C">
            <w:pPr>
              <w:pStyle w:val="Style1"/>
              <w:widowControl/>
              <w:ind w:left="-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D0" w:rsidRPr="000F1BB5" w:rsidRDefault="00A44ED0" w:rsidP="00220C0C">
            <w:pPr>
              <w:pStyle w:val="Style37"/>
              <w:widowControl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D0" w:rsidRPr="000F1BB5" w:rsidRDefault="00A44ED0" w:rsidP="006B0D0C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D0" w:rsidRPr="000F1BB5" w:rsidRDefault="00816ED8" w:rsidP="00220C0C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П.6.1.8. СП 59.13330.2016</w:t>
            </w: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2F21AF">
            <w:pPr>
              <w:pStyle w:val="Style37"/>
              <w:jc w:val="left"/>
              <w:rPr>
                <w:rStyle w:val="FontStyle59"/>
                <w:bCs w:val="0"/>
                <w:sz w:val="22"/>
                <w:szCs w:val="22"/>
              </w:rPr>
            </w:pPr>
            <w:r w:rsidRPr="00FC1724">
              <w:rPr>
                <w:rStyle w:val="FontStyle59"/>
                <w:bCs w:val="0"/>
                <w:sz w:val="22"/>
                <w:szCs w:val="22"/>
              </w:rPr>
              <w:t>Лестниц</w:t>
            </w:r>
            <w:r w:rsidR="00D23A8F">
              <w:rPr>
                <w:rStyle w:val="FontStyle59"/>
                <w:bCs w:val="0"/>
                <w:sz w:val="22"/>
                <w:szCs w:val="22"/>
              </w:rPr>
              <w:t>ы</w:t>
            </w:r>
            <w:r w:rsidR="00646470">
              <w:rPr>
                <w:rStyle w:val="FontStyle59"/>
                <w:bCs w:val="0"/>
                <w:sz w:val="22"/>
                <w:szCs w:val="22"/>
              </w:rPr>
              <w:t xml:space="preserve"> </w:t>
            </w:r>
            <w:r w:rsidR="00D23A8F">
              <w:rPr>
                <w:rStyle w:val="FontStyle59"/>
                <w:bCs w:val="0"/>
                <w:sz w:val="22"/>
                <w:szCs w:val="22"/>
              </w:rPr>
              <w:t xml:space="preserve">межэтажные  </w:t>
            </w:r>
            <w:r w:rsidR="00F86D9F">
              <w:rPr>
                <w:rStyle w:val="FontStyle59"/>
                <w:bCs w:val="0"/>
                <w:sz w:val="22"/>
                <w:szCs w:val="22"/>
              </w:rPr>
              <w:t>(в т.ч. эвакуационные)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3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Ширина дверных и открытых проемов в стене и выходов на лестничную клетку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widowControl/>
              <w:rPr>
                <w:rStyle w:val="FontStyle63"/>
                <w:sz w:val="22"/>
                <w:szCs w:val="22"/>
              </w:rPr>
            </w:pPr>
            <w:r w:rsidRPr="00FC1724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Не менее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widowControl/>
              <w:rPr>
                <w:rStyle w:val="FontStyle63"/>
                <w:sz w:val="22"/>
                <w:szCs w:val="22"/>
              </w:rPr>
            </w:pPr>
            <w:r w:rsidRPr="00FC1724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4278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6.2.4. СП 59.13330.2016</w:t>
            </w: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37"/>
              <w:jc w:val="left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FC1724">
              <w:rPr>
                <w:rStyle w:val="FontStyle59"/>
                <w:b w:val="0"/>
                <w:bCs w:val="0"/>
                <w:sz w:val="22"/>
                <w:szCs w:val="22"/>
              </w:rPr>
              <w:t>Ширина лестничного марша:</w:t>
            </w:r>
          </w:p>
          <w:p w:rsidR="00FC1724" w:rsidRPr="00FC1724" w:rsidRDefault="00FC1724" w:rsidP="00C57372">
            <w:pPr>
              <w:pStyle w:val="Style37"/>
              <w:jc w:val="left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FC1724">
              <w:rPr>
                <w:rStyle w:val="FontStyle59"/>
                <w:b w:val="0"/>
                <w:bCs w:val="0"/>
                <w:sz w:val="22"/>
                <w:szCs w:val="22"/>
              </w:rPr>
              <w:t>для лестниц зданий с числом пребывающих на смежных этажах более 200 чел.</w:t>
            </w:r>
          </w:p>
          <w:p w:rsidR="00FC1724" w:rsidRPr="00FC1724" w:rsidRDefault="00FC1724" w:rsidP="00C57372">
            <w:pPr>
              <w:pStyle w:val="Style37"/>
              <w:jc w:val="left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FC1724">
              <w:rPr>
                <w:rStyle w:val="FontStyle59"/>
                <w:b w:val="0"/>
                <w:bCs w:val="0"/>
                <w:sz w:val="22"/>
                <w:szCs w:val="22"/>
              </w:rPr>
              <w:t>для лестниц остальных зданий, не связанных с пребыванием посетителей;</w:t>
            </w:r>
          </w:p>
          <w:p w:rsidR="00FC1724" w:rsidRPr="00FC1724" w:rsidRDefault="00FC1724" w:rsidP="00C57372">
            <w:pPr>
              <w:pStyle w:val="Style37"/>
              <w:jc w:val="left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FC1724">
              <w:rPr>
                <w:rStyle w:val="FontStyle59"/>
                <w:b w:val="0"/>
                <w:bCs w:val="0"/>
                <w:sz w:val="22"/>
                <w:szCs w:val="22"/>
              </w:rPr>
              <w:t>для лестниц, ведущих в помещение с числом пребывающих до 5 чел.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724" w:rsidRPr="00FC1724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</w:p>
          <w:p w:rsidR="00FC1724" w:rsidRPr="00FC1724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FC1724">
              <w:rPr>
                <w:rStyle w:val="FontStyle59"/>
                <w:b w:val="0"/>
                <w:bCs w:val="0"/>
                <w:sz w:val="22"/>
                <w:szCs w:val="22"/>
              </w:rPr>
              <w:t>не менее 135</w:t>
            </w:r>
          </w:p>
          <w:p w:rsidR="00FC1724" w:rsidRPr="00FC1724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</w:p>
          <w:p w:rsidR="00FC1724" w:rsidRPr="00FC1724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FC1724">
              <w:rPr>
                <w:rStyle w:val="FontStyle59"/>
                <w:b w:val="0"/>
                <w:bCs w:val="0"/>
                <w:sz w:val="22"/>
                <w:szCs w:val="22"/>
              </w:rPr>
              <w:t>не менее 120</w:t>
            </w:r>
          </w:p>
          <w:p w:rsidR="00FC1724" w:rsidRPr="00FC1724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</w:p>
          <w:p w:rsidR="00FC1724" w:rsidRPr="00FC1724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FC1724">
              <w:rPr>
                <w:rStyle w:val="FontStyle59"/>
                <w:b w:val="0"/>
                <w:bCs w:val="0"/>
                <w:sz w:val="22"/>
                <w:szCs w:val="22"/>
              </w:rPr>
              <w:t>не менее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724" w:rsidRPr="00FC1724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 6.9.  СП 118.13330.2012</w:t>
            </w: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37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Нескользкое покрытие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bCs w:val="0"/>
                <w:sz w:val="22"/>
                <w:szCs w:val="22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П.6.2.8. СП 59.13330.2016</w:t>
            </w: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37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 xml:space="preserve">Рельефные (тактильные) и/или контрастно окрашенные участки пола на путях движения перед дверными проемами, входами на лестницы, поворотами (на расстоянии)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bCs w:val="0"/>
                <w:sz w:val="22"/>
                <w:szCs w:val="22"/>
              </w:rPr>
              <w:t>за 60 до лестниц, дверей, поворотов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П.6.2.8. СП  59.13330.2016</w:t>
            </w: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37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 xml:space="preserve">Единообразные геометрия и размеры ширины проступи, высоты подъема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bCs w:val="0"/>
                <w:sz w:val="22"/>
                <w:szCs w:val="22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F86D9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П.6.2.8. СП 59.13330.2016</w:t>
            </w: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37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Поручни с двух сторон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bCs w:val="0"/>
                <w:sz w:val="22"/>
                <w:szCs w:val="22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F86D9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П.6.2.11. СП 59.13330.2016</w:t>
            </w: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37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 высота поручней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bCs w:val="0"/>
                <w:sz w:val="22"/>
                <w:szCs w:val="22"/>
              </w:rPr>
              <w:t>90 (допустимо 85-92)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П.6.2.11. СП 59.13330.2016</w:t>
            </w: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37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завершающие части поручней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FC1724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bCs w:val="0"/>
                <w:sz w:val="22"/>
                <w:szCs w:val="22"/>
              </w:rPr>
              <w:t>Длиннее лестничного марша на 30 (допустимо 27-33)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О,С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FC1724" w:rsidRDefault="00FC1724" w:rsidP="00FC172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FC1724">
              <w:rPr>
                <w:rFonts w:ascii="Times New Roman" w:hAnsi="Times New Roman" w:cs="Times New Roman"/>
                <w:sz w:val="22"/>
                <w:szCs w:val="22"/>
              </w:rPr>
              <w:t>П.6.2.8. СП 59.13330.2016</w:t>
            </w:r>
          </w:p>
        </w:tc>
      </w:tr>
      <w:tr w:rsidR="00FC1724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37"/>
              <w:jc w:val="left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- пандусы</w:t>
            </w:r>
          </w:p>
          <w:p w:rsidR="00FC1724" w:rsidRPr="000F1BB5" w:rsidRDefault="00FC1724" w:rsidP="00C57372">
            <w:pPr>
              <w:pStyle w:val="Style37"/>
              <w:jc w:val="left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</w:p>
          <w:p w:rsidR="00FC1724" w:rsidRPr="000F1BB5" w:rsidRDefault="00FC1724" w:rsidP="00C57372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bCs w:val="0"/>
                <w:sz w:val="22"/>
                <w:szCs w:val="22"/>
              </w:rPr>
              <w:t>не более 80</w:t>
            </w:r>
          </w:p>
          <w:p w:rsidR="00FC1724" w:rsidRPr="000F1BB5" w:rsidRDefault="00FC1724" w:rsidP="00C57372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bCs w:val="0"/>
                <w:sz w:val="22"/>
                <w:szCs w:val="22"/>
              </w:rPr>
              <w:t>1:20 (5%)</w:t>
            </w:r>
          </w:p>
          <w:p w:rsidR="00FC1724" w:rsidRPr="000F1BB5" w:rsidRDefault="00FC1724" w:rsidP="00C57372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bCs w:val="0"/>
                <w:sz w:val="22"/>
                <w:szCs w:val="22"/>
              </w:rPr>
              <w:t>1:10 (10%)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К,О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24" w:rsidRPr="000F1BB5" w:rsidRDefault="00FC1724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68D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BD1D95">
            <w:pPr>
              <w:pStyle w:val="Style37"/>
              <w:rPr>
                <w:rStyle w:val="FontStyle63"/>
                <w:b/>
                <w:sz w:val="22"/>
                <w:szCs w:val="22"/>
              </w:rPr>
            </w:pPr>
            <w:r w:rsidRPr="00AA4E03">
              <w:rPr>
                <w:rStyle w:val="FontStyle63"/>
                <w:b/>
                <w:sz w:val="22"/>
                <w:szCs w:val="22"/>
              </w:rPr>
              <w:t>Лифт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jc w:val="center"/>
              <w:rPr>
                <w:rStyle w:val="FontStyle59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164F" w:rsidRPr="00AA4E03" w:rsidRDefault="0002164F" w:rsidP="00F86D9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68D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 xml:space="preserve"> Габариты  кабины (глубина Х ширина)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6074A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170 х150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F86D9F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E7216E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Раздел 5</w:t>
            </w:r>
            <w:r w:rsidR="00B8668D" w:rsidRPr="00AA4E03">
              <w:rPr>
                <w:rFonts w:ascii="Times New Roman" w:hAnsi="Times New Roman" w:cs="Times New Roman"/>
                <w:sz w:val="22"/>
                <w:szCs w:val="22"/>
              </w:rPr>
              <w:t xml:space="preserve"> ГОСТ Р 51631 -2008</w:t>
            </w:r>
          </w:p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68D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- ширина дверного проема</w:t>
            </w:r>
          </w:p>
          <w:p w:rsidR="00B8668D" w:rsidRPr="00AA4E03" w:rsidRDefault="00B8668D" w:rsidP="00C57372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68D" w:rsidRPr="00AA4E03" w:rsidRDefault="00B8668D" w:rsidP="00C57372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756DCD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4F6941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П.5.2.1 . ГОСТ Р 51631 -2008</w:t>
            </w:r>
          </w:p>
        </w:tc>
      </w:tr>
      <w:tr w:rsidR="00B8668D" w:rsidRPr="000F1BB5" w:rsidTr="00F2516A">
        <w:trPr>
          <w:trHeight w:val="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37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Световая, звуковая и тактильная информация  о движении лифта в кабине  и у каждой двери  лифта на этажах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F86D9F">
            <w:pPr>
              <w:pStyle w:val="Style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С,Г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68D" w:rsidRPr="00AA4E03" w:rsidRDefault="00B8668D" w:rsidP="00C57372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  <w:r w:rsidRPr="00AA4E03">
              <w:rPr>
                <w:rFonts w:ascii="Times New Roman" w:hAnsi="Times New Roman" w:cs="Times New Roman"/>
                <w:sz w:val="22"/>
                <w:szCs w:val="22"/>
              </w:rPr>
              <w:t>П.5.2.1 . ГОСТ Р 51631 -2008</w:t>
            </w:r>
          </w:p>
        </w:tc>
      </w:tr>
    </w:tbl>
    <w:p w:rsidR="00A44ED0" w:rsidRPr="000F1BB5" w:rsidRDefault="00A44ED0" w:rsidP="0001345D">
      <w:pPr>
        <w:jc w:val="center"/>
        <w:rPr>
          <w:b/>
          <w:sz w:val="22"/>
          <w:szCs w:val="22"/>
        </w:rPr>
      </w:pPr>
    </w:p>
    <w:p w:rsidR="00DB439B" w:rsidRPr="000F1BB5" w:rsidRDefault="00DB439B" w:rsidP="00DB439B">
      <w:pPr>
        <w:jc w:val="center"/>
        <w:rPr>
          <w:b/>
          <w:sz w:val="22"/>
          <w:szCs w:val="22"/>
        </w:rPr>
      </w:pPr>
      <w:r w:rsidRPr="000F1BB5">
        <w:rPr>
          <w:b/>
          <w:sz w:val="22"/>
          <w:szCs w:val="22"/>
        </w:rPr>
        <w:t>Заключение по зоне</w:t>
      </w:r>
    </w:p>
    <w:p w:rsidR="00DB439B" w:rsidRPr="000F1BB5" w:rsidRDefault="00DB439B" w:rsidP="00DB439B">
      <w:pPr>
        <w:jc w:val="center"/>
        <w:rPr>
          <w:b/>
          <w:sz w:val="22"/>
          <w:szCs w:val="22"/>
        </w:rPr>
      </w:pPr>
    </w:p>
    <w:tbl>
      <w:tblPr>
        <w:tblW w:w="15027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742"/>
        <w:gridCol w:w="756"/>
        <w:gridCol w:w="648"/>
        <w:gridCol w:w="2532"/>
        <w:gridCol w:w="1275"/>
        <w:gridCol w:w="3686"/>
        <w:gridCol w:w="1276"/>
      </w:tblGrid>
      <w:tr w:rsidR="00DB439B" w:rsidRPr="000F1BB5" w:rsidTr="005609A6">
        <w:trPr>
          <w:trHeight w:val="2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функционально-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планировочного элемента    </w:t>
            </w:r>
          </w:p>
        </w:tc>
        <w:tc>
          <w:tcPr>
            <w:tcW w:w="21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Наличие элемента</w:t>
            </w:r>
          </w:p>
        </w:tc>
        <w:tc>
          <w:tcPr>
            <w:tcW w:w="3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Выявленные  нарушения</w:t>
            </w:r>
          </w:p>
          <w:p w:rsidR="00DB439B" w:rsidRPr="000F1BB5" w:rsidRDefault="00DB439B" w:rsidP="00717EC0">
            <w:pPr>
              <w:tabs>
                <w:tab w:val="left" w:pos="236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и замечания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Работы по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адаптации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объектов</w:t>
            </w:r>
          </w:p>
        </w:tc>
      </w:tr>
      <w:tr w:rsidR="00DB439B" w:rsidRPr="000F1BB5" w:rsidTr="005609A6"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есть/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нет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2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Значимо для инвалида (категория)</w:t>
            </w: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Виды работ</w:t>
            </w:r>
          </w:p>
        </w:tc>
      </w:tr>
      <w:tr w:rsidR="00DB439B" w:rsidRPr="000F1BB5" w:rsidTr="005609A6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3.1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Коридор (вестибюль, зона   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ожидания)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FB37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9159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9159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B439B" w:rsidRPr="000F1BB5" w:rsidTr="005609A6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3.2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Лестница (внутри здания)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9159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6C0B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B439B" w:rsidRPr="000F1BB5" w:rsidTr="005609A6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3.3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Пандус (внутри здания)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B439B" w:rsidRPr="000F1BB5" w:rsidTr="005609A6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FB370D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B370D">
              <w:rPr>
                <w:rFonts w:eastAsia="Calibri"/>
                <w:sz w:val="22"/>
                <w:szCs w:val="22"/>
              </w:rPr>
              <w:t>3.4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FB370D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B370D">
              <w:rPr>
                <w:rFonts w:eastAsia="Calibri"/>
                <w:sz w:val="22"/>
                <w:szCs w:val="22"/>
              </w:rPr>
              <w:t xml:space="preserve">Лифт пассажирский (или     </w:t>
            </w:r>
          </w:p>
          <w:p w:rsidR="00DB439B" w:rsidRPr="00FB370D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B370D">
              <w:rPr>
                <w:rFonts w:eastAsia="Calibri"/>
                <w:sz w:val="22"/>
                <w:szCs w:val="22"/>
              </w:rPr>
              <w:t xml:space="preserve">подъемник)         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FB370D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FB370D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FB370D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FB370D" w:rsidRDefault="00DB439B" w:rsidP="007C5A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FB370D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FB370D" w:rsidRDefault="00DB439B" w:rsidP="007C5AC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B439B" w:rsidRPr="000F1BB5" w:rsidTr="005609A6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3.5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Дверь              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895C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B439B" w:rsidRPr="000F1BB5" w:rsidTr="005609A6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3.6.</w:t>
            </w: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Пути эвакуации (в т.ч. зоны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lastRenderedPageBreak/>
              <w:t xml:space="preserve">безопасности)      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9A6E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92F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DB439B" w:rsidRPr="000F1BB5" w:rsidRDefault="00DB439B" w:rsidP="00DB439B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B439B" w:rsidRPr="000F1BB5" w:rsidRDefault="00DB439B" w:rsidP="00DB439B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tbl>
      <w:tblPr>
        <w:tblW w:w="15027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2835"/>
        <w:gridCol w:w="992"/>
        <w:gridCol w:w="851"/>
        <w:gridCol w:w="7513"/>
      </w:tblGrid>
      <w:tr w:rsidR="00DB439B" w:rsidRPr="000F1BB5" w:rsidTr="005609A6">
        <w:trPr>
          <w:trHeight w:val="24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структурно-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функциональной зоны 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r w:rsidRPr="000F1BB5">
              <w:rPr>
                <w:rFonts w:eastAsia="Calibri"/>
                <w:sz w:val="22"/>
                <w:szCs w:val="22"/>
              </w:rPr>
              <w:t>Состояние</w:t>
            </w:r>
            <w:r>
              <w:rPr>
                <w:rFonts w:eastAsia="Calibri"/>
                <w:sz w:val="22"/>
                <w:szCs w:val="22"/>
              </w:rPr>
              <w:t xml:space="preserve"> до</w:t>
            </w:r>
            <w:r w:rsidRPr="000F1BB5">
              <w:rPr>
                <w:rFonts w:eastAsia="Calibri"/>
                <w:sz w:val="22"/>
                <w:szCs w:val="22"/>
              </w:rPr>
              <w:t xml:space="preserve">ступности 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Приложение</w:t>
            </w:r>
          </w:p>
        </w:tc>
        <w:tc>
          <w:tcPr>
            <w:tcW w:w="7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Рекомендации   по адаптации  (вид работы)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B439B" w:rsidRPr="000F1BB5" w:rsidTr="005609A6">
        <w:tc>
          <w:tcPr>
            <w:tcW w:w="2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N на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N</w:t>
            </w:r>
          </w:p>
          <w:p w:rsidR="00DB439B" w:rsidRPr="000F1BB5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75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39B" w:rsidRPr="000F1BB5" w:rsidRDefault="00DB439B" w:rsidP="00717E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B439B" w:rsidRPr="003541DB" w:rsidTr="005609A6">
        <w:trPr>
          <w:trHeight w:val="772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3541DB" w:rsidRDefault="00DB439B" w:rsidP="00717EC0">
            <w:pPr>
              <w:widowControl w:val="0"/>
              <w:autoSpaceDE w:val="0"/>
              <w:autoSpaceDN w:val="0"/>
              <w:adjustRightInd w:val="0"/>
              <w:outlineLvl w:val="4"/>
            </w:pPr>
            <w:r w:rsidRPr="003541DB">
              <w:t>Пути (путей) движения внутри здания   (в т.ч. путей эвакуации)</w:t>
            </w:r>
          </w:p>
          <w:p w:rsidR="00DB439B" w:rsidRPr="003541DB" w:rsidRDefault="00DB439B" w:rsidP="00717EC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3541DB" w:rsidRDefault="00DB439B" w:rsidP="009A6E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3541DB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3541DB" w:rsidRDefault="00DB439B" w:rsidP="00717EC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439B" w:rsidRPr="003541DB" w:rsidRDefault="00DB439B" w:rsidP="00BD190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DB439B" w:rsidRPr="003541DB" w:rsidRDefault="00DB439B" w:rsidP="00DB439B">
      <w:pPr>
        <w:spacing w:after="200" w:line="276" w:lineRule="auto"/>
        <w:jc w:val="center"/>
        <w:rPr>
          <w:b/>
        </w:rPr>
      </w:pPr>
    </w:p>
    <w:p w:rsidR="00696BF7" w:rsidRPr="000C2D30" w:rsidRDefault="00B36AF3" w:rsidP="00B264E6">
      <w:pPr>
        <w:spacing w:after="200" w:line="276" w:lineRule="auto"/>
        <w:jc w:val="center"/>
        <w:rPr>
          <w:b/>
          <w:sz w:val="22"/>
          <w:szCs w:val="22"/>
        </w:rPr>
      </w:pPr>
      <w:r w:rsidRPr="000C2D30">
        <w:rPr>
          <w:b/>
          <w:sz w:val="22"/>
          <w:szCs w:val="22"/>
        </w:rPr>
        <w:t>4</w:t>
      </w:r>
      <w:r w:rsidR="00696BF7" w:rsidRPr="000C2D30">
        <w:rPr>
          <w:b/>
          <w:sz w:val="22"/>
          <w:szCs w:val="22"/>
        </w:rPr>
        <w:t>. ЗОНА ОКАЗАНИЯ УСЛУГИ</w:t>
      </w:r>
    </w:p>
    <w:p w:rsidR="00696BF7" w:rsidRPr="000C2D30" w:rsidRDefault="00696BF7" w:rsidP="00696BF7">
      <w:pPr>
        <w:jc w:val="center"/>
        <w:rPr>
          <w:b/>
          <w:sz w:val="22"/>
          <w:szCs w:val="22"/>
        </w:rPr>
      </w:pPr>
    </w:p>
    <w:tbl>
      <w:tblPr>
        <w:tblW w:w="1502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851"/>
        <w:gridCol w:w="1701"/>
        <w:gridCol w:w="1275"/>
        <w:gridCol w:w="993"/>
        <w:gridCol w:w="4536"/>
        <w:gridCol w:w="1701"/>
      </w:tblGrid>
      <w:tr w:rsidR="00696BF7" w:rsidRPr="000F1BB5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C2D30" w:rsidRDefault="00696BF7" w:rsidP="00FA00A0">
            <w:pPr>
              <w:pStyle w:val="Style45"/>
              <w:widowControl/>
              <w:jc w:val="left"/>
              <w:rPr>
                <w:rStyle w:val="FontStyle67"/>
                <w:sz w:val="22"/>
                <w:szCs w:val="22"/>
              </w:rPr>
            </w:pPr>
            <w:r w:rsidRPr="000C2D30">
              <w:rPr>
                <w:rStyle w:val="FontStyle67"/>
                <w:sz w:val="22"/>
                <w:szCs w:val="22"/>
              </w:rPr>
              <w:t xml:space="preserve">№помещений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C2D30" w:rsidRDefault="00696BF7" w:rsidP="008725FE">
            <w:pPr>
              <w:pStyle w:val="Style28"/>
              <w:widowControl/>
              <w:spacing w:line="240" w:lineRule="auto"/>
              <w:jc w:val="left"/>
              <w:rPr>
                <w:rStyle w:val="FontStyle60"/>
                <w:sz w:val="22"/>
                <w:szCs w:val="22"/>
              </w:rPr>
            </w:pPr>
            <w:r w:rsidRPr="000C2D30">
              <w:rPr>
                <w:rStyle w:val="FontStyle60"/>
                <w:sz w:val="22"/>
                <w:szCs w:val="22"/>
              </w:rPr>
              <w:t>Наименование элементов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C2D30" w:rsidRDefault="00696BF7" w:rsidP="007B5F8B">
            <w:pPr>
              <w:pStyle w:val="Style45"/>
              <w:widowControl/>
              <w:rPr>
                <w:rStyle w:val="FontStyle67"/>
                <w:sz w:val="22"/>
                <w:szCs w:val="22"/>
              </w:rPr>
            </w:pPr>
            <w:r w:rsidRPr="000C2D30">
              <w:rPr>
                <w:rStyle w:val="FontStyle67"/>
                <w:sz w:val="22"/>
                <w:szCs w:val="22"/>
              </w:rPr>
              <w:t>Еди</w:t>
            </w:r>
            <w:r w:rsidRPr="000C2D30">
              <w:rPr>
                <w:rStyle w:val="FontStyle67"/>
                <w:sz w:val="22"/>
                <w:szCs w:val="22"/>
              </w:rPr>
              <w:softHyphen/>
              <w:t>ницы изме</w:t>
            </w:r>
            <w:r w:rsidRPr="000C2D30">
              <w:rPr>
                <w:rStyle w:val="FontStyle67"/>
                <w:sz w:val="22"/>
                <w:szCs w:val="22"/>
              </w:rPr>
              <w:softHyphen/>
              <w:t>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C2D30" w:rsidRDefault="00696BF7" w:rsidP="007B5F8B">
            <w:pPr>
              <w:pStyle w:val="Style28"/>
              <w:widowControl/>
              <w:spacing w:line="240" w:lineRule="auto"/>
              <w:rPr>
                <w:rStyle w:val="FontStyle60"/>
                <w:sz w:val="22"/>
                <w:szCs w:val="22"/>
              </w:rPr>
            </w:pPr>
            <w:r w:rsidRPr="000C2D30">
              <w:rPr>
                <w:rStyle w:val="FontStyle60"/>
                <w:sz w:val="22"/>
                <w:szCs w:val="22"/>
              </w:rPr>
              <w:t>Норматив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C2D30" w:rsidRDefault="00696BF7" w:rsidP="007B5F8B">
            <w:pPr>
              <w:pStyle w:val="Style28"/>
              <w:widowControl/>
              <w:rPr>
                <w:rStyle w:val="FontStyle60"/>
                <w:sz w:val="22"/>
                <w:szCs w:val="22"/>
              </w:rPr>
            </w:pPr>
            <w:r w:rsidRPr="000C2D30">
              <w:rPr>
                <w:rStyle w:val="FontStyle60"/>
                <w:sz w:val="22"/>
                <w:szCs w:val="22"/>
              </w:rPr>
              <w:t>Фактичес</w:t>
            </w:r>
            <w:r w:rsidRPr="000C2D30">
              <w:rPr>
                <w:rStyle w:val="FontStyle60"/>
                <w:sz w:val="22"/>
                <w:szCs w:val="22"/>
              </w:rPr>
              <w:softHyphen/>
              <w:t>кая величина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C2D30" w:rsidRDefault="00696BF7" w:rsidP="007B5F8B">
            <w:pPr>
              <w:pStyle w:val="Style28"/>
              <w:widowControl/>
              <w:rPr>
                <w:rStyle w:val="FontStyle60"/>
                <w:sz w:val="22"/>
                <w:szCs w:val="22"/>
              </w:rPr>
            </w:pPr>
            <w:r w:rsidRPr="000C2D30">
              <w:rPr>
                <w:rStyle w:val="FontStyle60"/>
                <w:sz w:val="22"/>
                <w:szCs w:val="22"/>
              </w:rPr>
              <w:t>Для</w:t>
            </w:r>
          </w:p>
          <w:p w:rsidR="00696BF7" w:rsidRPr="000C2D30" w:rsidRDefault="00696BF7" w:rsidP="007B5F8B">
            <w:pPr>
              <w:pStyle w:val="Style28"/>
              <w:widowControl/>
              <w:rPr>
                <w:rStyle w:val="FontStyle60"/>
                <w:sz w:val="22"/>
                <w:szCs w:val="22"/>
              </w:rPr>
            </w:pPr>
            <w:r w:rsidRPr="000C2D30">
              <w:rPr>
                <w:rStyle w:val="FontStyle60"/>
                <w:sz w:val="22"/>
                <w:szCs w:val="22"/>
              </w:rPr>
              <w:t>категорий</w:t>
            </w:r>
          </w:p>
          <w:p w:rsidR="00696BF7" w:rsidRPr="000C2D30" w:rsidRDefault="00696BF7" w:rsidP="007B5F8B">
            <w:pPr>
              <w:pStyle w:val="Style28"/>
              <w:widowControl/>
              <w:rPr>
                <w:rStyle w:val="FontStyle60"/>
                <w:sz w:val="22"/>
                <w:szCs w:val="22"/>
              </w:rPr>
            </w:pPr>
            <w:r w:rsidRPr="000C2D30">
              <w:rPr>
                <w:rStyle w:val="FontStyle60"/>
                <w:sz w:val="22"/>
                <w:szCs w:val="22"/>
              </w:rPr>
              <w:t>МГН*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C2D30" w:rsidRDefault="00D232DF" w:rsidP="007B5F8B">
            <w:pPr>
              <w:pStyle w:val="Style28"/>
              <w:widowControl/>
              <w:rPr>
                <w:rStyle w:val="FontStyle60"/>
                <w:sz w:val="22"/>
                <w:szCs w:val="22"/>
              </w:rPr>
            </w:pPr>
            <w:r w:rsidRPr="000C2D30">
              <w:rPr>
                <w:rStyle w:val="FontStyle60"/>
                <w:sz w:val="22"/>
                <w:szCs w:val="22"/>
              </w:rPr>
              <w:t>ФОТО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28"/>
              <w:widowControl/>
              <w:spacing w:line="240" w:lineRule="auto"/>
              <w:rPr>
                <w:rStyle w:val="FontStyle60"/>
                <w:sz w:val="22"/>
                <w:szCs w:val="22"/>
              </w:rPr>
            </w:pPr>
            <w:r w:rsidRPr="000C2D30">
              <w:rPr>
                <w:rStyle w:val="FontStyle60"/>
                <w:sz w:val="22"/>
                <w:szCs w:val="22"/>
              </w:rPr>
              <w:t>Примечания</w:t>
            </w:r>
          </w:p>
        </w:tc>
      </w:tr>
      <w:tr w:rsidR="00696BF7" w:rsidRPr="000F1BB5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22"/>
              <w:widowControl/>
              <w:spacing w:line="240" w:lineRule="auto"/>
              <w:ind w:left="403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22"/>
              <w:widowControl/>
              <w:spacing w:line="240" w:lineRule="auto"/>
              <w:ind w:left="3082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45"/>
              <w:widowControl/>
              <w:spacing w:line="240" w:lineRule="auto"/>
              <w:rPr>
                <w:rStyle w:val="FontStyle67"/>
                <w:sz w:val="22"/>
                <w:szCs w:val="22"/>
              </w:rPr>
            </w:pPr>
            <w:r w:rsidRPr="000F1BB5">
              <w:rPr>
                <w:rStyle w:val="FontStyle67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F7" w:rsidRPr="000F1BB5" w:rsidRDefault="00696BF7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8</w:t>
            </w:r>
          </w:p>
        </w:tc>
      </w:tr>
      <w:tr w:rsidR="001F6BE4" w:rsidRPr="000F1BB5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F1BB5" w:rsidRDefault="001F6BE4" w:rsidP="007B5F8B">
            <w:pPr>
              <w:pStyle w:val="Style22"/>
              <w:widowControl/>
              <w:spacing w:line="240" w:lineRule="auto"/>
              <w:ind w:left="403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F1BB5" w:rsidRDefault="001F6BE4" w:rsidP="007B5F8B">
            <w:pPr>
              <w:pStyle w:val="Style22"/>
              <w:widowControl/>
              <w:spacing w:line="240" w:lineRule="auto"/>
              <w:ind w:left="3082"/>
              <w:rPr>
                <w:rStyle w:val="FontStyle63"/>
                <w:sz w:val="22"/>
                <w:szCs w:val="22"/>
              </w:rPr>
            </w:pPr>
            <w:r>
              <w:rPr>
                <w:rStyle w:val="FontStyle63"/>
                <w:sz w:val="22"/>
                <w:szCs w:val="22"/>
              </w:rPr>
              <w:t>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F1BB5" w:rsidRDefault="001F6BE4" w:rsidP="007B5F8B">
            <w:pPr>
              <w:pStyle w:val="Style45"/>
              <w:widowControl/>
              <w:spacing w:line="240" w:lineRule="auto"/>
              <w:rPr>
                <w:rStyle w:val="FontStyle67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F1BB5" w:rsidRDefault="001F6BE4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F1BB5" w:rsidRDefault="001F6BE4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F1BB5" w:rsidRDefault="001F6BE4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F1BB5" w:rsidRDefault="001F6BE4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F1BB5" w:rsidRDefault="001F6BE4" w:rsidP="007B5F8B">
            <w:pPr>
              <w:pStyle w:val="Style22"/>
              <w:widowControl/>
              <w:spacing w:line="240" w:lineRule="auto"/>
              <w:jc w:val="center"/>
              <w:rPr>
                <w:rStyle w:val="FontStyle63"/>
                <w:sz w:val="22"/>
                <w:szCs w:val="22"/>
              </w:rPr>
            </w:pPr>
          </w:p>
        </w:tc>
      </w:tr>
      <w:tr w:rsidR="000E2ABF" w:rsidRPr="006D766F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1F6BE4" w:rsidP="000E2ABF">
            <w:pPr>
              <w:shd w:val="clear" w:color="auto" w:fill="FFFFFF"/>
              <w:spacing w:before="30" w:after="30"/>
              <w:ind w:left="1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Зона ресепш на входах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22"/>
              <w:ind w:left="-465" w:firstLine="4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BE4" w:rsidRPr="006D766F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E2ABF" w:rsidRDefault="001F6BE4" w:rsidP="00327B74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1F6BE4" w:rsidRDefault="001F6BE4" w:rsidP="001F6BE4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1F6BE4">
              <w:rPr>
                <w:sz w:val="22"/>
                <w:szCs w:val="22"/>
              </w:rPr>
              <w:t xml:space="preserve">высота размещения </w:t>
            </w:r>
          </w:p>
          <w:p w:rsidR="001F6BE4" w:rsidRPr="001F6BE4" w:rsidRDefault="001F6BE4" w:rsidP="001F6BE4">
            <w:pPr>
              <w:shd w:val="clear" w:color="auto" w:fill="FFFFFF"/>
              <w:spacing w:before="30" w:after="30"/>
              <w:ind w:left="11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1F6BE4">
            <w:pPr>
              <w:pStyle w:val="Style22"/>
              <w:ind w:left="-465" w:firstLine="4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E2ABF" w:rsidRDefault="001F6BE4" w:rsidP="001F6BE4">
            <w:pPr>
              <w:shd w:val="clear" w:color="auto" w:fill="FFFFFF"/>
              <w:spacing w:before="30" w:after="3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85-110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327B74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1F6BE4">
            <w:pPr>
              <w:pStyle w:val="Style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К,О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327B74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1F6BE4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6BE4" w:rsidRPr="006D766F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E2ABF" w:rsidRDefault="001F6BE4" w:rsidP="000E2AB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E2ABF" w:rsidRDefault="005609A6" w:rsidP="000E2ABF">
            <w:pPr>
              <w:shd w:val="clear" w:color="auto" w:fill="FFFFFF"/>
              <w:spacing w:before="30" w:after="30"/>
              <w:ind w:left="1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Кафе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0E2ABF">
            <w:pPr>
              <w:pStyle w:val="Style22"/>
              <w:ind w:left="-465" w:firstLine="46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0E2ABF" w:rsidRDefault="001F6BE4" w:rsidP="000E2ABF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0E2AB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0E2ABF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BE4" w:rsidRPr="00CC1501" w:rsidRDefault="001F6BE4" w:rsidP="000E2A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ABF" w:rsidRPr="006D766F" w:rsidTr="00D2572B">
        <w:trPr>
          <w:trHeight w:val="3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E2ABF">
              <w:rPr>
                <w:sz w:val="22"/>
                <w:szCs w:val="22"/>
              </w:rPr>
              <w:t>- ширина дверного проема в свету</w:t>
            </w:r>
          </w:p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</w:p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22"/>
              <w:ind w:left="-465" w:firstLine="465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  <w:r w:rsidRPr="000E2ABF"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6B7A17">
            <w:pPr>
              <w:pStyle w:val="Style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0E2ABF" w:rsidRPr="00CC1501" w:rsidRDefault="000E2ABF" w:rsidP="000A32D5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П.6.2.4.  СП 59.13330.2016</w:t>
            </w:r>
          </w:p>
        </w:tc>
      </w:tr>
      <w:tr w:rsidR="000E2ABF" w:rsidRPr="006D766F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E2ABF">
              <w:rPr>
                <w:sz w:val="22"/>
                <w:szCs w:val="22"/>
              </w:rPr>
              <w:t>- высота порога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22"/>
              <w:ind w:left="-465" w:firstLine="465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  <w:r w:rsidRPr="000E2ABF">
              <w:rPr>
                <w:bCs/>
                <w:sz w:val="22"/>
                <w:szCs w:val="22"/>
              </w:rPr>
              <w:t>не более 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6B7A17">
            <w:pPr>
              <w:pStyle w:val="Style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К,О,С</w:t>
            </w:r>
          </w:p>
          <w:p w:rsidR="000E2ABF" w:rsidRPr="00CC1501" w:rsidRDefault="000E2ABF" w:rsidP="006B7A17">
            <w:pPr>
              <w:pStyle w:val="Style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22D6">
              <w:rPr>
                <w:rFonts w:ascii="Times New Roman" w:hAnsi="Times New Roman" w:cs="Times New Roman"/>
                <w:sz w:val="22"/>
                <w:szCs w:val="22"/>
              </w:rPr>
              <w:t>П.6.2.4.  СП 59.13330.2016</w:t>
            </w:r>
          </w:p>
        </w:tc>
      </w:tr>
      <w:tr w:rsidR="000E2ABF" w:rsidRPr="006D766F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E2ABF">
              <w:rPr>
                <w:sz w:val="22"/>
                <w:szCs w:val="22"/>
              </w:rPr>
              <w:t>Площадь обеденного зала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22"/>
              <w:ind w:left="-465" w:firstLine="465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кв.м.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  <w:r w:rsidRPr="000E2ABF">
              <w:rPr>
                <w:bCs/>
                <w:sz w:val="22"/>
                <w:szCs w:val="22"/>
              </w:rPr>
              <w:t>Не менее 3 на 1 место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6B7A17">
            <w:pPr>
              <w:pStyle w:val="Style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К, О,С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720" w:rsidRDefault="00836720" w:rsidP="000E2ABF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0E2ABF" w:rsidRPr="00836720" w:rsidRDefault="00836720" w:rsidP="00836720">
            <w:pPr>
              <w:tabs>
                <w:tab w:val="left" w:pos="1516"/>
              </w:tabs>
            </w:pPr>
            <w:r>
              <w:tab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701D7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8.4.5</w:t>
            </w:r>
            <w:r w:rsidRPr="006701D7">
              <w:rPr>
                <w:rFonts w:ascii="Times New Roman" w:hAnsi="Times New Roman" w:cs="Times New Roman"/>
                <w:sz w:val="22"/>
                <w:szCs w:val="22"/>
              </w:rPr>
              <w:t xml:space="preserve">  СП 59.13330.2016</w:t>
            </w:r>
          </w:p>
        </w:tc>
      </w:tr>
      <w:tr w:rsidR="000E2ABF" w:rsidRPr="006D766F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E2ABF">
              <w:rPr>
                <w:sz w:val="22"/>
                <w:szCs w:val="22"/>
              </w:rPr>
              <w:t xml:space="preserve">Ширина прохода около прилавка зоны раздачи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22"/>
              <w:ind w:left="-465" w:firstLine="465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  <w:r w:rsidRPr="000E2ABF">
              <w:rPr>
                <w:bCs/>
                <w:sz w:val="22"/>
                <w:szCs w:val="22"/>
              </w:rPr>
              <w:t>Не менее 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К,О,С</w:t>
            </w:r>
          </w:p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П.8.4.7</w:t>
            </w:r>
            <w:r w:rsidRPr="006701D7">
              <w:rPr>
                <w:rFonts w:ascii="Times New Roman" w:hAnsi="Times New Roman" w:cs="Times New Roman"/>
                <w:sz w:val="22"/>
                <w:szCs w:val="22"/>
              </w:rPr>
              <w:t xml:space="preserve">  СП 59.13330.2016</w:t>
            </w:r>
          </w:p>
        </w:tc>
      </w:tr>
      <w:tr w:rsidR="000E2ABF" w:rsidRPr="006D766F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E2ABF">
              <w:rPr>
                <w:sz w:val="22"/>
                <w:szCs w:val="22"/>
              </w:rPr>
              <w:t>Высота стола  (не менее одного)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22"/>
              <w:ind w:left="-465" w:firstLine="465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9230A8">
            <w:pPr>
              <w:shd w:val="clear" w:color="auto" w:fill="FFFFFF"/>
              <w:spacing w:before="30" w:after="30"/>
              <w:jc w:val="center"/>
              <w:rPr>
                <w:bCs/>
                <w:sz w:val="22"/>
                <w:szCs w:val="22"/>
              </w:rPr>
            </w:pPr>
            <w:r w:rsidRPr="000E2ABF">
              <w:rPr>
                <w:bCs/>
                <w:sz w:val="22"/>
                <w:szCs w:val="22"/>
              </w:rPr>
              <w:t>80-85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31C9">
              <w:rPr>
                <w:rFonts w:ascii="Times New Roman" w:hAnsi="Times New Roman" w:cs="Times New Roman"/>
                <w:sz w:val="22"/>
                <w:szCs w:val="22"/>
              </w:rPr>
              <w:t>П.8.1.7  СП 59.13330.2016</w:t>
            </w:r>
          </w:p>
        </w:tc>
      </w:tr>
      <w:tr w:rsidR="000E2ABF" w:rsidRPr="006D766F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E2ABF">
              <w:rPr>
                <w:sz w:val="22"/>
                <w:szCs w:val="22"/>
              </w:rPr>
              <w:t>Ширина прохода между столами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22"/>
              <w:ind w:left="-465" w:firstLine="465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9230A8">
            <w:pPr>
              <w:shd w:val="clear" w:color="auto" w:fill="FFFFFF"/>
              <w:spacing w:before="30" w:after="30"/>
              <w:jc w:val="center"/>
              <w:rPr>
                <w:bCs/>
                <w:sz w:val="22"/>
                <w:szCs w:val="22"/>
              </w:rPr>
            </w:pPr>
            <w:r w:rsidRPr="000E2ABF">
              <w:rPr>
                <w:bCs/>
                <w:sz w:val="22"/>
                <w:szCs w:val="22"/>
              </w:rPr>
              <w:t>110-120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К,О,С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31C9">
              <w:rPr>
                <w:rFonts w:ascii="Times New Roman" w:hAnsi="Times New Roman" w:cs="Times New Roman"/>
                <w:sz w:val="22"/>
                <w:szCs w:val="22"/>
              </w:rPr>
              <w:t xml:space="preserve">П.8.1.7  СП </w:t>
            </w:r>
            <w:r w:rsidRPr="003031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59.13330.2016</w:t>
            </w:r>
          </w:p>
        </w:tc>
      </w:tr>
      <w:tr w:rsidR="000E2ABF" w:rsidRPr="006D766F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pStyle w:val="Style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E2ABF">
              <w:rPr>
                <w:sz w:val="22"/>
                <w:szCs w:val="22"/>
              </w:rPr>
              <w:t>- высота размещения оборудования</w:t>
            </w:r>
          </w:p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E2ABF">
              <w:rPr>
                <w:sz w:val="22"/>
                <w:szCs w:val="22"/>
              </w:rPr>
              <w:t>высота раковины</w:t>
            </w:r>
          </w:p>
          <w:p w:rsidR="000E2ABF" w:rsidRPr="000E2ABF" w:rsidRDefault="000E2ABF" w:rsidP="000E2ABF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E2ABF">
              <w:rPr>
                <w:sz w:val="22"/>
                <w:szCs w:val="22"/>
              </w:rPr>
              <w:t>высота сушилки для рук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22"/>
              <w:ind w:left="-465" w:firstLine="465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0E2ABF" w:rsidRDefault="000E2ABF" w:rsidP="000E2ABF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</w:p>
          <w:p w:rsidR="000E2ABF" w:rsidRPr="000E2ABF" w:rsidRDefault="000E2ABF" w:rsidP="000E2ABF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  <w:r w:rsidRPr="000E2ABF">
              <w:rPr>
                <w:bCs/>
                <w:sz w:val="22"/>
                <w:szCs w:val="22"/>
              </w:rPr>
              <w:t>не более 1,1 м и не менее 0,85 м от пола</w:t>
            </w:r>
          </w:p>
          <w:p w:rsidR="000E2ABF" w:rsidRPr="000E2ABF" w:rsidRDefault="000E2ABF" w:rsidP="000E2ABF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93B" w:rsidRPr="00CC1501" w:rsidRDefault="0032293B" w:rsidP="000E2AB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  <w:r w:rsidRPr="00CC1501">
              <w:rPr>
                <w:rFonts w:ascii="Times New Roman" w:hAnsi="Times New Roman" w:cs="Times New Roman"/>
                <w:sz w:val="22"/>
                <w:szCs w:val="22"/>
              </w:rPr>
              <w:t>К,О,С</w:t>
            </w:r>
          </w:p>
          <w:p w:rsidR="000E2ABF" w:rsidRPr="00CC1501" w:rsidRDefault="000E2ABF" w:rsidP="000B1A4E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BF" w:rsidRPr="00CC1501" w:rsidRDefault="000E2ABF" w:rsidP="000E2ABF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7112" w:rsidRPr="000F1BB5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12" w:rsidRPr="000F1BB5" w:rsidRDefault="00DC7112" w:rsidP="000D1335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12" w:rsidRDefault="00E74C4B" w:rsidP="0060338B">
            <w:pPr>
              <w:shd w:val="clear" w:color="auto" w:fill="FFFFFF"/>
              <w:spacing w:before="30" w:after="30"/>
              <w:ind w:left="11"/>
              <w:rPr>
                <w:rStyle w:val="FontStyle63"/>
                <w:b/>
                <w:sz w:val="22"/>
                <w:szCs w:val="22"/>
              </w:rPr>
            </w:pPr>
            <w:r>
              <w:rPr>
                <w:rStyle w:val="FontStyle63"/>
                <w:b/>
                <w:sz w:val="22"/>
                <w:szCs w:val="22"/>
              </w:rPr>
              <w:t>Офисные помещения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12" w:rsidRPr="000F1BB5" w:rsidRDefault="00DC7112" w:rsidP="00716C84">
            <w:pPr>
              <w:pStyle w:val="Style22"/>
              <w:ind w:left="-465" w:firstLine="465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12" w:rsidRPr="000F1BB5" w:rsidRDefault="00DC7112" w:rsidP="00716C84">
            <w:pPr>
              <w:shd w:val="clear" w:color="auto" w:fill="FFFFFF"/>
              <w:spacing w:before="30" w:after="30"/>
              <w:rPr>
                <w:rStyle w:val="FontStyle59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12" w:rsidRPr="000F1BB5" w:rsidRDefault="00DC7112" w:rsidP="000D1335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12" w:rsidRPr="000F1BB5" w:rsidRDefault="00DC7112" w:rsidP="00716C84">
            <w:pPr>
              <w:pStyle w:val="Style22"/>
              <w:rPr>
                <w:rStyle w:val="FontStyle63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12" w:rsidRPr="000F1BB5" w:rsidRDefault="00DC7112" w:rsidP="000D1335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112" w:rsidRPr="000F1BB5" w:rsidRDefault="00DC7112" w:rsidP="000D1335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1A1A" w:rsidRPr="000F1BB5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Двери  ширина в свету</w:t>
            </w:r>
          </w:p>
          <w:p w:rsidR="006F1A1A" w:rsidRPr="000F1BB5" w:rsidRDefault="006F1A1A" w:rsidP="000D1335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</w:p>
          <w:p w:rsidR="006F1A1A" w:rsidRPr="000F1BB5" w:rsidRDefault="006F1A1A" w:rsidP="000D1335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pStyle w:val="Style22"/>
              <w:ind w:left="-465" w:firstLine="465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C26427">
            <w:pPr>
              <w:shd w:val="clear" w:color="auto" w:fill="FFFFFF"/>
              <w:spacing w:before="30" w:after="30"/>
              <w:jc w:val="center"/>
              <w:rPr>
                <w:bCs/>
                <w:sz w:val="22"/>
                <w:szCs w:val="22"/>
              </w:rPr>
            </w:pPr>
            <w:r w:rsidRPr="000F1BB5">
              <w:rPr>
                <w:bCs/>
                <w:sz w:val="22"/>
                <w:szCs w:val="22"/>
              </w:rPr>
              <w:t>не менее 90</w:t>
            </w:r>
          </w:p>
          <w:p w:rsidR="006F1A1A" w:rsidRPr="000F1BB5" w:rsidRDefault="006F1A1A" w:rsidP="000D1335">
            <w:pPr>
              <w:shd w:val="clear" w:color="auto" w:fill="FFFFFF"/>
              <w:spacing w:before="30" w:after="30"/>
              <w:rPr>
                <w:rStyle w:val="FontStyle59"/>
                <w:b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125" w:rsidRPr="000F1BB5" w:rsidRDefault="00D47125" w:rsidP="000D1335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К,О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6F1A1A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6F1A1A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П.6.2.4.  СП 59.13330.2016</w:t>
            </w:r>
          </w:p>
        </w:tc>
      </w:tr>
      <w:tr w:rsidR="006F1A1A" w:rsidRPr="000F1BB5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shd w:val="clear" w:color="auto" w:fill="FFFFFF"/>
              <w:spacing w:before="30" w:after="30"/>
              <w:ind w:left="11"/>
              <w:rPr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пороги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pStyle w:val="Style22"/>
              <w:ind w:left="-465" w:firstLine="465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shd w:val="clear" w:color="auto" w:fill="FFFFFF"/>
              <w:spacing w:before="30" w:after="30"/>
              <w:rPr>
                <w:bCs/>
                <w:sz w:val="22"/>
                <w:szCs w:val="22"/>
              </w:rPr>
            </w:pPr>
            <w:r w:rsidRPr="000F1BB5">
              <w:rPr>
                <w:bCs/>
                <w:sz w:val="22"/>
                <w:szCs w:val="22"/>
              </w:rPr>
              <w:t>не более 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148" w:rsidRPr="000F1BB5" w:rsidRDefault="00432148" w:rsidP="000D1335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pStyle w:val="Style22"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К,О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0D1335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A1A" w:rsidRPr="000F1BB5" w:rsidRDefault="006F1A1A" w:rsidP="006F1A1A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F1BB5">
              <w:rPr>
                <w:rFonts w:ascii="Times New Roman" w:hAnsi="Times New Roman" w:cs="Times New Roman"/>
                <w:sz w:val="22"/>
                <w:szCs w:val="22"/>
              </w:rPr>
              <w:t>П.6.2.4.  СП 59.13330.2016</w:t>
            </w:r>
          </w:p>
        </w:tc>
      </w:tr>
      <w:tr w:rsidR="00CC1501" w:rsidRPr="000F1BB5" w:rsidTr="005609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01" w:rsidRPr="000F1BB5" w:rsidRDefault="00CC1501" w:rsidP="00A80D69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01" w:rsidRPr="000F1BB5" w:rsidRDefault="00CC1501" w:rsidP="00A80D69">
            <w:pPr>
              <w:shd w:val="clear" w:color="auto" w:fill="FFFFFF"/>
              <w:spacing w:before="30" w:after="30"/>
              <w:ind w:left="11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Ширина прохода в помещении с оборудованием и мебелью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01" w:rsidRPr="000F1BB5" w:rsidRDefault="00CC1501" w:rsidP="00A80D69">
            <w:pPr>
              <w:pStyle w:val="Style22"/>
              <w:ind w:left="-465" w:firstLine="465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01" w:rsidRPr="000F1BB5" w:rsidRDefault="00CC1501" w:rsidP="00A80D69">
            <w:pPr>
              <w:shd w:val="clear" w:color="auto" w:fill="FFFFFF"/>
              <w:spacing w:before="30" w:after="30"/>
              <w:rPr>
                <w:rStyle w:val="FontStyle59"/>
                <w:b w:val="0"/>
                <w:sz w:val="22"/>
                <w:szCs w:val="22"/>
              </w:rPr>
            </w:pPr>
            <w:r w:rsidRPr="000F1BB5">
              <w:rPr>
                <w:rStyle w:val="FontStyle59"/>
                <w:b w:val="0"/>
                <w:sz w:val="22"/>
                <w:szCs w:val="22"/>
              </w:rPr>
              <w:t>Не менее 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01" w:rsidRPr="000F1BB5" w:rsidRDefault="00CC1501" w:rsidP="009F531F">
            <w:pPr>
              <w:pStyle w:val="Style1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01" w:rsidRPr="000F1BB5" w:rsidRDefault="00CC1501" w:rsidP="00A80D69">
            <w:pPr>
              <w:pStyle w:val="Style22"/>
              <w:rPr>
                <w:rStyle w:val="FontStyle63"/>
                <w:sz w:val="22"/>
                <w:szCs w:val="22"/>
              </w:rPr>
            </w:pPr>
            <w:r w:rsidRPr="000F1BB5">
              <w:rPr>
                <w:rStyle w:val="FontStyle63"/>
                <w:sz w:val="22"/>
                <w:szCs w:val="22"/>
              </w:rPr>
              <w:t>К,О,С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01" w:rsidRPr="000F1BB5" w:rsidRDefault="00CC1501" w:rsidP="00A80D69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501" w:rsidRPr="000F1BB5" w:rsidRDefault="00CC1501" w:rsidP="00A80D69">
            <w:pPr>
              <w:pStyle w:val="Style1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404" w:rsidRDefault="009D6859" w:rsidP="0001345D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3AC6" w:rsidRDefault="00843AC6" w:rsidP="00843AC6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b/>
          <w:sz w:val="22"/>
          <w:szCs w:val="22"/>
        </w:rPr>
      </w:pPr>
      <w:r w:rsidRPr="00E710D1">
        <w:rPr>
          <w:b/>
          <w:sz w:val="22"/>
          <w:szCs w:val="22"/>
        </w:rPr>
        <w:t>Заключение по зоне:</w:t>
      </w:r>
    </w:p>
    <w:p w:rsidR="00DC5840" w:rsidRPr="00E710D1" w:rsidRDefault="00DC5840" w:rsidP="00843AC6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b/>
          <w:sz w:val="22"/>
          <w:szCs w:val="22"/>
        </w:rPr>
      </w:pPr>
    </w:p>
    <w:tbl>
      <w:tblPr>
        <w:tblW w:w="15027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530"/>
        <w:gridCol w:w="756"/>
        <w:gridCol w:w="756"/>
        <w:gridCol w:w="648"/>
        <w:gridCol w:w="3099"/>
        <w:gridCol w:w="1275"/>
        <w:gridCol w:w="2694"/>
        <w:gridCol w:w="1701"/>
      </w:tblGrid>
      <w:tr w:rsidR="00843AC6" w:rsidRPr="000F1BB5" w:rsidTr="001E4B53">
        <w:trPr>
          <w:trHeight w:val="2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N 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3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функционально-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планировочного элемента    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Наличие элемента</w:t>
            </w:r>
          </w:p>
        </w:tc>
        <w:tc>
          <w:tcPr>
            <w:tcW w:w="4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Выявленные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нарушения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и замечания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Работы по  адаптации  объектов</w:t>
            </w:r>
          </w:p>
        </w:tc>
      </w:tr>
      <w:tr w:rsidR="00843AC6" w:rsidRPr="000F1BB5" w:rsidTr="001E4B53"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3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есть/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нет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3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Значимо для инвалида (категория)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Виды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работ</w:t>
            </w:r>
          </w:p>
        </w:tc>
      </w:tr>
      <w:tr w:rsidR="00843AC6" w:rsidRPr="000F1BB5" w:rsidTr="001E4B53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4.1</w:t>
            </w:r>
          </w:p>
        </w:tc>
        <w:tc>
          <w:tcPr>
            <w:tcW w:w="3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Кабинетная форма           </w:t>
            </w:r>
          </w:p>
          <w:p w:rsidR="004D74DB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обслуживания </w:t>
            </w:r>
          </w:p>
          <w:p w:rsidR="00843AC6" w:rsidRDefault="00C67287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(офисные помещения)</w:t>
            </w:r>
            <w:r w:rsidR="00843AC6" w:rsidRPr="000F1BB5">
              <w:rPr>
                <w:rFonts w:eastAsia="Calibri"/>
                <w:sz w:val="22"/>
                <w:szCs w:val="22"/>
              </w:rPr>
              <w:t xml:space="preserve">           </w:t>
            </w:r>
          </w:p>
          <w:p w:rsidR="00843AC6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D74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4D74DB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4D74DB" w:rsidRDefault="00843AC6" w:rsidP="004D74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3AC6" w:rsidRPr="000F1BB5" w:rsidTr="001E4B53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Жилые комнаты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03C2" w:rsidRPr="000F1BB5" w:rsidRDefault="009603C2" w:rsidP="00B168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Default="00843AC6" w:rsidP="004405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3AC6" w:rsidRPr="000F1BB5" w:rsidTr="001E4B53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4.</w:t>
            </w: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Прилавочная форма          </w:t>
            </w:r>
          </w:p>
          <w:p w:rsidR="00843AC6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обслуживания  </w:t>
            </w:r>
          </w:p>
          <w:p w:rsidR="00843AC6" w:rsidRPr="000F1BB5" w:rsidRDefault="00D94E1B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843AC6">
              <w:rPr>
                <w:rFonts w:eastAsia="Calibri"/>
                <w:sz w:val="22"/>
                <w:szCs w:val="22"/>
              </w:rPr>
              <w:t>стойка охраны)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3AC6" w:rsidRPr="000F1BB5" w:rsidTr="001E4B53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4.</w:t>
            </w: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Форма обслуживания с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перемещением по маршруту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3AC6" w:rsidRPr="000F1BB5" w:rsidTr="001E4B53">
        <w:trPr>
          <w:trHeight w:val="240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4.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5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Кабина индивидуального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обслуживания         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3AC6" w:rsidRPr="000F1BB5" w:rsidTr="001E4B53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4.5.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FF10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Зальная форма обслуживания </w:t>
            </w:r>
            <w:r>
              <w:rPr>
                <w:rFonts w:eastAsia="Calibri"/>
                <w:sz w:val="22"/>
                <w:szCs w:val="22"/>
              </w:rPr>
              <w:lastRenderedPageBreak/>
              <w:t>(столовая)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36" w:rsidRPr="000F1BB5" w:rsidRDefault="00AD3136" w:rsidP="00AD31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136" w:rsidRPr="000F1BB5" w:rsidRDefault="00AD3136" w:rsidP="00AD313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43AC6" w:rsidRPr="000F1BB5" w:rsidRDefault="00843AC6" w:rsidP="00843AC6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tbl>
      <w:tblPr>
        <w:tblW w:w="1445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2550"/>
        <w:gridCol w:w="709"/>
        <w:gridCol w:w="851"/>
        <w:gridCol w:w="7229"/>
      </w:tblGrid>
      <w:tr w:rsidR="00843AC6" w:rsidRPr="000F1BB5" w:rsidTr="001E4B53">
        <w:trPr>
          <w:trHeight w:val="240"/>
        </w:trPr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структурно-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функциональной зоны     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Состояние   доступности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Приложение</w:t>
            </w:r>
          </w:p>
        </w:tc>
        <w:tc>
          <w:tcPr>
            <w:tcW w:w="7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Рекомендации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F1BB5">
              <w:rPr>
                <w:rFonts w:eastAsia="Calibri"/>
                <w:sz w:val="22"/>
                <w:szCs w:val="22"/>
              </w:rPr>
              <w:t>по адаптации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(вид работы)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3AC6" w:rsidRPr="000F1BB5" w:rsidTr="001E4B53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72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843AC6" w:rsidRPr="000F1BB5" w:rsidTr="001E4B53">
        <w:trPr>
          <w:trHeight w:val="762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sz w:val="22"/>
                <w:szCs w:val="22"/>
              </w:rPr>
              <w:t>Зона обслуживания инвалидов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72070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3AC6" w:rsidRPr="000F1BB5" w:rsidRDefault="00843AC6" w:rsidP="005358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43AC6" w:rsidRDefault="00843AC6" w:rsidP="0001345D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b/>
          <w:sz w:val="22"/>
          <w:szCs w:val="22"/>
        </w:rPr>
      </w:pPr>
    </w:p>
    <w:p w:rsidR="00106873" w:rsidRDefault="00106873" w:rsidP="00696BF7">
      <w:pPr>
        <w:jc w:val="center"/>
        <w:rPr>
          <w:b/>
          <w:sz w:val="22"/>
          <w:szCs w:val="22"/>
        </w:rPr>
      </w:pPr>
    </w:p>
    <w:p w:rsidR="00106873" w:rsidRDefault="00106873" w:rsidP="00696BF7">
      <w:pPr>
        <w:jc w:val="center"/>
        <w:rPr>
          <w:b/>
          <w:sz w:val="22"/>
          <w:szCs w:val="22"/>
        </w:rPr>
      </w:pPr>
    </w:p>
    <w:p w:rsidR="00696BF7" w:rsidRDefault="00B36AF3" w:rsidP="00696BF7">
      <w:pPr>
        <w:jc w:val="center"/>
        <w:rPr>
          <w:b/>
          <w:sz w:val="22"/>
          <w:szCs w:val="22"/>
        </w:rPr>
      </w:pPr>
      <w:r w:rsidRPr="000F1BB5">
        <w:rPr>
          <w:b/>
          <w:sz w:val="22"/>
          <w:szCs w:val="22"/>
        </w:rPr>
        <w:t>5</w:t>
      </w:r>
      <w:r w:rsidR="00696BF7" w:rsidRPr="000F1BB5">
        <w:rPr>
          <w:b/>
          <w:sz w:val="22"/>
          <w:szCs w:val="22"/>
        </w:rPr>
        <w:t>. САНИТАРНО-</w:t>
      </w:r>
      <w:r w:rsidR="00CF78E5" w:rsidRPr="000F1BB5">
        <w:rPr>
          <w:b/>
          <w:sz w:val="22"/>
          <w:szCs w:val="22"/>
        </w:rPr>
        <w:t xml:space="preserve">ГИГИЕНИЧЕСКИЕ </w:t>
      </w:r>
      <w:r w:rsidR="00696BF7" w:rsidRPr="000F1BB5">
        <w:rPr>
          <w:b/>
          <w:sz w:val="22"/>
          <w:szCs w:val="22"/>
        </w:rPr>
        <w:t>ПОМЕЩЕНИЯ</w:t>
      </w:r>
    </w:p>
    <w:p w:rsidR="005F1913" w:rsidRPr="000F1BB5" w:rsidRDefault="005F1913" w:rsidP="00696BF7">
      <w:pPr>
        <w:jc w:val="center"/>
        <w:rPr>
          <w:b/>
          <w:sz w:val="22"/>
          <w:szCs w:val="22"/>
        </w:rPr>
      </w:pP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944"/>
        <w:gridCol w:w="851"/>
        <w:gridCol w:w="1559"/>
        <w:gridCol w:w="1559"/>
        <w:gridCol w:w="851"/>
        <w:gridCol w:w="4677"/>
        <w:gridCol w:w="1418"/>
      </w:tblGrid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913" w:rsidRDefault="00F11C02" w:rsidP="005F1913">
            <w:pPr>
              <w:autoSpaceDE w:val="0"/>
              <w:autoSpaceDN w:val="0"/>
              <w:adjustRightInd w:val="0"/>
              <w:spacing w:line="206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№</w:t>
            </w:r>
          </w:p>
          <w:p w:rsidR="00F11C02" w:rsidRPr="000F1BB5" w:rsidRDefault="00F11C02" w:rsidP="005F1913">
            <w:pPr>
              <w:autoSpaceDE w:val="0"/>
              <w:autoSpaceDN w:val="0"/>
              <w:adjustRightInd w:val="0"/>
              <w:spacing w:line="206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помещений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элементов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Еди</w:t>
            </w:r>
            <w:r w:rsidRPr="000F1BB5">
              <w:rPr>
                <w:rFonts w:eastAsia="Calibri"/>
                <w:sz w:val="22"/>
                <w:szCs w:val="22"/>
              </w:rPr>
              <w:softHyphen/>
              <w:t>ницы изме</w:t>
            </w:r>
            <w:r w:rsidRPr="000F1BB5">
              <w:rPr>
                <w:rFonts w:eastAsia="Calibri"/>
                <w:sz w:val="22"/>
                <w:szCs w:val="22"/>
              </w:rPr>
              <w:softHyphen/>
              <w:t>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Норматив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spacing w:line="206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Фактичес</w:t>
            </w:r>
            <w:r w:rsidRPr="000F1BB5">
              <w:rPr>
                <w:rFonts w:eastAsia="Calibri"/>
                <w:sz w:val="22"/>
                <w:szCs w:val="22"/>
              </w:rPr>
              <w:softHyphen/>
              <w:t>кая величина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spacing w:line="202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Для категорий МГН*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spacing w:line="206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Примечания</w:t>
            </w:r>
          </w:p>
        </w:tc>
      </w:tr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ind w:left="24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ind w:left="3154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C02" w:rsidRPr="000F1BB5" w:rsidRDefault="00F11C02" w:rsidP="00F11C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4FA" w:rsidRPr="00A174FA" w:rsidRDefault="000C740C" w:rsidP="00A174FA">
            <w:pPr>
              <w:widowControl w:val="0"/>
              <w:autoSpaceDE w:val="0"/>
              <w:autoSpaceDN w:val="0"/>
              <w:adjustRightInd w:val="0"/>
              <w:spacing w:line="235" w:lineRule="exact"/>
            </w:pPr>
            <w:r w:rsidRPr="00A174FA">
              <w:rPr>
                <w:rFonts w:eastAsia="Calibri"/>
                <w:sz w:val="22"/>
                <w:szCs w:val="22"/>
              </w:rPr>
              <w:t>Т</w:t>
            </w:r>
            <w:r w:rsidR="00844FAB" w:rsidRPr="00A174FA">
              <w:rPr>
                <w:rFonts w:eastAsia="Calibri"/>
                <w:sz w:val="22"/>
                <w:szCs w:val="22"/>
              </w:rPr>
              <w:t>уалетные комнаты оборудованы на каждом этаже</w:t>
            </w:r>
            <w:r w:rsidRPr="00A174FA">
              <w:rPr>
                <w:rFonts w:eastAsia="Calibri"/>
                <w:sz w:val="22"/>
                <w:szCs w:val="22"/>
              </w:rPr>
              <w:t>, типовые</w:t>
            </w:r>
            <w:r w:rsidR="00844FAB" w:rsidRPr="00A174FA">
              <w:rPr>
                <w:rFonts w:eastAsia="Calibri"/>
                <w:sz w:val="22"/>
                <w:szCs w:val="22"/>
              </w:rPr>
              <w:t>.</w:t>
            </w:r>
            <w:r w:rsidR="00A174FA" w:rsidRPr="00A174FA">
              <w:t xml:space="preserve"> </w:t>
            </w:r>
          </w:p>
          <w:p w:rsidR="00A174FA" w:rsidRPr="00A174FA" w:rsidRDefault="00A174FA" w:rsidP="00A174FA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A174FA">
              <w:rPr>
                <w:rFonts w:eastAsia="Calibri"/>
                <w:sz w:val="22"/>
                <w:szCs w:val="22"/>
              </w:rPr>
              <w:t xml:space="preserve">Общее количество санузлов – 54 шт. </w:t>
            </w:r>
          </w:p>
          <w:p w:rsidR="00A174FA" w:rsidRPr="00A174FA" w:rsidRDefault="00A174FA" w:rsidP="00A174FA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A174FA">
              <w:rPr>
                <w:rFonts w:eastAsia="Calibri"/>
                <w:sz w:val="22"/>
                <w:szCs w:val="22"/>
              </w:rPr>
              <w:t>Из них санузлов для МГН – 16 штук.</w:t>
            </w:r>
          </w:p>
          <w:p w:rsidR="00F11C02" w:rsidRPr="000F1BB5" w:rsidRDefault="00A174FA" w:rsidP="00A174FA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b/>
                <w:sz w:val="22"/>
                <w:szCs w:val="22"/>
              </w:rPr>
            </w:pPr>
            <w:r w:rsidRPr="00A174FA">
              <w:rPr>
                <w:rFonts w:eastAsia="Calibri"/>
                <w:sz w:val="22"/>
                <w:szCs w:val="22"/>
              </w:rPr>
              <w:t xml:space="preserve">Практически на каждом с/у </w:t>
            </w:r>
            <w:r w:rsidR="00D54E62">
              <w:rPr>
                <w:rFonts w:eastAsia="Calibri"/>
                <w:sz w:val="22"/>
                <w:szCs w:val="22"/>
              </w:rPr>
              <w:t xml:space="preserve"> для МГН </w:t>
            </w:r>
            <w:r w:rsidRPr="00A174FA">
              <w:rPr>
                <w:rFonts w:eastAsia="Calibri"/>
                <w:sz w:val="22"/>
                <w:szCs w:val="22"/>
              </w:rPr>
              <w:t>расположен знак «Инвалид».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686D35" w:rsidRPr="000F1BB5" w:rsidTr="00686D3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844FAB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Общий санузел  </w:t>
            </w:r>
            <w:r w:rsidR="00D30E08">
              <w:rPr>
                <w:rFonts w:eastAsia="Calibri"/>
                <w:b/>
                <w:sz w:val="22"/>
                <w:szCs w:val="22"/>
              </w:rPr>
              <w:t>(М)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686D35" w:rsidRPr="000F1BB5" w:rsidTr="00686D3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Знак доступности помещения</w:t>
            </w:r>
          </w:p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на высоте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Наличие</w:t>
            </w: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135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686D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К,О,С,Г</w:t>
            </w:r>
          </w:p>
          <w:p w:rsidR="00686D35" w:rsidRPr="000F1BB5" w:rsidRDefault="00686D35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П.6.3.6.</w:t>
            </w: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СП 59.13330.2016</w:t>
            </w:r>
          </w:p>
        </w:tc>
      </w:tr>
      <w:tr w:rsidR="00686D35" w:rsidRPr="000F1BB5" w:rsidTr="00686D3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Ширина дверного проема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менее 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П.6.2.4. СП 59.13330.2016</w:t>
            </w:r>
          </w:p>
        </w:tc>
      </w:tr>
      <w:tr w:rsidR="00686D35" w:rsidRPr="000F1BB5" w:rsidTr="00686D3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- высота порога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более</w:t>
            </w: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D54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К,О,С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П.6.2.4. СП 59.13330.2016</w:t>
            </w:r>
          </w:p>
        </w:tc>
      </w:tr>
      <w:tr w:rsidR="00686D35" w:rsidRPr="000F1BB5" w:rsidTr="00686D3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Раковина:</w:t>
            </w:r>
          </w:p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• высота раковины</w:t>
            </w:r>
          </w:p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• опорный поручень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 xml:space="preserve">75-85 см </w:t>
            </w: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наличие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686D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 6.3.3.СП 59.13330.2016</w:t>
            </w:r>
          </w:p>
        </w:tc>
      </w:tr>
      <w:tr w:rsidR="00686D35" w:rsidRPr="000F1BB5" w:rsidTr="00686D3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Кабины:</w:t>
            </w:r>
          </w:p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lastRenderedPageBreak/>
              <w:t>• количество кабин</w:t>
            </w:r>
          </w:p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• ширина дверного проема</w:t>
            </w:r>
          </w:p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lastRenderedPageBreak/>
              <w:t>не менее 1 ед.</w:t>
            </w:r>
          </w:p>
          <w:p w:rsidR="00686D3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 xml:space="preserve">не менее 90 см </w:t>
            </w: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D54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П. 6.3.2., </w:t>
            </w:r>
            <w:r w:rsidRPr="000F1BB5">
              <w:rPr>
                <w:rFonts w:eastAsia="Calibri"/>
                <w:sz w:val="22"/>
                <w:szCs w:val="22"/>
              </w:rPr>
              <w:lastRenderedPageBreak/>
              <w:t>6.3.3. СП 59.13330.2016</w:t>
            </w:r>
          </w:p>
        </w:tc>
      </w:tr>
      <w:tr w:rsidR="00686D35" w:rsidRPr="000F1BB5" w:rsidTr="00686D3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габариты  кабины уборной</w:t>
            </w:r>
          </w:p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менее 220х225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D54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П.6.3.3.</w:t>
            </w: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СП 59.13330.2016</w:t>
            </w:r>
          </w:p>
        </w:tc>
      </w:tr>
      <w:tr w:rsidR="00686D35" w:rsidRPr="000F1BB5" w:rsidTr="00686D3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686D35" w:rsidRDefault="00686D35" w:rsidP="00327B74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686D35">
              <w:rPr>
                <w:rFonts w:eastAsia="Calibri"/>
                <w:sz w:val="22"/>
                <w:szCs w:val="22"/>
              </w:rPr>
              <w:t>-опорные поручни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наличие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D54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 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П.6.3.3.</w:t>
            </w:r>
          </w:p>
          <w:p w:rsidR="00686D35" w:rsidRPr="000F1BB5" w:rsidRDefault="00686D35" w:rsidP="00327B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СП 59.13330.2016</w:t>
            </w:r>
          </w:p>
        </w:tc>
      </w:tr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D30E08" w:rsidP="00D30E08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b/>
                <w:sz w:val="22"/>
                <w:szCs w:val="22"/>
              </w:rPr>
            </w:pPr>
            <w:r w:rsidRPr="00D30E08">
              <w:rPr>
                <w:rFonts w:eastAsia="Calibri"/>
                <w:b/>
                <w:sz w:val="22"/>
                <w:szCs w:val="22"/>
              </w:rPr>
              <w:t>Общий санузел  (</w:t>
            </w:r>
            <w:r>
              <w:rPr>
                <w:rFonts w:eastAsia="Calibri"/>
                <w:b/>
                <w:sz w:val="22"/>
                <w:szCs w:val="22"/>
              </w:rPr>
              <w:t>Ж</w:t>
            </w:r>
            <w:r w:rsidRPr="00D30E08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Знак доступности помещения</w:t>
            </w: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 высоте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Наличие</w:t>
            </w: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135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7F6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 О,С,Г</w:t>
            </w:r>
          </w:p>
          <w:p w:rsidR="00F11C02" w:rsidRPr="000F1BB5" w:rsidRDefault="00F11C02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П.6.3.6. СП 59.13330.2016</w:t>
            </w:r>
          </w:p>
        </w:tc>
      </w:tr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Ширина дверного проема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менее 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96E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A8530A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П.6.2.4. СП 59.13330.2016</w:t>
            </w:r>
          </w:p>
        </w:tc>
      </w:tr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- высота порога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более</w:t>
            </w: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507" w:rsidRPr="000F1BB5" w:rsidRDefault="00172507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К,О,С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A8530A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П.6.2.4. СП 59.13330.2016</w:t>
            </w:r>
          </w:p>
        </w:tc>
      </w:tr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Раковина:</w:t>
            </w: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•  высота раковины</w:t>
            </w: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• опорный поручень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 xml:space="preserve">75-85 см </w:t>
            </w: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наличие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4C94" w:rsidRPr="000F1BB5" w:rsidRDefault="008F4C94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D30E08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 6.3.3., 6.4.2. СП 59.13330.2016</w:t>
            </w:r>
          </w:p>
        </w:tc>
      </w:tr>
      <w:tr w:rsidR="00F11C02" w:rsidRPr="000F1BB5" w:rsidTr="00D30E08">
        <w:trPr>
          <w:trHeight w:val="118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Кабины:</w:t>
            </w:r>
          </w:p>
          <w:p w:rsidR="00F11C02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• количество кабин</w:t>
            </w:r>
          </w:p>
          <w:p w:rsidR="00E90579" w:rsidRDefault="00E90579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• ширина дверного проема</w:t>
            </w: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менее 1 ед.</w:t>
            </w:r>
          </w:p>
          <w:p w:rsidR="00E90579" w:rsidRDefault="00E90579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 xml:space="preserve">не менее 90 см </w:t>
            </w: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0579" w:rsidRPr="000F1BB5" w:rsidRDefault="00E90579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П.6.4.2. СП 59.13330.2016</w:t>
            </w:r>
          </w:p>
        </w:tc>
      </w:tr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габариты  кабины уборной</w:t>
            </w:r>
          </w:p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менее 220х225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472B" w:rsidRPr="000F1BB5" w:rsidRDefault="0053472B" w:rsidP="00C555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472B" w:rsidRPr="000F1BB5" w:rsidRDefault="0053472B" w:rsidP="00961B6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 6.3.2., 6.3.3. СП 59.13330.2016</w:t>
            </w:r>
          </w:p>
        </w:tc>
      </w:tr>
      <w:tr w:rsidR="00F11C02" w:rsidRPr="000F1BB5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-опорные поручни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наличие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8566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 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1C02" w:rsidRPr="000F1BB5" w:rsidRDefault="00F11C02" w:rsidP="00F11C02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6.3.3. СП 59.13330.2016</w:t>
            </w:r>
          </w:p>
        </w:tc>
      </w:tr>
      <w:tr w:rsidR="000838F0" w:rsidRPr="00AA6CA9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8945B9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Санузел для МГН</w:t>
            </w:r>
            <w:r w:rsidR="000838F0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64053" w:rsidRPr="000F1BB5" w:rsidTr="00364053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364053">
              <w:rPr>
                <w:rFonts w:eastAsia="Calibri"/>
                <w:sz w:val="22"/>
                <w:szCs w:val="22"/>
              </w:rPr>
              <w:t>Знак доступности помещения</w:t>
            </w:r>
          </w:p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364053">
              <w:rPr>
                <w:rFonts w:eastAsia="Calibri"/>
                <w:sz w:val="22"/>
                <w:szCs w:val="22"/>
              </w:rPr>
              <w:t>на высоте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64053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4053">
              <w:rPr>
                <w:rFonts w:eastAsia="Calibri"/>
                <w:bCs/>
                <w:sz w:val="22"/>
                <w:szCs w:val="22"/>
              </w:rPr>
              <w:t>Наличие</w:t>
            </w:r>
          </w:p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64053">
              <w:rPr>
                <w:rFonts w:eastAsia="Calibri"/>
                <w:bCs/>
                <w:sz w:val="22"/>
                <w:szCs w:val="22"/>
              </w:rPr>
              <w:t>135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4053" w:rsidRPr="00364053" w:rsidRDefault="00364053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364053">
              <w:rPr>
                <w:rFonts w:eastAsia="Calibri"/>
                <w:sz w:val="22"/>
                <w:szCs w:val="22"/>
              </w:rPr>
              <w:t>К,О,С,Г</w:t>
            </w:r>
          </w:p>
          <w:p w:rsidR="00364053" w:rsidRPr="00364053" w:rsidRDefault="00364053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64053">
              <w:rPr>
                <w:rFonts w:eastAsia="Calibri"/>
                <w:sz w:val="22"/>
                <w:szCs w:val="22"/>
              </w:rPr>
              <w:t>П.6.3.6.</w:t>
            </w:r>
          </w:p>
          <w:p w:rsidR="00364053" w:rsidRPr="00364053" w:rsidRDefault="00364053" w:rsidP="00885D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64053">
              <w:rPr>
                <w:rFonts w:eastAsia="Calibri"/>
                <w:sz w:val="22"/>
                <w:szCs w:val="22"/>
              </w:rPr>
              <w:t>СП 59.13330.2016</w:t>
            </w:r>
          </w:p>
        </w:tc>
      </w:tr>
      <w:tr w:rsidR="000838F0" w:rsidRPr="00AA6CA9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Ширина дверного проема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менее 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E15F6" w:rsidRPr="000F1BB5" w:rsidRDefault="000E15F6" w:rsidP="000E15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П.6.2.4. СП 59.13330.2016</w:t>
            </w:r>
          </w:p>
        </w:tc>
      </w:tr>
      <w:tr w:rsidR="000838F0" w:rsidRPr="00AA6CA9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- высота порога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более</w:t>
            </w: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FC2B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1E4B53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К,О,С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П.6.2.4. СП 59.13330.2016</w:t>
            </w:r>
          </w:p>
        </w:tc>
      </w:tr>
      <w:tr w:rsidR="000838F0" w:rsidRPr="00AA6CA9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Раковина:</w:t>
            </w:r>
          </w:p>
          <w:p w:rsidR="000838F0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•  высота раковины</w:t>
            </w:r>
          </w:p>
          <w:p w:rsidR="00FC2BB2" w:rsidRPr="000F1BB5" w:rsidRDefault="00FC2BB2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FC2BB2">
              <w:rPr>
                <w:rFonts w:eastAsia="Calibri"/>
                <w:sz w:val="22"/>
                <w:szCs w:val="22"/>
              </w:rPr>
              <w:lastRenderedPageBreak/>
              <w:t>•</w:t>
            </w:r>
            <w:r>
              <w:rPr>
                <w:rFonts w:eastAsia="Calibri"/>
                <w:sz w:val="22"/>
                <w:szCs w:val="22"/>
              </w:rPr>
              <w:t xml:space="preserve"> высота сушилки для рук</w:t>
            </w: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• опорный поручень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lastRenderedPageBreak/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 xml:space="preserve">75-85 см </w:t>
            </w:r>
          </w:p>
          <w:p w:rsidR="00FC2BB2" w:rsidRDefault="00FC2BB2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наличие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П. 6.3.3., 6.4.2. СП </w:t>
            </w:r>
            <w:r w:rsidRPr="000F1BB5">
              <w:rPr>
                <w:rFonts w:eastAsia="Calibri"/>
                <w:sz w:val="22"/>
                <w:szCs w:val="22"/>
              </w:rPr>
              <w:lastRenderedPageBreak/>
              <w:t>59.13330.2016</w:t>
            </w:r>
          </w:p>
        </w:tc>
      </w:tr>
      <w:tr w:rsidR="000838F0" w:rsidRPr="00AA6CA9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Кабины:</w:t>
            </w: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• количество кабин</w:t>
            </w:r>
          </w:p>
          <w:p w:rsidR="000838F0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• ширина дверного проема</w:t>
            </w: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менее 1 ед.</w:t>
            </w: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 xml:space="preserve">не менее 90 см </w:t>
            </w: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П.6.4.2. СП 59.13330.2016</w:t>
            </w:r>
          </w:p>
        </w:tc>
      </w:tr>
      <w:tr w:rsidR="000838F0" w:rsidRPr="00AA6CA9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габариты  кабины уборной</w:t>
            </w:r>
          </w:p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Не менее 220х225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FC2B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 6.3.2., 6.3.3. СП 59.13330.2016</w:t>
            </w:r>
          </w:p>
        </w:tc>
      </w:tr>
      <w:tr w:rsidR="000838F0" w:rsidRPr="00AA6CA9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-опорные поручни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наличие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FC2B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 О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6.3.3. СП 59.13330.2016</w:t>
            </w:r>
          </w:p>
        </w:tc>
      </w:tr>
      <w:tr w:rsidR="000838F0" w:rsidRPr="00AA6CA9" w:rsidTr="00DD73A5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Система тревожной сигнализации (кнопка вызова персонала)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0F1BB5">
              <w:rPr>
                <w:rFonts w:eastAsia="Calibri"/>
                <w:bCs/>
                <w:sz w:val="22"/>
                <w:szCs w:val="22"/>
              </w:rPr>
              <w:t>наличие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spacing w:line="235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8F0" w:rsidRPr="000F1BB5" w:rsidRDefault="000838F0" w:rsidP="00463DE7">
            <w:pPr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П.6.3.6. СП 59.13330.2016</w:t>
            </w:r>
          </w:p>
        </w:tc>
      </w:tr>
    </w:tbl>
    <w:p w:rsidR="00437A84" w:rsidRDefault="00437A84" w:rsidP="00EA2B30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EA2B30" w:rsidRPr="00944612" w:rsidRDefault="00EA2B30" w:rsidP="00EA2B30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  <w:r w:rsidRPr="00944612">
        <w:rPr>
          <w:rFonts w:eastAsia="Calibri"/>
          <w:b/>
          <w:sz w:val="22"/>
          <w:szCs w:val="22"/>
        </w:rPr>
        <w:t>Заключение по зоне</w:t>
      </w:r>
    </w:p>
    <w:tbl>
      <w:tblPr>
        <w:tblW w:w="1445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567"/>
        <w:gridCol w:w="708"/>
        <w:gridCol w:w="567"/>
        <w:gridCol w:w="3828"/>
        <w:gridCol w:w="1275"/>
        <w:gridCol w:w="3402"/>
        <w:gridCol w:w="1418"/>
      </w:tblGrid>
      <w:tr w:rsidR="00EA2B30" w:rsidRPr="00AA6CA9" w:rsidTr="004B53C4">
        <w:trPr>
          <w:trHeight w:val="2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 xml:space="preserve">N </w:t>
            </w:r>
          </w:p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Наименование функционально-</w:t>
            </w:r>
          </w:p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 xml:space="preserve">планировочного элемента    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Наличие элемента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 xml:space="preserve">   Выявленные   нарушения   и замечания   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Работы по  адаптации  объектов</w:t>
            </w:r>
          </w:p>
        </w:tc>
      </w:tr>
      <w:tr w:rsidR="00EA2B30" w:rsidRPr="00AA6CA9" w:rsidTr="004B53C4"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есть/</w:t>
            </w:r>
          </w:p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 xml:space="preserve"> нет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Значимо</w:t>
            </w:r>
          </w:p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для инвалида (категория)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Виды работ</w:t>
            </w:r>
          </w:p>
        </w:tc>
      </w:tr>
      <w:tr w:rsidR="00EA2B30" w:rsidRPr="00AA6CA9" w:rsidTr="004B53C4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>5.1</w:t>
            </w:r>
          </w:p>
        </w:tc>
        <w:tc>
          <w:tcPr>
            <w:tcW w:w="21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A6CA9">
              <w:rPr>
                <w:rFonts w:eastAsia="Calibri"/>
                <w:sz w:val="22"/>
                <w:szCs w:val="22"/>
              </w:rPr>
              <w:t xml:space="preserve">Туалетная комната       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78E0" w:rsidRPr="00AA6CA9" w:rsidRDefault="00CA78E0" w:rsidP="002B03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B30" w:rsidRPr="00AA6CA9" w:rsidRDefault="00EA2B30" w:rsidP="001668E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A2B30" w:rsidRPr="00AA6CA9" w:rsidTr="004B53C4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Душевые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1668E5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8D7E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8D7E9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AA6CA9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EA2B30" w:rsidRDefault="00EA2B30" w:rsidP="00EA2B30">
      <w:pPr>
        <w:widowControl w:val="0"/>
        <w:autoSpaceDE w:val="0"/>
        <w:autoSpaceDN w:val="0"/>
        <w:adjustRightInd w:val="0"/>
        <w:ind w:firstLine="720"/>
        <w:rPr>
          <w:rFonts w:eastAsia="Calibri"/>
          <w:sz w:val="22"/>
          <w:szCs w:val="22"/>
        </w:rPr>
      </w:pPr>
    </w:p>
    <w:p w:rsidR="00EA2B30" w:rsidRPr="000F1BB5" w:rsidRDefault="00EA2B30" w:rsidP="00EA2B30">
      <w:pPr>
        <w:widowControl w:val="0"/>
        <w:autoSpaceDE w:val="0"/>
        <w:autoSpaceDN w:val="0"/>
        <w:adjustRightInd w:val="0"/>
        <w:ind w:firstLine="720"/>
        <w:rPr>
          <w:rFonts w:eastAsia="Calibri"/>
          <w:sz w:val="22"/>
          <w:szCs w:val="22"/>
        </w:rPr>
      </w:pPr>
    </w:p>
    <w:tbl>
      <w:tblPr>
        <w:tblW w:w="1445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2550"/>
        <w:gridCol w:w="709"/>
        <w:gridCol w:w="709"/>
        <w:gridCol w:w="7371"/>
      </w:tblGrid>
      <w:tr w:rsidR="00EA2B30" w:rsidRPr="000F1BB5" w:rsidTr="004B53C4">
        <w:trPr>
          <w:trHeight w:val="240"/>
        </w:trPr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структурно-</w:t>
            </w:r>
          </w:p>
          <w:p w:rsidR="00EA2B30" w:rsidRPr="000F1BB5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функциональной зоны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Состояние доступности</w:t>
            </w:r>
          </w:p>
          <w:p w:rsidR="00EA2B30" w:rsidRPr="000F1BB5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Приложение</w:t>
            </w:r>
          </w:p>
        </w:tc>
        <w:tc>
          <w:tcPr>
            <w:tcW w:w="7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Рекомендации  по адаптации  (вид работы)</w:t>
            </w:r>
          </w:p>
          <w:p w:rsidR="00EA2B30" w:rsidRPr="000F1BB5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A2B30" w:rsidRPr="000F1BB5" w:rsidTr="004B53C4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EA2B30" w:rsidRPr="000F1BB5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EA2B30" w:rsidRPr="000F1BB5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73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A2B30" w:rsidRPr="000F1BB5" w:rsidTr="004B53C4">
        <w:trPr>
          <w:trHeight w:val="2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2357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2B30" w:rsidRPr="000F1BB5" w:rsidRDefault="00EA2B30" w:rsidP="002357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E4B53" w:rsidRDefault="001E4B53" w:rsidP="00E61AF2">
      <w:pPr>
        <w:spacing w:after="200" w:line="276" w:lineRule="auto"/>
        <w:jc w:val="center"/>
        <w:rPr>
          <w:b/>
          <w:sz w:val="22"/>
          <w:szCs w:val="22"/>
        </w:rPr>
      </w:pPr>
    </w:p>
    <w:p w:rsidR="001E4B53" w:rsidRDefault="001E4B53" w:rsidP="00E61AF2">
      <w:pPr>
        <w:spacing w:after="200" w:line="276" w:lineRule="auto"/>
        <w:jc w:val="center"/>
        <w:rPr>
          <w:b/>
          <w:sz w:val="22"/>
          <w:szCs w:val="22"/>
        </w:rPr>
      </w:pPr>
    </w:p>
    <w:p w:rsidR="001E4B53" w:rsidRDefault="001E4B53" w:rsidP="00E61AF2">
      <w:pPr>
        <w:spacing w:after="200" w:line="276" w:lineRule="auto"/>
        <w:jc w:val="center"/>
        <w:rPr>
          <w:b/>
          <w:sz w:val="22"/>
          <w:szCs w:val="22"/>
        </w:rPr>
      </w:pPr>
    </w:p>
    <w:p w:rsidR="00696BF7" w:rsidRPr="000F1BB5" w:rsidRDefault="00B36AF3" w:rsidP="00E61AF2">
      <w:pPr>
        <w:spacing w:after="200" w:line="276" w:lineRule="auto"/>
        <w:jc w:val="center"/>
        <w:rPr>
          <w:b/>
          <w:sz w:val="22"/>
          <w:szCs w:val="22"/>
        </w:rPr>
      </w:pPr>
      <w:r w:rsidRPr="000F1BB5">
        <w:rPr>
          <w:b/>
          <w:sz w:val="22"/>
          <w:szCs w:val="22"/>
        </w:rPr>
        <w:lastRenderedPageBreak/>
        <w:t>6</w:t>
      </w:r>
      <w:r w:rsidR="00696BF7" w:rsidRPr="000F1BB5">
        <w:rPr>
          <w:b/>
          <w:sz w:val="22"/>
          <w:szCs w:val="22"/>
        </w:rPr>
        <w:t>. СРЕДСТВА ИНФОРМАЦИИ И ТЕЛЕКОММУНИКАЦИИ на объекте</w:t>
      </w:r>
    </w:p>
    <w:p w:rsidR="00442603" w:rsidRPr="00442603" w:rsidRDefault="00442603" w:rsidP="00442603">
      <w:pPr>
        <w:jc w:val="center"/>
        <w:rPr>
          <w:rFonts w:eastAsia="Calibri"/>
          <w:b/>
          <w:sz w:val="22"/>
          <w:szCs w:val="22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"/>
        <w:gridCol w:w="3778"/>
        <w:gridCol w:w="1276"/>
        <w:gridCol w:w="1418"/>
        <w:gridCol w:w="992"/>
        <w:gridCol w:w="850"/>
        <w:gridCol w:w="3969"/>
        <w:gridCol w:w="1134"/>
      </w:tblGrid>
      <w:tr w:rsidR="00442603" w:rsidRPr="00442603" w:rsidTr="000F1BB5">
        <w:trPr>
          <w:trHeight w:val="139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№№</w:t>
            </w: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помеще</w:t>
            </w:r>
          </w:p>
          <w:p w:rsidR="00442603" w:rsidRPr="000F1BB5" w:rsidRDefault="00442603" w:rsidP="0044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ний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widowControl w:val="0"/>
              <w:autoSpaceDE w:val="0"/>
              <w:autoSpaceDN w:val="0"/>
              <w:adjustRightInd w:val="0"/>
              <w:ind w:left="53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Наименование элементов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Еди-</w:t>
            </w: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ницы</w:t>
            </w: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spacing w:line="182" w:lineRule="exact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изме</w:t>
            </w:r>
            <w:r w:rsidRPr="000F1BB5">
              <w:rPr>
                <w:rFonts w:eastAsia="Calibri"/>
                <w:sz w:val="22"/>
                <w:szCs w:val="22"/>
              </w:rPr>
              <w:softHyphen/>
              <w:t>рения</w:t>
            </w: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442603" w:rsidRPr="00442603" w:rsidRDefault="00442603" w:rsidP="004426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Норматив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Фактичес-</w:t>
            </w: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кая</w:t>
            </w:r>
          </w:p>
          <w:p w:rsidR="00442603" w:rsidRPr="00442603" w:rsidRDefault="00442603" w:rsidP="0044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величина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Для</w:t>
            </w: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категорий</w:t>
            </w:r>
          </w:p>
          <w:p w:rsidR="00442603" w:rsidRPr="00442603" w:rsidRDefault="00442603" w:rsidP="0044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МГН*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Примечания</w:t>
            </w:r>
          </w:p>
        </w:tc>
      </w:tr>
      <w:tr w:rsidR="00442603" w:rsidRPr="00442603" w:rsidTr="000F1BB5">
        <w:trPr>
          <w:trHeight w:val="165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ind w:left="3154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442603" w:rsidRPr="00442603" w:rsidTr="001E4B53">
        <w:trPr>
          <w:trHeight w:val="681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>Табло, щиты и другие визуальные средства информации о назначении объекта (предоставляемых услугах)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543D16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наличие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С,У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E4" w:rsidRPr="00442603" w:rsidRDefault="005568E4" w:rsidP="006375F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6.5.1,6.5.2 СП 59.13330.2016</w:t>
            </w:r>
          </w:p>
        </w:tc>
      </w:tr>
      <w:tr w:rsidR="00442603" w:rsidRPr="00442603" w:rsidTr="001E4B53">
        <w:trPr>
          <w:trHeight w:val="511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>Визуальная информация на контрастном фоне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543D16" w:rsidP="00AA3A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наличие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320E55" w:rsidRDefault="00442603" w:rsidP="00687E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6.5.4 СП 59.13330.2016</w:t>
            </w:r>
          </w:p>
        </w:tc>
      </w:tr>
      <w:tr w:rsidR="00442603" w:rsidRPr="00442603" w:rsidTr="000F1BB5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Размещение на высоте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B70998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наличие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 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0817" w:rsidRDefault="00060817" w:rsidP="00B4069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442603" w:rsidRPr="00442603" w:rsidRDefault="00442603" w:rsidP="003F7BA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П.6.5.4 </w:t>
            </w: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СП 59.13330.2016</w:t>
            </w:r>
          </w:p>
        </w:tc>
      </w:tr>
      <w:tr w:rsidR="00442603" w:rsidRPr="00442603" w:rsidTr="000F1BB5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Высота прописных букв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B519E6" w:rsidP="00017E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наличие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П.6.8.3 ГОСТ Р51671</w:t>
            </w:r>
          </w:p>
        </w:tc>
      </w:tr>
      <w:tr w:rsidR="00442603" w:rsidRPr="00442603" w:rsidTr="000F1BB5">
        <w:trPr>
          <w:trHeight w:val="500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>Указатели, пиктограммы: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017E4B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есть</w:t>
            </w:r>
            <w:r w:rsidR="00AA3AD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B70998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7E6101" w:rsidRDefault="00442603" w:rsidP="007E610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442603" w:rsidRPr="00442603" w:rsidTr="004278BF">
        <w:trPr>
          <w:trHeight w:val="60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Размещение на высоте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017E4B" w:rsidP="004426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соответствует</w:t>
            </w: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К, 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AA3AD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П. 6.12 ГОСТ Р51671</w:t>
            </w:r>
          </w:p>
        </w:tc>
      </w:tr>
      <w:tr w:rsidR="00442603" w:rsidRPr="00442603" w:rsidTr="000F1BB5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Размер пиктограммы:</w:t>
            </w: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рядом с входом в общественные здания и сооружения;</w:t>
            </w: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на элементах зданий и сооружений, рядом с входом в отдельные помещения*</w:t>
            </w: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42603" w:rsidRPr="00442603" w:rsidRDefault="00017E4B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соответствует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Г,О,К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П. 4.5.1.4. </w:t>
            </w: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ГОСТ Р 52131</w:t>
            </w:r>
          </w:p>
        </w:tc>
      </w:tr>
      <w:tr w:rsidR="00442603" w:rsidRPr="00442603" w:rsidTr="000F1BB5">
        <w:trPr>
          <w:trHeight w:val="482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 xml:space="preserve">Тактильные средства информации о предоставлении услуги, </w:t>
            </w:r>
          </w:p>
          <w:p w:rsidR="00442603" w:rsidRPr="000F1BB5" w:rsidRDefault="00442603" w:rsidP="0044260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0F1BB5">
              <w:rPr>
                <w:rFonts w:eastAsia="Calibri"/>
                <w:b/>
                <w:bCs/>
                <w:sz w:val="22"/>
                <w:szCs w:val="22"/>
              </w:rPr>
              <w:t>выполненные шрифтом Брайля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отсутствие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П.6.16 ГОСТ Р 51671</w:t>
            </w:r>
          </w:p>
        </w:tc>
      </w:tr>
      <w:tr w:rsidR="00442603" w:rsidRPr="00442603" w:rsidTr="000F1BB5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-высота размещения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П.6.18    ГОСТ </w:t>
            </w:r>
            <w:r w:rsidRPr="00442603">
              <w:rPr>
                <w:rFonts w:eastAsia="Calibri"/>
                <w:sz w:val="22"/>
                <w:szCs w:val="22"/>
              </w:rPr>
              <w:lastRenderedPageBreak/>
              <w:t>Р51671</w:t>
            </w:r>
          </w:p>
        </w:tc>
      </w:tr>
      <w:tr w:rsidR="00442603" w:rsidRPr="00442603" w:rsidTr="000F1BB5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Информационная мнемосхема (тактильная схема движения)</w:t>
            </w: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Размещение: справа по ходу движения на удалении 3-5 м от входа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отсутствие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П.7.1.8.</w:t>
            </w: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СП 59.13330.2016</w:t>
            </w:r>
          </w:p>
        </w:tc>
      </w:tr>
      <w:tr w:rsidR="00442603" w:rsidRPr="00442603" w:rsidTr="000F1BB5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0F1BB5">
              <w:rPr>
                <w:rFonts w:eastAsia="Calibri"/>
                <w:b/>
                <w:sz w:val="22"/>
                <w:szCs w:val="22"/>
              </w:rPr>
              <w:t>Надписи и знаки для идентификации помещений*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  <w:tr w:rsidR="00442603" w:rsidRPr="00442603" w:rsidTr="000F1BB5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-высота размещения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см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С,У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П.6.21.4 ГОСТ Р51671</w:t>
            </w:r>
          </w:p>
        </w:tc>
      </w:tr>
      <w:tr w:rsidR="00442603" w:rsidRPr="00442603" w:rsidTr="000F1BB5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22"/>
                <w:szCs w:val="22"/>
              </w:rPr>
            </w:pPr>
            <w:r w:rsidRPr="000F1BB5">
              <w:rPr>
                <w:rFonts w:eastAsia="Calibri"/>
                <w:b/>
                <w:sz w:val="22"/>
                <w:szCs w:val="22"/>
              </w:rPr>
              <w:t>Звуковая информация: система двусторонней связи, звуковые информаторы по типу телефонов-автоматов, звуковые аварийные сигнальные устройства,  индукционные контуры или другие индивидуальные беспроводные устройства.</w:t>
            </w:r>
          </w:p>
          <w:p w:rsidR="00442603" w:rsidRPr="000F1BB5" w:rsidRDefault="00442603" w:rsidP="0044260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C419D2" w:rsidP="004426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Общая система пожарного оповещения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0F1BB5" w:rsidRDefault="00442603" w:rsidP="004426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0F1BB5">
              <w:rPr>
                <w:rFonts w:eastAsia="Calibri"/>
                <w:sz w:val="22"/>
                <w:szCs w:val="22"/>
              </w:rPr>
              <w:t>С,Г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603" w:rsidRPr="00442603" w:rsidRDefault="00442603" w:rsidP="00442603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П.6.5.6 СП 59.13330.2016</w:t>
            </w:r>
          </w:p>
        </w:tc>
      </w:tr>
    </w:tbl>
    <w:p w:rsidR="00442603" w:rsidRDefault="00442603" w:rsidP="00442603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rFonts w:eastAsia="Calibri"/>
          <w:b/>
          <w:sz w:val="22"/>
          <w:szCs w:val="22"/>
        </w:rPr>
      </w:pPr>
    </w:p>
    <w:p w:rsidR="00B519E6" w:rsidRPr="00442603" w:rsidRDefault="00B519E6" w:rsidP="00B519E6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rFonts w:eastAsia="Calibri"/>
          <w:b/>
          <w:sz w:val="22"/>
          <w:szCs w:val="22"/>
        </w:rPr>
      </w:pPr>
      <w:r w:rsidRPr="00442603">
        <w:rPr>
          <w:rFonts w:eastAsia="Calibri"/>
          <w:b/>
          <w:sz w:val="22"/>
          <w:szCs w:val="22"/>
        </w:rPr>
        <w:t>Заключение по зоне:</w:t>
      </w:r>
    </w:p>
    <w:tbl>
      <w:tblPr>
        <w:tblW w:w="1417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132"/>
        <w:gridCol w:w="756"/>
        <w:gridCol w:w="756"/>
        <w:gridCol w:w="648"/>
        <w:gridCol w:w="2815"/>
        <w:gridCol w:w="851"/>
        <w:gridCol w:w="3543"/>
        <w:gridCol w:w="1134"/>
      </w:tblGrid>
      <w:tr w:rsidR="00B519E6" w:rsidRPr="00442603" w:rsidTr="004B53C4">
        <w:trPr>
          <w:trHeight w:val="2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 N 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3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Наименование функционально-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планировочного элемента    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Наличие элемента</w:t>
            </w:r>
          </w:p>
        </w:tc>
        <w:tc>
          <w:tcPr>
            <w:tcW w:w="3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Выявленные   нарушения    и замечания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Работы по  адаптации  объектов</w:t>
            </w:r>
          </w:p>
        </w:tc>
      </w:tr>
      <w:tr w:rsidR="00B519E6" w:rsidRPr="00442603" w:rsidTr="004B53C4"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есть/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 нет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N на 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 N  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2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Значимо для инвалида (категория)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Содержание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Виды работ</w:t>
            </w:r>
          </w:p>
        </w:tc>
      </w:tr>
      <w:tr w:rsidR="00B519E6" w:rsidRPr="00442603" w:rsidTr="004B53C4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6.1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Визуальные средства  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B519E6">
            <w:pPr>
              <w:tabs>
                <w:tab w:val="left" w:pos="7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5F09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519E6" w:rsidRPr="00442603" w:rsidTr="004B53C4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6.2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Акустические средства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tabs>
                <w:tab w:val="left" w:pos="7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B519E6" w:rsidRPr="00442603" w:rsidTr="004B53C4">
        <w:trPr>
          <w:trHeight w:val="24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6.3</w:t>
            </w:r>
          </w:p>
        </w:tc>
        <w:tc>
          <w:tcPr>
            <w:tcW w:w="3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Тактильные средства    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tabs>
                <w:tab w:val="left" w:pos="7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B519E6" w:rsidRPr="00442603" w:rsidRDefault="00B519E6" w:rsidP="00B519E6">
      <w:pPr>
        <w:widowControl w:val="0"/>
        <w:autoSpaceDE w:val="0"/>
        <w:autoSpaceDN w:val="0"/>
        <w:adjustRightInd w:val="0"/>
        <w:ind w:firstLine="720"/>
        <w:rPr>
          <w:rFonts w:eastAsia="Calibri"/>
          <w:sz w:val="22"/>
          <w:szCs w:val="22"/>
        </w:rPr>
      </w:pPr>
    </w:p>
    <w:tbl>
      <w:tblPr>
        <w:tblW w:w="1417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2550"/>
        <w:gridCol w:w="1560"/>
        <w:gridCol w:w="1984"/>
        <w:gridCol w:w="4961"/>
      </w:tblGrid>
      <w:tr w:rsidR="00B519E6" w:rsidRPr="00442603" w:rsidTr="004B53C4">
        <w:trPr>
          <w:trHeight w:val="240"/>
        </w:trPr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Наименование структурно-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функциональной зоны     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Состояние  доступности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Приложение</w:t>
            </w:r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   Рекомендации   по адаптации  (вид работы) 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519E6" w:rsidRPr="00442603" w:rsidTr="004B53C4">
        <w:tc>
          <w:tcPr>
            <w:tcW w:w="3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N на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плане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N</w:t>
            </w:r>
          </w:p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>фото</w:t>
            </w:r>
          </w:p>
        </w:tc>
        <w:tc>
          <w:tcPr>
            <w:tcW w:w="49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519E6" w:rsidRPr="00442603" w:rsidTr="004B53C4">
        <w:trPr>
          <w:trHeight w:val="24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42603">
              <w:rPr>
                <w:rFonts w:eastAsia="Calibri"/>
                <w:sz w:val="22"/>
                <w:szCs w:val="22"/>
              </w:rPr>
              <w:t xml:space="preserve">Системы информации на </w:t>
            </w:r>
            <w:r w:rsidRPr="00442603">
              <w:rPr>
                <w:rFonts w:eastAsia="Calibri"/>
                <w:sz w:val="22"/>
                <w:szCs w:val="22"/>
              </w:rPr>
              <w:lastRenderedPageBreak/>
              <w:t>объекте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5F09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4B53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9E6" w:rsidRPr="00442603" w:rsidRDefault="00B519E6" w:rsidP="005F097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B519E6" w:rsidRPr="00442603" w:rsidRDefault="00B519E6" w:rsidP="00442603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rFonts w:eastAsia="Calibri"/>
          <w:b/>
          <w:sz w:val="22"/>
          <w:szCs w:val="22"/>
        </w:rPr>
      </w:pPr>
    </w:p>
    <w:p w:rsidR="00442603" w:rsidRPr="00442603" w:rsidRDefault="00442603" w:rsidP="000F1BB5">
      <w:pPr>
        <w:jc w:val="both"/>
        <w:rPr>
          <w:rFonts w:eastAsia="Calibri"/>
          <w:b/>
          <w:sz w:val="22"/>
          <w:szCs w:val="22"/>
        </w:rPr>
      </w:pPr>
      <w:r w:rsidRPr="00442603">
        <w:rPr>
          <w:rFonts w:eastAsia="Calibri"/>
          <w:b/>
          <w:sz w:val="22"/>
          <w:szCs w:val="22"/>
        </w:rPr>
        <w:t>Примечание:</w:t>
      </w:r>
    </w:p>
    <w:p w:rsidR="00C0563D" w:rsidRPr="000F1BB5" w:rsidRDefault="00442603" w:rsidP="00060817">
      <w:pPr>
        <w:jc w:val="both"/>
        <w:rPr>
          <w:b/>
          <w:sz w:val="22"/>
          <w:szCs w:val="22"/>
        </w:rPr>
      </w:pPr>
      <w:r w:rsidRPr="00442603">
        <w:rPr>
          <w:rFonts w:eastAsia="Calibri"/>
          <w:b/>
          <w:sz w:val="22"/>
          <w:szCs w:val="22"/>
        </w:rPr>
        <w:t>Принятые сокращения категорий инвалидов: К – лица, передвигающиеся на креслах-колясках, О – лица с нарушением опорно-двигательного аппарата, С – лица с нарушением зрения, Г – лица с нарушением слуха, У –</w:t>
      </w:r>
      <w:r w:rsidR="00ED3DBC">
        <w:rPr>
          <w:rFonts w:eastAsia="Calibri"/>
          <w:b/>
          <w:sz w:val="22"/>
          <w:szCs w:val="22"/>
        </w:rPr>
        <w:t xml:space="preserve"> </w:t>
      </w:r>
      <w:r w:rsidRPr="00442603">
        <w:rPr>
          <w:rFonts w:eastAsia="Calibri"/>
          <w:b/>
          <w:sz w:val="22"/>
          <w:szCs w:val="22"/>
        </w:rPr>
        <w:t>лица с умственными нарушениями.</w:t>
      </w:r>
    </w:p>
    <w:sectPr w:rsidR="00C0563D" w:rsidRPr="000F1BB5" w:rsidSect="00376AA5">
      <w:pgSz w:w="16838" w:h="11906" w:orient="landscape"/>
      <w:pgMar w:top="284" w:right="152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8C" w:rsidRPr="004B2C52" w:rsidRDefault="00047A8C" w:rsidP="00696BF7">
      <w:r>
        <w:separator/>
      </w:r>
    </w:p>
  </w:endnote>
  <w:endnote w:type="continuationSeparator" w:id="0">
    <w:p w:rsidR="00047A8C" w:rsidRPr="004B2C52" w:rsidRDefault="00047A8C" w:rsidP="0069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8C" w:rsidRPr="004B2C52" w:rsidRDefault="00047A8C" w:rsidP="00696BF7">
      <w:r>
        <w:separator/>
      </w:r>
    </w:p>
  </w:footnote>
  <w:footnote w:type="continuationSeparator" w:id="0">
    <w:p w:rsidR="00047A8C" w:rsidRPr="004B2C52" w:rsidRDefault="00047A8C" w:rsidP="0069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212"/>
    <w:multiLevelType w:val="hybridMultilevel"/>
    <w:tmpl w:val="3BC8F33A"/>
    <w:lvl w:ilvl="0" w:tplc="A000BD3C">
      <w:start w:val="1"/>
      <w:numFmt w:val="decimal"/>
      <w:lvlText w:val="%1-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">
    <w:nsid w:val="00125A0B"/>
    <w:multiLevelType w:val="hybridMultilevel"/>
    <w:tmpl w:val="534E7314"/>
    <w:lvl w:ilvl="0" w:tplc="55867EF8">
      <w:start w:val="1"/>
      <w:numFmt w:val="decimal"/>
      <w:lvlText w:val="%1-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">
    <w:nsid w:val="11AE6C8B"/>
    <w:multiLevelType w:val="hybridMultilevel"/>
    <w:tmpl w:val="65481200"/>
    <w:lvl w:ilvl="0" w:tplc="ACEEBE2E">
      <w:start w:val="1"/>
      <w:numFmt w:val="decimal"/>
      <w:lvlText w:val="%1-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3">
    <w:nsid w:val="19743349"/>
    <w:multiLevelType w:val="hybridMultilevel"/>
    <w:tmpl w:val="5CBE56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37794"/>
    <w:multiLevelType w:val="hybridMultilevel"/>
    <w:tmpl w:val="BC80FC2A"/>
    <w:lvl w:ilvl="0" w:tplc="E5C0A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F0546"/>
    <w:multiLevelType w:val="hybridMultilevel"/>
    <w:tmpl w:val="12384BBC"/>
    <w:lvl w:ilvl="0" w:tplc="5D2E3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4BF1"/>
    <w:multiLevelType w:val="multilevel"/>
    <w:tmpl w:val="173A5D9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2C44D85"/>
    <w:multiLevelType w:val="hybridMultilevel"/>
    <w:tmpl w:val="6A2ED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7867BF"/>
    <w:multiLevelType w:val="hybridMultilevel"/>
    <w:tmpl w:val="93FEE61E"/>
    <w:lvl w:ilvl="0" w:tplc="D25215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20BFF"/>
    <w:multiLevelType w:val="hybridMultilevel"/>
    <w:tmpl w:val="1E6C68AE"/>
    <w:lvl w:ilvl="0" w:tplc="B93E181A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31646"/>
    <w:multiLevelType w:val="hybridMultilevel"/>
    <w:tmpl w:val="C3B45D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33C19"/>
    <w:multiLevelType w:val="hybridMultilevel"/>
    <w:tmpl w:val="10FC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567A3"/>
    <w:multiLevelType w:val="hybridMultilevel"/>
    <w:tmpl w:val="4BCEA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38771F"/>
    <w:multiLevelType w:val="hybridMultilevel"/>
    <w:tmpl w:val="4CDCFE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B6B7E"/>
    <w:multiLevelType w:val="hybridMultilevel"/>
    <w:tmpl w:val="CE1CBEB2"/>
    <w:lvl w:ilvl="0" w:tplc="47DC4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21BD4"/>
    <w:multiLevelType w:val="hybridMultilevel"/>
    <w:tmpl w:val="B4D0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9755C"/>
    <w:multiLevelType w:val="hybridMultilevel"/>
    <w:tmpl w:val="E000E5EE"/>
    <w:lvl w:ilvl="0" w:tplc="57141A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5"/>
  </w:num>
  <w:num w:numId="5">
    <w:abstractNumId w:val="13"/>
  </w:num>
  <w:num w:numId="6">
    <w:abstractNumId w:val="6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5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F7"/>
    <w:rsid w:val="000012BE"/>
    <w:rsid w:val="000039B6"/>
    <w:rsid w:val="00003F51"/>
    <w:rsid w:val="000060CC"/>
    <w:rsid w:val="00010606"/>
    <w:rsid w:val="00011A3D"/>
    <w:rsid w:val="00011E6D"/>
    <w:rsid w:val="00012E3B"/>
    <w:rsid w:val="0001345D"/>
    <w:rsid w:val="00013A77"/>
    <w:rsid w:val="00014D79"/>
    <w:rsid w:val="00015E2A"/>
    <w:rsid w:val="000169C8"/>
    <w:rsid w:val="00017E4B"/>
    <w:rsid w:val="0002164F"/>
    <w:rsid w:val="00022BB4"/>
    <w:rsid w:val="000250FC"/>
    <w:rsid w:val="00026641"/>
    <w:rsid w:val="00026F69"/>
    <w:rsid w:val="00031069"/>
    <w:rsid w:val="000322A7"/>
    <w:rsid w:val="00034E0E"/>
    <w:rsid w:val="0003522D"/>
    <w:rsid w:val="00036732"/>
    <w:rsid w:val="000374BB"/>
    <w:rsid w:val="0004197E"/>
    <w:rsid w:val="00045CDB"/>
    <w:rsid w:val="000475C2"/>
    <w:rsid w:val="00047A8C"/>
    <w:rsid w:val="0005235E"/>
    <w:rsid w:val="000553A7"/>
    <w:rsid w:val="00055500"/>
    <w:rsid w:val="00056858"/>
    <w:rsid w:val="00057493"/>
    <w:rsid w:val="00060817"/>
    <w:rsid w:val="00060A08"/>
    <w:rsid w:val="00060FC3"/>
    <w:rsid w:val="000625B4"/>
    <w:rsid w:val="00063254"/>
    <w:rsid w:val="00063499"/>
    <w:rsid w:val="000647A7"/>
    <w:rsid w:val="000665A1"/>
    <w:rsid w:val="0006674B"/>
    <w:rsid w:val="000678F4"/>
    <w:rsid w:val="0007057A"/>
    <w:rsid w:val="00071AAB"/>
    <w:rsid w:val="00072A09"/>
    <w:rsid w:val="00080BB0"/>
    <w:rsid w:val="000838F0"/>
    <w:rsid w:val="00084CC7"/>
    <w:rsid w:val="00084D6D"/>
    <w:rsid w:val="00086EFD"/>
    <w:rsid w:val="00087198"/>
    <w:rsid w:val="000872C4"/>
    <w:rsid w:val="00090C13"/>
    <w:rsid w:val="000942B4"/>
    <w:rsid w:val="00096550"/>
    <w:rsid w:val="00097D24"/>
    <w:rsid w:val="000A2AD7"/>
    <w:rsid w:val="000A32D5"/>
    <w:rsid w:val="000A3B32"/>
    <w:rsid w:val="000A3BF0"/>
    <w:rsid w:val="000B0C50"/>
    <w:rsid w:val="000B1A2B"/>
    <w:rsid w:val="000B1A4E"/>
    <w:rsid w:val="000B1E51"/>
    <w:rsid w:val="000B2938"/>
    <w:rsid w:val="000B57E3"/>
    <w:rsid w:val="000B6251"/>
    <w:rsid w:val="000B678C"/>
    <w:rsid w:val="000B6CC3"/>
    <w:rsid w:val="000C0C19"/>
    <w:rsid w:val="000C1EEA"/>
    <w:rsid w:val="000C2781"/>
    <w:rsid w:val="000C29C6"/>
    <w:rsid w:val="000C2D30"/>
    <w:rsid w:val="000C3E81"/>
    <w:rsid w:val="000C4158"/>
    <w:rsid w:val="000C43EA"/>
    <w:rsid w:val="000C6D0C"/>
    <w:rsid w:val="000C740C"/>
    <w:rsid w:val="000D06C8"/>
    <w:rsid w:val="000D1335"/>
    <w:rsid w:val="000D1E26"/>
    <w:rsid w:val="000D246F"/>
    <w:rsid w:val="000D24BF"/>
    <w:rsid w:val="000D34DB"/>
    <w:rsid w:val="000D3511"/>
    <w:rsid w:val="000D741C"/>
    <w:rsid w:val="000E03AE"/>
    <w:rsid w:val="000E0525"/>
    <w:rsid w:val="000E0F75"/>
    <w:rsid w:val="000E15F6"/>
    <w:rsid w:val="000E2ABF"/>
    <w:rsid w:val="000E3C98"/>
    <w:rsid w:val="000E7053"/>
    <w:rsid w:val="000E7E84"/>
    <w:rsid w:val="000F0718"/>
    <w:rsid w:val="000F0A89"/>
    <w:rsid w:val="000F0F35"/>
    <w:rsid w:val="000F15DE"/>
    <w:rsid w:val="000F1BB5"/>
    <w:rsid w:val="000F219C"/>
    <w:rsid w:val="000F3531"/>
    <w:rsid w:val="000F4488"/>
    <w:rsid w:val="000F5E50"/>
    <w:rsid w:val="000F62B4"/>
    <w:rsid w:val="000F7253"/>
    <w:rsid w:val="000F7BC9"/>
    <w:rsid w:val="000F7D46"/>
    <w:rsid w:val="0010335D"/>
    <w:rsid w:val="00103715"/>
    <w:rsid w:val="00103A51"/>
    <w:rsid w:val="00106873"/>
    <w:rsid w:val="0010739F"/>
    <w:rsid w:val="00107437"/>
    <w:rsid w:val="00107B3E"/>
    <w:rsid w:val="001119D4"/>
    <w:rsid w:val="001156FE"/>
    <w:rsid w:val="001203CF"/>
    <w:rsid w:val="00120C7C"/>
    <w:rsid w:val="001213FA"/>
    <w:rsid w:val="00123821"/>
    <w:rsid w:val="00124DD6"/>
    <w:rsid w:val="00124DF5"/>
    <w:rsid w:val="00125A53"/>
    <w:rsid w:val="001272B3"/>
    <w:rsid w:val="0012775D"/>
    <w:rsid w:val="001277EB"/>
    <w:rsid w:val="00127D44"/>
    <w:rsid w:val="0013216A"/>
    <w:rsid w:val="00133440"/>
    <w:rsid w:val="00135DBF"/>
    <w:rsid w:val="00136486"/>
    <w:rsid w:val="00136A86"/>
    <w:rsid w:val="0013749F"/>
    <w:rsid w:val="00137CD5"/>
    <w:rsid w:val="00140F6B"/>
    <w:rsid w:val="00142C9A"/>
    <w:rsid w:val="00143C3C"/>
    <w:rsid w:val="00143D5F"/>
    <w:rsid w:val="00147FAA"/>
    <w:rsid w:val="00150C36"/>
    <w:rsid w:val="001510ED"/>
    <w:rsid w:val="001515A9"/>
    <w:rsid w:val="00151715"/>
    <w:rsid w:val="00152643"/>
    <w:rsid w:val="001529A6"/>
    <w:rsid w:val="00152CC2"/>
    <w:rsid w:val="001537E8"/>
    <w:rsid w:val="001539BF"/>
    <w:rsid w:val="00153AC0"/>
    <w:rsid w:val="00153F20"/>
    <w:rsid w:val="001547B5"/>
    <w:rsid w:val="0015554A"/>
    <w:rsid w:val="001559CC"/>
    <w:rsid w:val="00156F6B"/>
    <w:rsid w:val="00157D43"/>
    <w:rsid w:val="00160D3F"/>
    <w:rsid w:val="001639F9"/>
    <w:rsid w:val="001668E5"/>
    <w:rsid w:val="00166BED"/>
    <w:rsid w:val="001671A5"/>
    <w:rsid w:val="00172507"/>
    <w:rsid w:val="001731A8"/>
    <w:rsid w:val="00173E9B"/>
    <w:rsid w:val="00175D4B"/>
    <w:rsid w:val="001763EE"/>
    <w:rsid w:val="001771C1"/>
    <w:rsid w:val="00177B2A"/>
    <w:rsid w:val="00180030"/>
    <w:rsid w:val="00180B3A"/>
    <w:rsid w:val="001814B4"/>
    <w:rsid w:val="001821AF"/>
    <w:rsid w:val="00182502"/>
    <w:rsid w:val="0018364B"/>
    <w:rsid w:val="00183856"/>
    <w:rsid w:val="0018390F"/>
    <w:rsid w:val="00185A38"/>
    <w:rsid w:val="001864DA"/>
    <w:rsid w:val="001867B3"/>
    <w:rsid w:val="00187A05"/>
    <w:rsid w:val="00191BC4"/>
    <w:rsid w:val="00193F40"/>
    <w:rsid w:val="00194D28"/>
    <w:rsid w:val="001957F6"/>
    <w:rsid w:val="001977D8"/>
    <w:rsid w:val="001A1364"/>
    <w:rsid w:val="001A2282"/>
    <w:rsid w:val="001A6613"/>
    <w:rsid w:val="001A7772"/>
    <w:rsid w:val="001B04B2"/>
    <w:rsid w:val="001B1970"/>
    <w:rsid w:val="001B37E7"/>
    <w:rsid w:val="001B4DE1"/>
    <w:rsid w:val="001B5785"/>
    <w:rsid w:val="001B707C"/>
    <w:rsid w:val="001C139F"/>
    <w:rsid w:val="001C1AD1"/>
    <w:rsid w:val="001C2B25"/>
    <w:rsid w:val="001C3EB2"/>
    <w:rsid w:val="001C3FFC"/>
    <w:rsid w:val="001C492E"/>
    <w:rsid w:val="001C6056"/>
    <w:rsid w:val="001C673F"/>
    <w:rsid w:val="001C72AE"/>
    <w:rsid w:val="001D052E"/>
    <w:rsid w:val="001D0DA7"/>
    <w:rsid w:val="001D42D0"/>
    <w:rsid w:val="001D523B"/>
    <w:rsid w:val="001D6026"/>
    <w:rsid w:val="001D6611"/>
    <w:rsid w:val="001D733F"/>
    <w:rsid w:val="001E0B61"/>
    <w:rsid w:val="001E0E84"/>
    <w:rsid w:val="001E16D4"/>
    <w:rsid w:val="001E24A7"/>
    <w:rsid w:val="001E34F4"/>
    <w:rsid w:val="001E4B53"/>
    <w:rsid w:val="001E751F"/>
    <w:rsid w:val="001E7989"/>
    <w:rsid w:val="001F038A"/>
    <w:rsid w:val="001F2578"/>
    <w:rsid w:val="001F27FA"/>
    <w:rsid w:val="001F2F6C"/>
    <w:rsid w:val="001F3149"/>
    <w:rsid w:val="001F53AC"/>
    <w:rsid w:val="001F5ED4"/>
    <w:rsid w:val="001F6BE4"/>
    <w:rsid w:val="001F6F99"/>
    <w:rsid w:val="001F73A7"/>
    <w:rsid w:val="00200DA3"/>
    <w:rsid w:val="00200F38"/>
    <w:rsid w:val="00202350"/>
    <w:rsid w:val="002034F0"/>
    <w:rsid w:val="00203DF0"/>
    <w:rsid w:val="00206F75"/>
    <w:rsid w:val="00207F4C"/>
    <w:rsid w:val="0021000D"/>
    <w:rsid w:val="00211075"/>
    <w:rsid w:val="00212B39"/>
    <w:rsid w:val="00212FCE"/>
    <w:rsid w:val="0021363B"/>
    <w:rsid w:val="00215932"/>
    <w:rsid w:val="0022000B"/>
    <w:rsid w:val="00220793"/>
    <w:rsid w:val="00220BDF"/>
    <w:rsid w:val="00220C0C"/>
    <w:rsid w:val="00221030"/>
    <w:rsid w:val="00222008"/>
    <w:rsid w:val="00222AD1"/>
    <w:rsid w:val="00223274"/>
    <w:rsid w:val="00223BBC"/>
    <w:rsid w:val="0022524E"/>
    <w:rsid w:val="002261C8"/>
    <w:rsid w:val="00226967"/>
    <w:rsid w:val="00234F11"/>
    <w:rsid w:val="00235707"/>
    <w:rsid w:val="00235867"/>
    <w:rsid w:val="00236B3E"/>
    <w:rsid w:val="00236EA5"/>
    <w:rsid w:val="00241EEE"/>
    <w:rsid w:val="002423D2"/>
    <w:rsid w:val="00242DF7"/>
    <w:rsid w:val="00244A50"/>
    <w:rsid w:val="00245E80"/>
    <w:rsid w:val="0024673A"/>
    <w:rsid w:val="00247173"/>
    <w:rsid w:val="002479A0"/>
    <w:rsid w:val="00250A9D"/>
    <w:rsid w:val="0025180C"/>
    <w:rsid w:val="0025182C"/>
    <w:rsid w:val="00253922"/>
    <w:rsid w:val="00253CAD"/>
    <w:rsid w:val="00255397"/>
    <w:rsid w:val="00256127"/>
    <w:rsid w:val="00257563"/>
    <w:rsid w:val="00257B1B"/>
    <w:rsid w:val="00257DDD"/>
    <w:rsid w:val="00262C31"/>
    <w:rsid w:val="0026316C"/>
    <w:rsid w:val="002643DD"/>
    <w:rsid w:val="00264C22"/>
    <w:rsid w:val="00264E21"/>
    <w:rsid w:val="00266270"/>
    <w:rsid w:val="00267B05"/>
    <w:rsid w:val="00276562"/>
    <w:rsid w:val="002828C1"/>
    <w:rsid w:val="00284104"/>
    <w:rsid w:val="002860C5"/>
    <w:rsid w:val="00291FBE"/>
    <w:rsid w:val="0029209A"/>
    <w:rsid w:val="00293729"/>
    <w:rsid w:val="00294B42"/>
    <w:rsid w:val="00297D7C"/>
    <w:rsid w:val="002A0929"/>
    <w:rsid w:val="002A0BCE"/>
    <w:rsid w:val="002A1129"/>
    <w:rsid w:val="002A27C8"/>
    <w:rsid w:val="002A330B"/>
    <w:rsid w:val="002A469C"/>
    <w:rsid w:val="002A649E"/>
    <w:rsid w:val="002B008E"/>
    <w:rsid w:val="002B0331"/>
    <w:rsid w:val="002B110D"/>
    <w:rsid w:val="002B142E"/>
    <w:rsid w:val="002B3A61"/>
    <w:rsid w:val="002B406E"/>
    <w:rsid w:val="002B6558"/>
    <w:rsid w:val="002B7F31"/>
    <w:rsid w:val="002C2A14"/>
    <w:rsid w:val="002C2C7F"/>
    <w:rsid w:val="002C40BB"/>
    <w:rsid w:val="002C4926"/>
    <w:rsid w:val="002C4D93"/>
    <w:rsid w:val="002C4E68"/>
    <w:rsid w:val="002D0248"/>
    <w:rsid w:val="002D0D87"/>
    <w:rsid w:val="002D0DE5"/>
    <w:rsid w:val="002D2697"/>
    <w:rsid w:val="002D323C"/>
    <w:rsid w:val="002D576A"/>
    <w:rsid w:val="002D584D"/>
    <w:rsid w:val="002D58CC"/>
    <w:rsid w:val="002D58F1"/>
    <w:rsid w:val="002D5F3D"/>
    <w:rsid w:val="002D7753"/>
    <w:rsid w:val="002E1D7B"/>
    <w:rsid w:val="002E394F"/>
    <w:rsid w:val="002E75C6"/>
    <w:rsid w:val="002F21AF"/>
    <w:rsid w:val="002F310B"/>
    <w:rsid w:val="002F3E0D"/>
    <w:rsid w:val="002F4404"/>
    <w:rsid w:val="002F4470"/>
    <w:rsid w:val="002F5991"/>
    <w:rsid w:val="002F7A33"/>
    <w:rsid w:val="0030130C"/>
    <w:rsid w:val="00301DBC"/>
    <w:rsid w:val="003023D6"/>
    <w:rsid w:val="003031C9"/>
    <w:rsid w:val="00303370"/>
    <w:rsid w:val="00305565"/>
    <w:rsid w:val="0030633B"/>
    <w:rsid w:val="00310FA5"/>
    <w:rsid w:val="00312069"/>
    <w:rsid w:val="0031285F"/>
    <w:rsid w:val="00312DE4"/>
    <w:rsid w:val="00314B4A"/>
    <w:rsid w:val="003155D8"/>
    <w:rsid w:val="00315B67"/>
    <w:rsid w:val="00317ED3"/>
    <w:rsid w:val="00320A29"/>
    <w:rsid w:val="00320E55"/>
    <w:rsid w:val="00321B4C"/>
    <w:rsid w:val="00321BB8"/>
    <w:rsid w:val="0032293B"/>
    <w:rsid w:val="003233E9"/>
    <w:rsid w:val="003236B4"/>
    <w:rsid w:val="00323C99"/>
    <w:rsid w:val="00323E2B"/>
    <w:rsid w:val="0032523E"/>
    <w:rsid w:val="00327B74"/>
    <w:rsid w:val="00327F76"/>
    <w:rsid w:val="003300F7"/>
    <w:rsid w:val="00332135"/>
    <w:rsid w:val="00332F78"/>
    <w:rsid w:val="003408A4"/>
    <w:rsid w:val="00340A89"/>
    <w:rsid w:val="00342145"/>
    <w:rsid w:val="003423B1"/>
    <w:rsid w:val="0034245C"/>
    <w:rsid w:val="00343E1D"/>
    <w:rsid w:val="00344527"/>
    <w:rsid w:val="00345689"/>
    <w:rsid w:val="00345768"/>
    <w:rsid w:val="00347D74"/>
    <w:rsid w:val="0035088A"/>
    <w:rsid w:val="003519FB"/>
    <w:rsid w:val="00353459"/>
    <w:rsid w:val="00355046"/>
    <w:rsid w:val="00355A41"/>
    <w:rsid w:val="00356327"/>
    <w:rsid w:val="00356533"/>
    <w:rsid w:val="00357C31"/>
    <w:rsid w:val="00361882"/>
    <w:rsid w:val="00362AEF"/>
    <w:rsid w:val="003638C2"/>
    <w:rsid w:val="00364053"/>
    <w:rsid w:val="0036505F"/>
    <w:rsid w:val="0036513A"/>
    <w:rsid w:val="003670CD"/>
    <w:rsid w:val="00367BB5"/>
    <w:rsid w:val="00374912"/>
    <w:rsid w:val="00375CB6"/>
    <w:rsid w:val="003761AC"/>
    <w:rsid w:val="00376AA5"/>
    <w:rsid w:val="00376FB1"/>
    <w:rsid w:val="0037735D"/>
    <w:rsid w:val="003773A8"/>
    <w:rsid w:val="00380540"/>
    <w:rsid w:val="00381819"/>
    <w:rsid w:val="003821DF"/>
    <w:rsid w:val="00382CAC"/>
    <w:rsid w:val="00383FE8"/>
    <w:rsid w:val="00384C89"/>
    <w:rsid w:val="00386CA2"/>
    <w:rsid w:val="0039062F"/>
    <w:rsid w:val="00391EE5"/>
    <w:rsid w:val="00392F0D"/>
    <w:rsid w:val="003932A5"/>
    <w:rsid w:val="00393853"/>
    <w:rsid w:val="00394173"/>
    <w:rsid w:val="0039454C"/>
    <w:rsid w:val="0039619D"/>
    <w:rsid w:val="00396F51"/>
    <w:rsid w:val="00397BD1"/>
    <w:rsid w:val="003A25AA"/>
    <w:rsid w:val="003A5211"/>
    <w:rsid w:val="003A522C"/>
    <w:rsid w:val="003B09A8"/>
    <w:rsid w:val="003B1352"/>
    <w:rsid w:val="003B1610"/>
    <w:rsid w:val="003B22BF"/>
    <w:rsid w:val="003B2664"/>
    <w:rsid w:val="003B4399"/>
    <w:rsid w:val="003B4C94"/>
    <w:rsid w:val="003B5575"/>
    <w:rsid w:val="003B5A41"/>
    <w:rsid w:val="003B618B"/>
    <w:rsid w:val="003B6725"/>
    <w:rsid w:val="003B72FF"/>
    <w:rsid w:val="003B7F0D"/>
    <w:rsid w:val="003C04B2"/>
    <w:rsid w:val="003C3112"/>
    <w:rsid w:val="003C62C7"/>
    <w:rsid w:val="003C6A7E"/>
    <w:rsid w:val="003C7FBF"/>
    <w:rsid w:val="003D114F"/>
    <w:rsid w:val="003D1B7E"/>
    <w:rsid w:val="003D5EA1"/>
    <w:rsid w:val="003D731F"/>
    <w:rsid w:val="003D73CF"/>
    <w:rsid w:val="003D7B53"/>
    <w:rsid w:val="003E182A"/>
    <w:rsid w:val="003E2FFB"/>
    <w:rsid w:val="003F0660"/>
    <w:rsid w:val="003F0EB9"/>
    <w:rsid w:val="003F1A32"/>
    <w:rsid w:val="003F2E4E"/>
    <w:rsid w:val="003F3211"/>
    <w:rsid w:val="003F4862"/>
    <w:rsid w:val="003F5428"/>
    <w:rsid w:val="003F5452"/>
    <w:rsid w:val="003F54FB"/>
    <w:rsid w:val="003F58C0"/>
    <w:rsid w:val="003F796E"/>
    <w:rsid w:val="003F7BA6"/>
    <w:rsid w:val="004023F1"/>
    <w:rsid w:val="0040281B"/>
    <w:rsid w:val="00403DBC"/>
    <w:rsid w:val="00404835"/>
    <w:rsid w:val="00405529"/>
    <w:rsid w:val="00405B89"/>
    <w:rsid w:val="00407613"/>
    <w:rsid w:val="00407C0B"/>
    <w:rsid w:val="004111AF"/>
    <w:rsid w:val="00412159"/>
    <w:rsid w:val="00416377"/>
    <w:rsid w:val="00416586"/>
    <w:rsid w:val="00416FB5"/>
    <w:rsid w:val="00417B55"/>
    <w:rsid w:val="0042009A"/>
    <w:rsid w:val="004202A6"/>
    <w:rsid w:val="004204C8"/>
    <w:rsid w:val="0042107F"/>
    <w:rsid w:val="004222FF"/>
    <w:rsid w:val="00422779"/>
    <w:rsid w:val="00422CC6"/>
    <w:rsid w:val="0042355B"/>
    <w:rsid w:val="00424827"/>
    <w:rsid w:val="004251FC"/>
    <w:rsid w:val="00426444"/>
    <w:rsid w:val="0042729C"/>
    <w:rsid w:val="004277EB"/>
    <w:rsid w:val="004278BF"/>
    <w:rsid w:val="00431027"/>
    <w:rsid w:val="00431874"/>
    <w:rsid w:val="00431A1E"/>
    <w:rsid w:val="00431AA1"/>
    <w:rsid w:val="00432148"/>
    <w:rsid w:val="0043426D"/>
    <w:rsid w:val="0043428F"/>
    <w:rsid w:val="0043632D"/>
    <w:rsid w:val="00436F0F"/>
    <w:rsid w:val="00437A84"/>
    <w:rsid w:val="004405E7"/>
    <w:rsid w:val="004423AE"/>
    <w:rsid w:val="00442603"/>
    <w:rsid w:val="004428A4"/>
    <w:rsid w:val="00442FE5"/>
    <w:rsid w:val="0044346E"/>
    <w:rsid w:val="004437C7"/>
    <w:rsid w:val="004444A9"/>
    <w:rsid w:val="00447692"/>
    <w:rsid w:val="004476BC"/>
    <w:rsid w:val="00451C76"/>
    <w:rsid w:val="00453873"/>
    <w:rsid w:val="0045394C"/>
    <w:rsid w:val="004542BD"/>
    <w:rsid w:val="00455A01"/>
    <w:rsid w:val="004565BF"/>
    <w:rsid w:val="00457309"/>
    <w:rsid w:val="00457A90"/>
    <w:rsid w:val="00460186"/>
    <w:rsid w:val="004620BE"/>
    <w:rsid w:val="00462A2F"/>
    <w:rsid w:val="00463B88"/>
    <w:rsid w:val="00463DE7"/>
    <w:rsid w:val="00464098"/>
    <w:rsid w:val="00464BBD"/>
    <w:rsid w:val="004653DC"/>
    <w:rsid w:val="00465696"/>
    <w:rsid w:val="004666AC"/>
    <w:rsid w:val="0046754E"/>
    <w:rsid w:val="00467BC8"/>
    <w:rsid w:val="00470C31"/>
    <w:rsid w:val="00470E32"/>
    <w:rsid w:val="00471A71"/>
    <w:rsid w:val="0047332F"/>
    <w:rsid w:val="004738B0"/>
    <w:rsid w:val="004742C2"/>
    <w:rsid w:val="004752F1"/>
    <w:rsid w:val="00476A4E"/>
    <w:rsid w:val="00477A46"/>
    <w:rsid w:val="00480C65"/>
    <w:rsid w:val="00480CFF"/>
    <w:rsid w:val="00480F62"/>
    <w:rsid w:val="00483711"/>
    <w:rsid w:val="0048378A"/>
    <w:rsid w:val="00484038"/>
    <w:rsid w:val="00484453"/>
    <w:rsid w:val="00485151"/>
    <w:rsid w:val="00485AB7"/>
    <w:rsid w:val="004864B2"/>
    <w:rsid w:val="00487E49"/>
    <w:rsid w:val="0049107D"/>
    <w:rsid w:val="0049311A"/>
    <w:rsid w:val="00493402"/>
    <w:rsid w:val="00493992"/>
    <w:rsid w:val="00494744"/>
    <w:rsid w:val="004952AC"/>
    <w:rsid w:val="0049593D"/>
    <w:rsid w:val="0049629F"/>
    <w:rsid w:val="004A25AB"/>
    <w:rsid w:val="004A3C5B"/>
    <w:rsid w:val="004A4455"/>
    <w:rsid w:val="004A7BF0"/>
    <w:rsid w:val="004B1BAA"/>
    <w:rsid w:val="004B1CE5"/>
    <w:rsid w:val="004B2134"/>
    <w:rsid w:val="004B2A68"/>
    <w:rsid w:val="004B41E5"/>
    <w:rsid w:val="004B508C"/>
    <w:rsid w:val="004B53C4"/>
    <w:rsid w:val="004B6FC2"/>
    <w:rsid w:val="004C203D"/>
    <w:rsid w:val="004C22F5"/>
    <w:rsid w:val="004C26A1"/>
    <w:rsid w:val="004C296F"/>
    <w:rsid w:val="004C2F7D"/>
    <w:rsid w:val="004C4946"/>
    <w:rsid w:val="004C67FD"/>
    <w:rsid w:val="004C7806"/>
    <w:rsid w:val="004C7C74"/>
    <w:rsid w:val="004C7F3E"/>
    <w:rsid w:val="004D2557"/>
    <w:rsid w:val="004D2A38"/>
    <w:rsid w:val="004D3EAC"/>
    <w:rsid w:val="004D5D28"/>
    <w:rsid w:val="004D6A81"/>
    <w:rsid w:val="004D74DB"/>
    <w:rsid w:val="004D7DE6"/>
    <w:rsid w:val="004D7F0C"/>
    <w:rsid w:val="004E003E"/>
    <w:rsid w:val="004E01E9"/>
    <w:rsid w:val="004E0295"/>
    <w:rsid w:val="004E1076"/>
    <w:rsid w:val="004E1F8A"/>
    <w:rsid w:val="004E211C"/>
    <w:rsid w:val="004E2FF9"/>
    <w:rsid w:val="004E36C9"/>
    <w:rsid w:val="004E39C1"/>
    <w:rsid w:val="004E4B69"/>
    <w:rsid w:val="004E4F11"/>
    <w:rsid w:val="004E52F2"/>
    <w:rsid w:val="004E596E"/>
    <w:rsid w:val="004E736A"/>
    <w:rsid w:val="004F1BF5"/>
    <w:rsid w:val="004F1D35"/>
    <w:rsid w:val="004F2C9B"/>
    <w:rsid w:val="004F5740"/>
    <w:rsid w:val="004F58D7"/>
    <w:rsid w:val="004F6941"/>
    <w:rsid w:val="004F76F1"/>
    <w:rsid w:val="00500F41"/>
    <w:rsid w:val="005010CF"/>
    <w:rsid w:val="005028B2"/>
    <w:rsid w:val="005036E4"/>
    <w:rsid w:val="00503801"/>
    <w:rsid w:val="00504531"/>
    <w:rsid w:val="0050467D"/>
    <w:rsid w:val="005047C1"/>
    <w:rsid w:val="0051429F"/>
    <w:rsid w:val="00514F6F"/>
    <w:rsid w:val="0051571B"/>
    <w:rsid w:val="00515D7B"/>
    <w:rsid w:val="0051756A"/>
    <w:rsid w:val="00523757"/>
    <w:rsid w:val="00524028"/>
    <w:rsid w:val="00532120"/>
    <w:rsid w:val="00532CB9"/>
    <w:rsid w:val="005333BF"/>
    <w:rsid w:val="0053472B"/>
    <w:rsid w:val="00534B17"/>
    <w:rsid w:val="00534E61"/>
    <w:rsid w:val="0053571E"/>
    <w:rsid w:val="0053584B"/>
    <w:rsid w:val="00535CB9"/>
    <w:rsid w:val="00536640"/>
    <w:rsid w:val="0054017A"/>
    <w:rsid w:val="00540450"/>
    <w:rsid w:val="005421DA"/>
    <w:rsid w:val="00543D16"/>
    <w:rsid w:val="005441DE"/>
    <w:rsid w:val="0054770E"/>
    <w:rsid w:val="00547A2D"/>
    <w:rsid w:val="0055153A"/>
    <w:rsid w:val="00551584"/>
    <w:rsid w:val="005531C8"/>
    <w:rsid w:val="005531E2"/>
    <w:rsid w:val="00553731"/>
    <w:rsid w:val="00554B82"/>
    <w:rsid w:val="005552AE"/>
    <w:rsid w:val="0055531A"/>
    <w:rsid w:val="005555E1"/>
    <w:rsid w:val="0055591B"/>
    <w:rsid w:val="005568E4"/>
    <w:rsid w:val="005609A6"/>
    <w:rsid w:val="00561CD4"/>
    <w:rsid w:val="00562B58"/>
    <w:rsid w:val="00563F47"/>
    <w:rsid w:val="00564929"/>
    <w:rsid w:val="00565477"/>
    <w:rsid w:val="00565A61"/>
    <w:rsid w:val="00565CE0"/>
    <w:rsid w:val="0056668B"/>
    <w:rsid w:val="00567248"/>
    <w:rsid w:val="005702AD"/>
    <w:rsid w:val="00574042"/>
    <w:rsid w:val="0057416F"/>
    <w:rsid w:val="00575D38"/>
    <w:rsid w:val="00576DB2"/>
    <w:rsid w:val="00577596"/>
    <w:rsid w:val="005775D6"/>
    <w:rsid w:val="00577B9B"/>
    <w:rsid w:val="00580057"/>
    <w:rsid w:val="00580393"/>
    <w:rsid w:val="0058184E"/>
    <w:rsid w:val="00581928"/>
    <w:rsid w:val="0058264B"/>
    <w:rsid w:val="005832C2"/>
    <w:rsid w:val="00586C58"/>
    <w:rsid w:val="00586C99"/>
    <w:rsid w:val="005873BC"/>
    <w:rsid w:val="00587D09"/>
    <w:rsid w:val="0059251C"/>
    <w:rsid w:val="005938F3"/>
    <w:rsid w:val="00593A7A"/>
    <w:rsid w:val="005949B1"/>
    <w:rsid w:val="005953D0"/>
    <w:rsid w:val="00595CD8"/>
    <w:rsid w:val="00597789"/>
    <w:rsid w:val="005A13F0"/>
    <w:rsid w:val="005A1621"/>
    <w:rsid w:val="005A23D4"/>
    <w:rsid w:val="005A2CAA"/>
    <w:rsid w:val="005A4526"/>
    <w:rsid w:val="005B17E6"/>
    <w:rsid w:val="005B2927"/>
    <w:rsid w:val="005B3460"/>
    <w:rsid w:val="005B4119"/>
    <w:rsid w:val="005B4B23"/>
    <w:rsid w:val="005B5589"/>
    <w:rsid w:val="005B5F1D"/>
    <w:rsid w:val="005B6207"/>
    <w:rsid w:val="005B7FB6"/>
    <w:rsid w:val="005C014A"/>
    <w:rsid w:val="005C10FF"/>
    <w:rsid w:val="005C12DB"/>
    <w:rsid w:val="005C1DE9"/>
    <w:rsid w:val="005C32E2"/>
    <w:rsid w:val="005C4929"/>
    <w:rsid w:val="005C5420"/>
    <w:rsid w:val="005C77FD"/>
    <w:rsid w:val="005D1071"/>
    <w:rsid w:val="005D192A"/>
    <w:rsid w:val="005D2287"/>
    <w:rsid w:val="005D2FFF"/>
    <w:rsid w:val="005D5366"/>
    <w:rsid w:val="005D5478"/>
    <w:rsid w:val="005D6650"/>
    <w:rsid w:val="005E06C2"/>
    <w:rsid w:val="005E2E69"/>
    <w:rsid w:val="005E3B36"/>
    <w:rsid w:val="005E4650"/>
    <w:rsid w:val="005F02B7"/>
    <w:rsid w:val="005F0354"/>
    <w:rsid w:val="005F0972"/>
    <w:rsid w:val="005F1913"/>
    <w:rsid w:val="005F4F52"/>
    <w:rsid w:val="005F6861"/>
    <w:rsid w:val="005F7FED"/>
    <w:rsid w:val="0060019E"/>
    <w:rsid w:val="00602360"/>
    <w:rsid w:val="00602D52"/>
    <w:rsid w:val="00602FD8"/>
    <w:rsid w:val="0060338B"/>
    <w:rsid w:val="00604B86"/>
    <w:rsid w:val="006060E8"/>
    <w:rsid w:val="00606224"/>
    <w:rsid w:val="006072B0"/>
    <w:rsid w:val="006073D3"/>
    <w:rsid w:val="00607575"/>
    <w:rsid w:val="00607E06"/>
    <w:rsid w:val="00610A45"/>
    <w:rsid w:val="00610B3C"/>
    <w:rsid w:val="00616E49"/>
    <w:rsid w:val="006208D0"/>
    <w:rsid w:val="006209BE"/>
    <w:rsid w:val="00624445"/>
    <w:rsid w:val="00624D28"/>
    <w:rsid w:val="00627161"/>
    <w:rsid w:val="00627301"/>
    <w:rsid w:val="00627B43"/>
    <w:rsid w:val="00630B50"/>
    <w:rsid w:val="006315DF"/>
    <w:rsid w:val="006315E8"/>
    <w:rsid w:val="006325D1"/>
    <w:rsid w:val="0063451D"/>
    <w:rsid w:val="00634A7F"/>
    <w:rsid w:val="00634FA6"/>
    <w:rsid w:val="0063572F"/>
    <w:rsid w:val="006357D7"/>
    <w:rsid w:val="006359C5"/>
    <w:rsid w:val="006365DB"/>
    <w:rsid w:val="00637373"/>
    <w:rsid w:val="006375FC"/>
    <w:rsid w:val="00640D6F"/>
    <w:rsid w:val="006416F0"/>
    <w:rsid w:val="00641D7D"/>
    <w:rsid w:val="00641D86"/>
    <w:rsid w:val="00643002"/>
    <w:rsid w:val="006437AC"/>
    <w:rsid w:val="00643853"/>
    <w:rsid w:val="006458C3"/>
    <w:rsid w:val="00645930"/>
    <w:rsid w:val="00646273"/>
    <w:rsid w:val="00646470"/>
    <w:rsid w:val="006473B1"/>
    <w:rsid w:val="00647D92"/>
    <w:rsid w:val="00650ED9"/>
    <w:rsid w:val="006525A1"/>
    <w:rsid w:val="0065647D"/>
    <w:rsid w:val="00661EAF"/>
    <w:rsid w:val="0066273D"/>
    <w:rsid w:val="0066300F"/>
    <w:rsid w:val="006634FD"/>
    <w:rsid w:val="0066625F"/>
    <w:rsid w:val="006701D7"/>
    <w:rsid w:val="0067173E"/>
    <w:rsid w:val="006724A0"/>
    <w:rsid w:val="00673258"/>
    <w:rsid w:val="00673972"/>
    <w:rsid w:val="0067514E"/>
    <w:rsid w:val="00676EF2"/>
    <w:rsid w:val="00677157"/>
    <w:rsid w:val="006778AE"/>
    <w:rsid w:val="00677910"/>
    <w:rsid w:val="0068181D"/>
    <w:rsid w:val="006832A3"/>
    <w:rsid w:val="00685E46"/>
    <w:rsid w:val="0068660A"/>
    <w:rsid w:val="006866A4"/>
    <w:rsid w:val="00686D35"/>
    <w:rsid w:val="006872D9"/>
    <w:rsid w:val="00687E0E"/>
    <w:rsid w:val="0069147E"/>
    <w:rsid w:val="00694294"/>
    <w:rsid w:val="00695E5A"/>
    <w:rsid w:val="00696BF7"/>
    <w:rsid w:val="00696DB9"/>
    <w:rsid w:val="006A2E65"/>
    <w:rsid w:val="006A3E4F"/>
    <w:rsid w:val="006A6424"/>
    <w:rsid w:val="006A761C"/>
    <w:rsid w:val="006A7EF5"/>
    <w:rsid w:val="006B05B4"/>
    <w:rsid w:val="006B0B69"/>
    <w:rsid w:val="006B0D0C"/>
    <w:rsid w:val="006B1A4E"/>
    <w:rsid w:val="006B2920"/>
    <w:rsid w:val="006B3002"/>
    <w:rsid w:val="006B446D"/>
    <w:rsid w:val="006B4FFE"/>
    <w:rsid w:val="006B530F"/>
    <w:rsid w:val="006B60BB"/>
    <w:rsid w:val="006B6A73"/>
    <w:rsid w:val="006B75A3"/>
    <w:rsid w:val="006B7A17"/>
    <w:rsid w:val="006B7F40"/>
    <w:rsid w:val="006C0280"/>
    <w:rsid w:val="006C0712"/>
    <w:rsid w:val="006C0BAB"/>
    <w:rsid w:val="006C0BAC"/>
    <w:rsid w:val="006C15E1"/>
    <w:rsid w:val="006C45FD"/>
    <w:rsid w:val="006C77BE"/>
    <w:rsid w:val="006C7D63"/>
    <w:rsid w:val="006D0076"/>
    <w:rsid w:val="006D0872"/>
    <w:rsid w:val="006D2DF0"/>
    <w:rsid w:val="006D367F"/>
    <w:rsid w:val="006D51D0"/>
    <w:rsid w:val="006D6CD8"/>
    <w:rsid w:val="006E0FA7"/>
    <w:rsid w:val="006E10ED"/>
    <w:rsid w:val="006E1B6A"/>
    <w:rsid w:val="006E1D87"/>
    <w:rsid w:val="006E20F3"/>
    <w:rsid w:val="006E2297"/>
    <w:rsid w:val="006E23ED"/>
    <w:rsid w:val="006E2C46"/>
    <w:rsid w:val="006E3FEF"/>
    <w:rsid w:val="006E46D2"/>
    <w:rsid w:val="006E5E7D"/>
    <w:rsid w:val="006F0D82"/>
    <w:rsid w:val="006F1439"/>
    <w:rsid w:val="006F1A1A"/>
    <w:rsid w:val="006F2FAA"/>
    <w:rsid w:val="006F33B9"/>
    <w:rsid w:val="006F54E3"/>
    <w:rsid w:val="006F7DEA"/>
    <w:rsid w:val="0070008B"/>
    <w:rsid w:val="007001B4"/>
    <w:rsid w:val="00701BC4"/>
    <w:rsid w:val="00701C53"/>
    <w:rsid w:val="007022B2"/>
    <w:rsid w:val="00703BF7"/>
    <w:rsid w:val="00703E43"/>
    <w:rsid w:val="00705CD9"/>
    <w:rsid w:val="007069A0"/>
    <w:rsid w:val="007123EE"/>
    <w:rsid w:val="00713F53"/>
    <w:rsid w:val="007150E4"/>
    <w:rsid w:val="00715355"/>
    <w:rsid w:val="00715E88"/>
    <w:rsid w:val="00716C84"/>
    <w:rsid w:val="00717EC0"/>
    <w:rsid w:val="007205B1"/>
    <w:rsid w:val="0072070B"/>
    <w:rsid w:val="007219E7"/>
    <w:rsid w:val="00721A9B"/>
    <w:rsid w:val="007226FA"/>
    <w:rsid w:val="00723FB2"/>
    <w:rsid w:val="007249C7"/>
    <w:rsid w:val="007277C1"/>
    <w:rsid w:val="007301CC"/>
    <w:rsid w:val="007326A7"/>
    <w:rsid w:val="007337C8"/>
    <w:rsid w:val="00733CAB"/>
    <w:rsid w:val="00735577"/>
    <w:rsid w:val="0074126E"/>
    <w:rsid w:val="007421FD"/>
    <w:rsid w:val="00745881"/>
    <w:rsid w:val="0074669A"/>
    <w:rsid w:val="00750533"/>
    <w:rsid w:val="00751D38"/>
    <w:rsid w:val="00751D70"/>
    <w:rsid w:val="0075331B"/>
    <w:rsid w:val="0075629D"/>
    <w:rsid w:val="00756A47"/>
    <w:rsid w:val="00756DCD"/>
    <w:rsid w:val="00760A0D"/>
    <w:rsid w:val="00760F16"/>
    <w:rsid w:val="00761E18"/>
    <w:rsid w:val="00762FA3"/>
    <w:rsid w:val="007653DA"/>
    <w:rsid w:val="00765568"/>
    <w:rsid w:val="0076674D"/>
    <w:rsid w:val="00766ADD"/>
    <w:rsid w:val="00767893"/>
    <w:rsid w:val="007706BF"/>
    <w:rsid w:val="00773DF8"/>
    <w:rsid w:val="00773FB8"/>
    <w:rsid w:val="00774B36"/>
    <w:rsid w:val="00776409"/>
    <w:rsid w:val="00776446"/>
    <w:rsid w:val="007769E6"/>
    <w:rsid w:val="00776E01"/>
    <w:rsid w:val="007844E1"/>
    <w:rsid w:val="00784C02"/>
    <w:rsid w:val="00785468"/>
    <w:rsid w:val="00785D4A"/>
    <w:rsid w:val="00790227"/>
    <w:rsid w:val="00792C9D"/>
    <w:rsid w:val="00792D0C"/>
    <w:rsid w:val="00792FDF"/>
    <w:rsid w:val="00793025"/>
    <w:rsid w:val="007A05C3"/>
    <w:rsid w:val="007A2357"/>
    <w:rsid w:val="007A2FDF"/>
    <w:rsid w:val="007A3708"/>
    <w:rsid w:val="007A6D66"/>
    <w:rsid w:val="007B00D4"/>
    <w:rsid w:val="007B08EE"/>
    <w:rsid w:val="007B0D3C"/>
    <w:rsid w:val="007B12AD"/>
    <w:rsid w:val="007B2E25"/>
    <w:rsid w:val="007B3599"/>
    <w:rsid w:val="007B3734"/>
    <w:rsid w:val="007B3F06"/>
    <w:rsid w:val="007B4407"/>
    <w:rsid w:val="007B52F9"/>
    <w:rsid w:val="007B5CE0"/>
    <w:rsid w:val="007B5F8B"/>
    <w:rsid w:val="007B73C4"/>
    <w:rsid w:val="007B75C5"/>
    <w:rsid w:val="007B772A"/>
    <w:rsid w:val="007B7FB8"/>
    <w:rsid w:val="007C0715"/>
    <w:rsid w:val="007C1656"/>
    <w:rsid w:val="007C1D18"/>
    <w:rsid w:val="007C1DF4"/>
    <w:rsid w:val="007C1E3B"/>
    <w:rsid w:val="007C2C9D"/>
    <w:rsid w:val="007C4694"/>
    <w:rsid w:val="007C5967"/>
    <w:rsid w:val="007C5ACE"/>
    <w:rsid w:val="007C5D30"/>
    <w:rsid w:val="007C7BC3"/>
    <w:rsid w:val="007D1175"/>
    <w:rsid w:val="007D1BB4"/>
    <w:rsid w:val="007D533B"/>
    <w:rsid w:val="007D5618"/>
    <w:rsid w:val="007D6DB4"/>
    <w:rsid w:val="007D6FFB"/>
    <w:rsid w:val="007D759F"/>
    <w:rsid w:val="007D77CD"/>
    <w:rsid w:val="007E224E"/>
    <w:rsid w:val="007E2FB3"/>
    <w:rsid w:val="007E31DC"/>
    <w:rsid w:val="007E6101"/>
    <w:rsid w:val="007E6700"/>
    <w:rsid w:val="007F02CE"/>
    <w:rsid w:val="007F046B"/>
    <w:rsid w:val="007F0F5D"/>
    <w:rsid w:val="007F230C"/>
    <w:rsid w:val="007F23EF"/>
    <w:rsid w:val="007F2E2C"/>
    <w:rsid w:val="007F3874"/>
    <w:rsid w:val="007F600F"/>
    <w:rsid w:val="007F6FFB"/>
    <w:rsid w:val="007F7312"/>
    <w:rsid w:val="00801F67"/>
    <w:rsid w:val="00802B9F"/>
    <w:rsid w:val="00805076"/>
    <w:rsid w:val="0080592F"/>
    <w:rsid w:val="00810E89"/>
    <w:rsid w:val="00812013"/>
    <w:rsid w:val="00814525"/>
    <w:rsid w:val="00814744"/>
    <w:rsid w:val="00816ED8"/>
    <w:rsid w:val="0082030E"/>
    <w:rsid w:val="00820926"/>
    <w:rsid w:val="00821C2E"/>
    <w:rsid w:val="008228C5"/>
    <w:rsid w:val="00822AB0"/>
    <w:rsid w:val="00822C6A"/>
    <w:rsid w:val="008230D3"/>
    <w:rsid w:val="0082325E"/>
    <w:rsid w:val="00823428"/>
    <w:rsid w:val="0082345D"/>
    <w:rsid w:val="00826A7A"/>
    <w:rsid w:val="00830190"/>
    <w:rsid w:val="008314D9"/>
    <w:rsid w:val="008315C4"/>
    <w:rsid w:val="00831B5A"/>
    <w:rsid w:val="00832904"/>
    <w:rsid w:val="00832B72"/>
    <w:rsid w:val="008336A2"/>
    <w:rsid w:val="008340F7"/>
    <w:rsid w:val="00834482"/>
    <w:rsid w:val="00836720"/>
    <w:rsid w:val="00836CE3"/>
    <w:rsid w:val="008401C6"/>
    <w:rsid w:val="00840743"/>
    <w:rsid w:val="00840C09"/>
    <w:rsid w:val="00840E48"/>
    <w:rsid w:val="00841AE5"/>
    <w:rsid w:val="00843166"/>
    <w:rsid w:val="00843AC6"/>
    <w:rsid w:val="008444A3"/>
    <w:rsid w:val="00844FAB"/>
    <w:rsid w:val="00846300"/>
    <w:rsid w:val="00846D48"/>
    <w:rsid w:val="00847D70"/>
    <w:rsid w:val="00847EE4"/>
    <w:rsid w:val="008510E9"/>
    <w:rsid w:val="008531D0"/>
    <w:rsid w:val="008544CE"/>
    <w:rsid w:val="00854673"/>
    <w:rsid w:val="00855AA2"/>
    <w:rsid w:val="0085668C"/>
    <w:rsid w:val="00856B7C"/>
    <w:rsid w:val="00856F1C"/>
    <w:rsid w:val="00860E67"/>
    <w:rsid w:val="00861F9E"/>
    <w:rsid w:val="00862F6F"/>
    <w:rsid w:val="00863385"/>
    <w:rsid w:val="0086338A"/>
    <w:rsid w:val="008637ED"/>
    <w:rsid w:val="00863C96"/>
    <w:rsid w:val="00866595"/>
    <w:rsid w:val="00866FD6"/>
    <w:rsid w:val="00870E43"/>
    <w:rsid w:val="008719B9"/>
    <w:rsid w:val="00872324"/>
    <w:rsid w:val="008725FE"/>
    <w:rsid w:val="00874D72"/>
    <w:rsid w:val="00875E86"/>
    <w:rsid w:val="00877EA9"/>
    <w:rsid w:val="00877EC1"/>
    <w:rsid w:val="0088164A"/>
    <w:rsid w:val="00881FCD"/>
    <w:rsid w:val="00882782"/>
    <w:rsid w:val="00882AF8"/>
    <w:rsid w:val="00885046"/>
    <w:rsid w:val="00885DC9"/>
    <w:rsid w:val="008861C5"/>
    <w:rsid w:val="008863EE"/>
    <w:rsid w:val="00887AB6"/>
    <w:rsid w:val="008900C6"/>
    <w:rsid w:val="00890897"/>
    <w:rsid w:val="008911C6"/>
    <w:rsid w:val="00891D87"/>
    <w:rsid w:val="0089274F"/>
    <w:rsid w:val="008945B9"/>
    <w:rsid w:val="00895C31"/>
    <w:rsid w:val="00896C42"/>
    <w:rsid w:val="008A12F4"/>
    <w:rsid w:val="008A3388"/>
    <w:rsid w:val="008A4E54"/>
    <w:rsid w:val="008A55F0"/>
    <w:rsid w:val="008A653F"/>
    <w:rsid w:val="008A6549"/>
    <w:rsid w:val="008A6C8A"/>
    <w:rsid w:val="008A7026"/>
    <w:rsid w:val="008A7328"/>
    <w:rsid w:val="008A7C8F"/>
    <w:rsid w:val="008B081A"/>
    <w:rsid w:val="008B2B1C"/>
    <w:rsid w:val="008B3620"/>
    <w:rsid w:val="008B3D94"/>
    <w:rsid w:val="008B512E"/>
    <w:rsid w:val="008B5E1F"/>
    <w:rsid w:val="008B67FD"/>
    <w:rsid w:val="008B6A3D"/>
    <w:rsid w:val="008B72D7"/>
    <w:rsid w:val="008C05EA"/>
    <w:rsid w:val="008C0BD0"/>
    <w:rsid w:val="008C20A3"/>
    <w:rsid w:val="008C3341"/>
    <w:rsid w:val="008C3634"/>
    <w:rsid w:val="008C3B88"/>
    <w:rsid w:val="008C7E55"/>
    <w:rsid w:val="008D0482"/>
    <w:rsid w:val="008D0B0B"/>
    <w:rsid w:val="008D2104"/>
    <w:rsid w:val="008D4A49"/>
    <w:rsid w:val="008D517D"/>
    <w:rsid w:val="008D5979"/>
    <w:rsid w:val="008D65AD"/>
    <w:rsid w:val="008D790B"/>
    <w:rsid w:val="008D7E92"/>
    <w:rsid w:val="008E1102"/>
    <w:rsid w:val="008E163B"/>
    <w:rsid w:val="008E233A"/>
    <w:rsid w:val="008E3306"/>
    <w:rsid w:val="008E3822"/>
    <w:rsid w:val="008E49A1"/>
    <w:rsid w:val="008E55B4"/>
    <w:rsid w:val="008E7821"/>
    <w:rsid w:val="008F00D1"/>
    <w:rsid w:val="008F114F"/>
    <w:rsid w:val="008F4C94"/>
    <w:rsid w:val="008F4F51"/>
    <w:rsid w:val="008F5330"/>
    <w:rsid w:val="008F5FAF"/>
    <w:rsid w:val="008F796B"/>
    <w:rsid w:val="008F7E63"/>
    <w:rsid w:val="00900BE3"/>
    <w:rsid w:val="0090309D"/>
    <w:rsid w:val="00904C58"/>
    <w:rsid w:val="00904EE7"/>
    <w:rsid w:val="00905F1A"/>
    <w:rsid w:val="009103BE"/>
    <w:rsid w:val="00913FC4"/>
    <w:rsid w:val="009159BD"/>
    <w:rsid w:val="00915C66"/>
    <w:rsid w:val="00916BD3"/>
    <w:rsid w:val="0092152C"/>
    <w:rsid w:val="00921557"/>
    <w:rsid w:val="009230A8"/>
    <w:rsid w:val="00925B72"/>
    <w:rsid w:val="00925F29"/>
    <w:rsid w:val="0092687F"/>
    <w:rsid w:val="00930146"/>
    <w:rsid w:val="009308D0"/>
    <w:rsid w:val="00930C4D"/>
    <w:rsid w:val="00931EB7"/>
    <w:rsid w:val="00933237"/>
    <w:rsid w:val="00933564"/>
    <w:rsid w:val="00934C70"/>
    <w:rsid w:val="009358C9"/>
    <w:rsid w:val="00936702"/>
    <w:rsid w:val="009369AE"/>
    <w:rsid w:val="00936AB0"/>
    <w:rsid w:val="009420CC"/>
    <w:rsid w:val="00945426"/>
    <w:rsid w:val="00947E9F"/>
    <w:rsid w:val="00950398"/>
    <w:rsid w:val="00950461"/>
    <w:rsid w:val="009504D4"/>
    <w:rsid w:val="0095184B"/>
    <w:rsid w:val="009518A1"/>
    <w:rsid w:val="009518C1"/>
    <w:rsid w:val="009519A0"/>
    <w:rsid w:val="009521EA"/>
    <w:rsid w:val="0095257F"/>
    <w:rsid w:val="009529B6"/>
    <w:rsid w:val="00954702"/>
    <w:rsid w:val="0095479C"/>
    <w:rsid w:val="009553B0"/>
    <w:rsid w:val="0095598C"/>
    <w:rsid w:val="00956085"/>
    <w:rsid w:val="0095685C"/>
    <w:rsid w:val="00956B9F"/>
    <w:rsid w:val="00957023"/>
    <w:rsid w:val="00957594"/>
    <w:rsid w:val="009603C2"/>
    <w:rsid w:val="00960994"/>
    <w:rsid w:val="00961B6E"/>
    <w:rsid w:val="00963DD3"/>
    <w:rsid w:val="00964B5F"/>
    <w:rsid w:val="009656E2"/>
    <w:rsid w:val="00966501"/>
    <w:rsid w:val="009668E8"/>
    <w:rsid w:val="00967925"/>
    <w:rsid w:val="00967B24"/>
    <w:rsid w:val="00973E11"/>
    <w:rsid w:val="00974F95"/>
    <w:rsid w:val="00975C20"/>
    <w:rsid w:val="00976705"/>
    <w:rsid w:val="00976CFE"/>
    <w:rsid w:val="0097790D"/>
    <w:rsid w:val="00977A31"/>
    <w:rsid w:val="00980732"/>
    <w:rsid w:val="00980AE6"/>
    <w:rsid w:val="009830AB"/>
    <w:rsid w:val="00983D05"/>
    <w:rsid w:val="00986D88"/>
    <w:rsid w:val="009871EF"/>
    <w:rsid w:val="009872AC"/>
    <w:rsid w:val="009918D1"/>
    <w:rsid w:val="009921B8"/>
    <w:rsid w:val="009A126B"/>
    <w:rsid w:val="009A26CA"/>
    <w:rsid w:val="009A2F93"/>
    <w:rsid w:val="009A4439"/>
    <w:rsid w:val="009A4459"/>
    <w:rsid w:val="009A4A92"/>
    <w:rsid w:val="009A4D3E"/>
    <w:rsid w:val="009A536F"/>
    <w:rsid w:val="009A5559"/>
    <w:rsid w:val="009A5BF6"/>
    <w:rsid w:val="009A61E8"/>
    <w:rsid w:val="009A62C5"/>
    <w:rsid w:val="009A6E6D"/>
    <w:rsid w:val="009A766E"/>
    <w:rsid w:val="009B0C34"/>
    <w:rsid w:val="009B0E27"/>
    <w:rsid w:val="009B3645"/>
    <w:rsid w:val="009B37A1"/>
    <w:rsid w:val="009B4C8C"/>
    <w:rsid w:val="009B5C2E"/>
    <w:rsid w:val="009B70D4"/>
    <w:rsid w:val="009C2C1C"/>
    <w:rsid w:val="009C3402"/>
    <w:rsid w:val="009C6BE3"/>
    <w:rsid w:val="009C6E98"/>
    <w:rsid w:val="009C79AA"/>
    <w:rsid w:val="009D060D"/>
    <w:rsid w:val="009D1F36"/>
    <w:rsid w:val="009D299D"/>
    <w:rsid w:val="009D6859"/>
    <w:rsid w:val="009E0041"/>
    <w:rsid w:val="009E1EE9"/>
    <w:rsid w:val="009E1FE0"/>
    <w:rsid w:val="009E71B8"/>
    <w:rsid w:val="009E763F"/>
    <w:rsid w:val="009F0603"/>
    <w:rsid w:val="009F37C8"/>
    <w:rsid w:val="009F531F"/>
    <w:rsid w:val="009F735F"/>
    <w:rsid w:val="009F7360"/>
    <w:rsid w:val="00A0030E"/>
    <w:rsid w:val="00A0052B"/>
    <w:rsid w:val="00A01174"/>
    <w:rsid w:val="00A01528"/>
    <w:rsid w:val="00A01F83"/>
    <w:rsid w:val="00A04C97"/>
    <w:rsid w:val="00A11508"/>
    <w:rsid w:val="00A12ED5"/>
    <w:rsid w:val="00A12EF4"/>
    <w:rsid w:val="00A174FA"/>
    <w:rsid w:val="00A20338"/>
    <w:rsid w:val="00A220AC"/>
    <w:rsid w:val="00A240C2"/>
    <w:rsid w:val="00A25526"/>
    <w:rsid w:val="00A2571E"/>
    <w:rsid w:val="00A26726"/>
    <w:rsid w:val="00A26C9B"/>
    <w:rsid w:val="00A27F16"/>
    <w:rsid w:val="00A30708"/>
    <w:rsid w:val="00A30AA5"/>
    <w:rsid w:val="00A313F4"/>
    <w:rsid w:val="00A31512"/>
    <w:rsid w:val="00A31774"/>
    <w:rsid w:val="00A334FD"/>
    <w:rsid w:val="00A34FDF"/>
    <w:rsid w:val="00A36C08"/>
    <w:rsid w:val="00A377BB"/>
    <w:rsid w:val="00A410CA"/>
    <w:rsid w:val="00A422D6"/>
    <w:rsid w:val="00A42342"/>
    <w:rsid w:val="00A449F2"/>
    <w:rsid w:val="00A44ED0"/>
    <w:rsid w:val="00A455D5"/>
    <w:rsid w:val="00A517F7"/>
    <w:rsid w:val="00A52BD4"/>
    <w:rsid w:val="00A53F73"/>
    <w:rsid w:val="00A53FB9"/>
    <w:rsid w:val="00A605CC"/>
    <w:rsid w:val="00A61169"/>
    <w:rsid w:val="00A6281A"/>
    <w:rsid w:val="00A64B41"/>
    <w:rsid w:val="00A6611F"/>
    <w:rsid w:val="00A661C5"/>
    <w:rsid w:val="00A67D6D"/>
    <w:rsid w:val="00A71348"/>
    <w:rsid w:val="00A71AC1"/>
    <w:rsid w:val="00A71C06"/>
    <w:rsid w:val="00A72993"/>
    <w:rsid w:val="00A72AB7"/>
    <w:rsid w:val="00A73662"/>
    <w:rsid w:val="00A74FFA"/>
    <w:rsid w:val="00A75065"/>
    <w:rsid w:val="00A75097"/>
    <w:rsid w:val="00A75D57"/>
    <w:rsid w:val="00A76FB4"/>
    <w:rsid w:val="00A802BF"/>
    <w:rsid w:val="00A80BBD"/>
    <w:rsid w:val="00A80D69"/>
    <w:rsid w:val="00A839E7"/>
    <w:rsid w:val="00A83EE4"/>
    <w:rsid w:val="00A84293"/>
    <w:rsid w:val="00A8530A"/>
    <w:rsid w:val="00A86530"/>
    <w:rsid w:val="00A86A1D"/>
    <w:rsid w:val="00A86A8A"/>
    <w:rsid w:val="00A86B21"/>
    <w:rsid w:val="00A87EC4"/>
    <w:rsid w:val="00A90848"/>
    <w:rsid w:val="00A92001"/>
    <w:rsid w:val="00A921A4"/>
    <w:rsid w:val="00A94C9F"/>
    <w:rsid w:val="00A9656F"/>
    <w:rsid w:val="00AA0EBE"/>
    <w:rsid w:val="00AA1877"/>
    <w:rsid w:val="00AA1CB6"/>
    <w:rsid w:val="00AA2F24"/>
    <w:rsid w:val="00AA3427"/>
    <w:rsid w:val="00AA3AD2"/>
    <w:rsid w:val="00AA5183"/>
    <w:rsid w:val="00AA6138"/>
    <w:rsid w:val="00AA6404"/>
    <w:rsid w:val="00AA6CA9"/>
    <w:rsid w:val="00AB44A2"/>
    <w:rsid w:val="00AB6848"/>
    <w:rsid w:val="00AC4793"/>
    <w:rsid w:val="00AC68D9"/>
    <w:rsid w:val="00AC70F9"/>
    <w:rsid w:val="00AD009C"/>
    <w:rsid w:val="00AD0176"/>
    <w:rsid w:val="00AD0235"/>
    <w:rsid w:val="00AD0E7C"/>
    <w:rsid w:val="00AD1A85"/>
    <w:rsid w:val="00AD2533"/>
    <w:rsid w:val="00AD2722"/>
    <w:rsid w:val="00AD2E2E"/>
    <w:rsid w:val="00AD3136"/>
    <w:rsid w:val="00AD6D5F"/>
    <w:rsid w:val="00AD7A63"/>
    <w:rsid w:val="00AD7ADB"/>
    <w:rsid w:val="00AE00AC"/>
    <w:rsid w:val="00AE1731"/>
    <w:rsid w:val="00AE1A12"/>
    <w:rsid w:val="00AE3D74"/>
    <w:rsid w:val="00AE5BA7"/>
    <w:rsid w:val="00AE6EED"/>
    <w:rsid w:val="00AE739C"/>
    <w:rsid w:val="00AE7A31"/>
    <w:rsid w:val="00AF0376"/>
    <w:rsid w:val="00AF38BA"/>
    <w:rsid w:val="00AF3D86"/>
    <w:rsid w:val="00AF4245"/>
    <w:rsid w:val="00AF4DD3"/>
    <w:rsid w:val="00AF62CD"/>
    <w:rsid w:val="00AF7EC0"/>
    <w:rsid w:val="00AF7EFA"/>
    <w:rsid w:val="00B0028C"/>
    <w:rsid w:val="00B01195"/>
    <w:rsid w:val="00B01CBF"/>
    <w:rsid w:val="00B02C62"/>
    <w:rsid w:val="00B10958"/>
    <w:rsid w:val="00B11B04"/>
    <w:rsid w:val="00B11FA4"/>
    <w:rsid w:val="00B139B6"/>
    <w:rsid w:val="00B145E5"/>
    <w:rsid w:val="00B1685F"/>
    <w:rsid w:val="00B17BF4"/>
    <w:rsid w:val="00B21648"/>
    <w:rsid w:val="00B22952"/>
    <w:rsid w:val="00B24174"/>
    <w:rsid w:val="00B264E6"/>
    <w:rsid w:val="00B26F8F"/>
    <w:rsid w:val="00B31550"/>
    <w:rsid w:val="00B329D9"/>
    <w:rsid w:val="00B338B8"/>
    <w:rsid w:val="00B33FEB"/>
    <w:rsid w:val="00B34568"/>
    <w:rsid w:val="00B34B2E"/>
    <w:rsid w:val="00B35E83"/>
    <w:rsid w:val="00B35ED6"/>
    <w:rsid w:val="00B36AF3"/>
    <w:rsid w:val="00B40699"/>
    <w:rsid w:val="00B41A2D"/>
    <w:rsid w:val="00B42C3B"/>
    <w:rsid w:val="00B43A9B"/>
    <w:rsid w:val="00B453AD"/>
    <w:rsid w:val="00B519E6"/>
    <w:rsid w:val="00B51F37"/>
    <w:rsid w:val="00B522D6"/>
    <w:rsid w:val="00B55535"/>
    <w:rsid w:val="00B600D9"/>
    <w:rsid w:val="00B6105B"/>
    <w:rsid w:val="00B615D0"/>
    <w:rsid w:val="00B62487"/>
    <w:rsid w:val="00B64627"/>
    <w:rsid w:val="00B650A3"/>
    <w:rsid w:val="00B6608B"/>
    <w:rsid w:val="00B70998"/>
    <w:rsid w:val="00B71852"/>
    <w:rsid w:val="00B72784"/>
    <w:rsid w:val="00B7313D"/>
    <w:rsid w:val="00B734C8"/>
    <w:rsid w:val="00B74E74"/>
    <w:rsid w:val="00B752CF"/>
    <w:rsid w:val="00B75979"/>
    <w:rsid w:val="00B7664A"/>
    <w:rsid w:val="00B76A14"/>
    <w:rsid w:val="00B83DF6"/>
    <w:rsid w:val="00B84F88"/>
    <w:rsid w:val="00B85056"/>
    <w:rsid w:val="00B86118"/>
    <w:rsid w:val="00B8644C"/>
    <w:rsid w:val="00B8668D"/>
    <w:rsid w:val="00B86EA6"/>
    <w:rsid w:val="00B876C0"/>
    <w:rsid w:val="00B876EF"/>
    <w:rsid w:val="00B8781F"/>
    <w:rsid w:val="00B87E42"/>
    <w:rsid w:val="00B908BA"/>
    <w:rsid w:val="00B90BE5"/>
    <w:rsid w:val="00B90D4E"/>
    <w:rsid w:val="00B91B9E"/>
    <w:rsid w:val="00B96ADD"/>
    <w:rsid w:val="00B9731C"/>
    <w:rsid w:val="00BA0270"/>
    <w:rsid w:val="00BA34F8"/>
    <w:rsid w:val="00BA5FEF"/>
    <w:rsid w:val="00BA7BA3"/>
    <w:rsid w:val="00BA7E4C"/>
    <w:rsid w:val="00BB143F"/>
    <w:rsid w:val="00BB2438"/>
    <w:rsid w:val="00BB2A63"/>
    <w:rsid w:val="00BB3DD6"/>
    <w:rsid w:val="00BB4D02"/>
    <w:rsid w:val="00BB713F"/>
    <w:rsid w:val="00BC4FC7"/>
    <w:rsid w:val="00BC5435"/>
    <w:rsid w:val="00BC54A8"/>
    <w:rsid w:val="00BC6E52"/>
    <w:rsid w:val="00BD068B"/>
    <w:rsid w:val="00BD1843"/>
    <w:rsid w:val="00BD1901"/>
    <w:rsid w:val="00BD1D95"/>
    <w:rsid w:val="00BD3EF7"/>
    <w:rsid w:val="00BD5FF4"/>
    <w:rsid w:val="00BD6F78"/>
    <w:rsid w:val="00BD785F"/>
    <w:rsid w:val="00BE3C8D"/>
    <w:rsid w:val="00BE54C5"/>
    <w:rsid w:val="00BE5B23"/>
    <w:rsid w:val="00BE662A"/>
    <w:rsid w:val="00BF0156"/>
    <w:rsid w:val="00BF0ECE"/>
    <w:rsid w:val="00BF1512"/>
    <w:rsid w:val="00BF329E"/>
    <w:rsid w:val="00BF5441"/>
    <w:rsid w:val="00BF5686"/>
    <w:rsid w:val="00C0089E"/>
    <w:rsid w:val="00C00D21"/>
    <w:rsid w:val="00C00E61"/>
    <w:rsid w:val="00C01D11"/>
    <w:rsid w:val="00C029C8"/>
    <w:rsid w:val="00C02C44"/>
    <w:rsid w:val="00C03F04"/>
    <w:rsid w:val="00C0563D"/>
    <w:rsid w:val="00C06EEF"/>
    <w:rsid w:val="00C0756A"/>
    <w:rsid w:val="00C1028F"/>
    <w:rsid w:val="00C103E9"/>
    <w:rsid w:val="00C11A6D"/>
    <w:rsid w:val="00C12D0F"/>
    <w:rsid w:val="00C13D2A"/>
    <w:rsid w:val="00C14140"/>
    <w:rsid w:val="00C15674"/>
    <w:rsid w:val="00C1649D"/>
    <w:rsid w:val="00C177AA"/>
    <w:rsid w:val="00C204A1"/>
    <w:rsid w:val="00C2097A"/>
    <w:rsid w:val="00C21128"/>
    <w:rsid w:val="00C21A36"/>
    <w:rsid w:val="00C23092"/>
    <w:rsid w:val="00C230E7"/>
    <w:rsid w:val="00C23E82"/>
    <w:rsid w:val="00C26427"/>
    <w:rsid w:val="00C2790A"/>
    <w:rsid w:val="00C307DA"/>
    <w:rsid w:val="00C315A4"/>
    <w:rsid w:val="00C3341D"/>
    <w:rsid w:val="00C3508B"/>
    <w:rsid w:val="00C35504"/>
    <w:rsid w:val="00C36594"/>
    <w:rsid w:val="00C36D73"/>
    <w:rsid w:val="00C40508"/>
    <w:rsid w:val="00C409D6"/>
    <w:rsid w:val="00C419D2"/>
    <w:rsid w:val="00C42904"/>
    <w:rsid w:val="00C43809"/>
    <w:rsid w:val="00C458EE"/>
    <w:rsid w:val="00C45A67"/>
    <w:rsid w:val="00C45E68"/>
    <w:rsid w:val="00C46DA2"/>
    <w:rsid w:val="00C52A7E"/>
    <w:rsid w:val="00C52CA5"/>
    <w:rsid w:val="00C54424"/>
    <w:rsid w:val="00C54437"/>
    <w:rsid w:val="00C5452B"/>
    <w:rsid w:val="00C54B75"/>
    <w:rsid w:val="00C555E7"/>
    <w:rsid w:val="00C57372"/>
    <w:rsid w:val="00C6074A"/>
    <w:rsid w:val="00C625C4"/>
    <w:rsid w:val="00C6288D"/>
    <w:rsid w:val="00C6404E"/>
    <w:rsid w:val="00C640BE"/>
    <w:rsid w:val="00C64517"/>
    <w:rsid w:val="00C652A3"/>
    <w:rsid w:val="00C65431"/>
    <w:rsid w:val="00C66DED"/>
    <w:rsid w:val="00C67287"/>
    <w:rsid w:val="00C6759E"/>
    <w:rsid w:val="00C67AB0"/>
    <w:rsid w:val="00C7043C"/>
    <w:rsid w:val="00C70EFB"/>
    <w:rsid w:val="00C74390"/>
    <w:rsid w:val="00C74B31"/>
    <w:rsid w:val="00C74C59"/>
    <w:rsid w:val="00C752C0"/>
    <w:rsid w:val="00C758BD"/>
    <w:rsid w:val="00C75CFD"/>
    <w:rsid w:val="00C76980"/>
    <w:rsid w:val="00C76C60"/>
    <w:rsid w:val="00C77F46"/>
    <w:rsid w:val="00C80520"/>
    <w:rsid w:val="00C8082F"/>
    <w:rsid w:val="00C84D54"/>
    <w:rsid w:val="00C86015"/>
    <w:rsid w:val="00C912FC"/>
    <w:rsid w:val="00C91C56"/>
    <w:rsid w:val="00C9235C"/>
    <w:rsid w:val="00C92DC9"/>
    <w:rsid w:val="00C93234"/>
    <w:rsid w:val="00C949C2"/>
    <w:rsid w:val="00C95F9D"/>
    <w:rsid w:val="00C96539"/>
    <w:rsid w:val="00CA0297"/>
    <w:rsid w:val="00CA0DCF"/>
    <w:rsid w:val="00CA20A9"/>
    <w:rsid w:val="00CA2291"/>
    <w:rsid w:val="00CA3F08"/>
    <w:rsid w:val="00CA4E00"/>
    <w:rsid w:val="00CA5C50"/>
    <w:rsid w:val="00CA5FCD"/>
    <w:rsid w:val="00CA6533"/>
    <w:rsid w:val="00CA78E0"/>
    <w:rsid w:val="00CB0B58"/>
    <w:rsid w:val="00CB40CD"/>
    <w:rsid w:val="00CB477F"/>
    <w:rsid w:val="00CB5F45"/>
    <w:rsid w:val="00CB680F"/>
    <w:rsid w:val="00CC1501"/>
    <w:rsid w:val="00CC2618"/>
    <w:rsid w:val="00CC274F"/>
    <w:rsid w:val="00CC2840"/>
    <w:rsid w:val="00CC43D6"/>
    <w:rsid w:val="00CC6CFE"/>
    <w:rsid w:val="00CC7D02"/>
    <w:rsid w:val="00CD15D0"/>
    <w:rsid w:val="00CD20CB"/>
    <w:rsid w:val="00CD2503"/>
    <w:rsid w:val="00CD25B4"/>
    <w:rsid w:val="00CD48DA"/>
    <w:rsid w:val="00CD5B1F"/>
    <w:rsid w:val="00CD7E28"/>
    <w:rsid w:val="00CE17A9"/>
    <w:rsid w:val="00CE32A6"/>
    <w:rsid w:val="00CE3F49"/>
    <w:rsid w:val="00CE4F15"/>
    <w:rsid w:val="00CE563B"/>
    <w:rsid w:val="00CE58CB"/>
    <w:rsid w:val="00CE74C4"/>
    <w:rsid w:val="00CF0C9C"/>
    <w:rsid w:val="00CF13D4"/>
    <w:rsid w:val="00CF4C65"/>
    <w:rsid w:val="00CF502D"/>
    <w:rsid w:val="00CF576A"/>
    <w:rsid w:val="00CF6D83"/>
    <w:rsid w:val="00CF78E5"/>
    <w:rsid w:val="00CF7C80"/>
    <w:rsid w:val="00D02829"/>
    <w:rsid w:val="00D02F72"/>
    <w:rsid w:val="00D0318B"/>
    <w:rsid w:val="00D039D2"/>
    <w:rsid w:val="00D05814"/>
    <w:rsid w:val="00D05A84"/>
    <w:rsid w:val="00D06340"/>
    <w:rsid w:val="00D12A02"/>
    <w:rsid w:val="00D1497B"/>
    <w:rsid w:val="00D1530C"/>
    <w:rsid w:val="00D20CE1"/>
    <w:rsid w:val="00D20F9E"/>
    <w:rsid w:val="00D21774"/>
    <w:rsid w:val="00D22A4D"/>
    <w:rsid w:val="00D232DF"/>
    <w:rsid w:val="00D23A8F"/>
    <w:rsid w:val="00D24256"/>
    <w:rsid w:val="00D24E16"/>
    <w:rsid w:val="00D24F46"/>
    <w:rsid w:val="00D2572B"/>
    <w:rsid w:val="00D27911"/>
    <w:rsid w:val="00D3020A"/>
    <w:rsid w:val="00D30E08"/>
    <w:rsid w:val="00D3519F"/>
    <w:rsid w:val="00D353EE"/>
    <w:rsid w:val="00D40441"/>
    <w:rsid w:val="00D4110D"/>
    <w:rsid w:val="00D41753"/>
    <w:rsid w:val="00D439B9"/>
    <w:rsid w:val="00D45ADE"/>
    <w:rsid w:val="00D47125"/>
    <w:rsid w:val="00D47502"/>
    <w:rsid w:val="00D47DBC"/>
    <w:rsid w:val="00D51342"/>
    <w:rsid w:val="00D5214B"/>
    <w:rsid w:val="00D54E29"/>
    <w:rsid w:val="00D54E62"/>
    <w:rsid w:val="00D57AF4"/>
    <w:rsid w:val="00D607A0"/>
    <w:rsid w:val="00D608CD"/>
    <w:rsid w:val="00D619AB"/>
    <w:rsid w:val="00D627FF"/>
    <w:rsid w:val="00D635CC"/>
    <w:rsid w:val="00D6643D"/>
    <w:rsid w:val="00D66995"/>
    <w:rsid w:val="00D702AC"/>
    <w:rsid w:val="00D728A9"/>
    <w:rsid w:val="00D7464D"/>
    <w:rsid w:val="00D81B2F"/>
    <w:rsid w:val="00D821EF"/>
    <w:rsid w:val="00D85D80"/>
    <w:rsid w:val="00D86590"/>
    <w:rsid w:val="00D86C29"/>
    <w:rsid w:val="00D87311"/>
    <w:rsid w:val="00D87CE6"/>
    <w:rsid w:val="00D90142"/>
    <w:rsid w:val="00D902E1"/>
    <w:rsid w:val="00D94E1B"/>
    <w:rsid w:val="00D963F2"/>
    <w:rsid w:val="00D96E54"/>
    <w:rsid w:val="00DA1688"/>
    <w:rsid w:val="00DA25F5"/>
    <w:rsid w:val="00DA29CD"/>
    <w:rsid w:val="00DA2FF6"/>
    <w:rsid w:val="00DA4435"/>
    <w:rsid w:val="00DA5389"/>
    <w:rsid w:val="00DA56B3"/>
    <w:rsid w:val="00DA6A17"/>
    <w:rsid w:val="00DB227D"/>
    <w:rsid w:val="00DB4344"/>
    <w:rsid w:val="00DB439B"/>
    <w:rsid w:val="00DB519E"/>
    <w:rsid w:val="00DB55B7"/>
    <w:rsid w:val="00DB74E7"/>
    <w:rsid w:val="00DC0C4B"/>
    <w:rsid w:val="00DC1585"/>
    <w:rsid w:val="00DC4AA4"/>
    <w:rsid w:val="00DC5840"/>
    <w:rsid w:val="00DC7112"/>
    <w:rsid w:val="00DC78DB"/>
    <w:rsid w:val="00DD0D85"/>
    <w:rsid w:val="00DD329E"/>
    <w:rsid w:val="00DD372A"/>
    <w:rsid w:val="00DD385E"/>
    <w:rsid w:val="00DD40CA"/>
    <w:rsid w:val="00DD48A0"/>
    <w:rsid w:val="00DD73A5"/>
    <w:rsid w:val="00DD7CA6"/>
    <w:rsid w:val="00DD7DE7"/>
    <w:rsid w:val="00DE0A72"/>
    <w:rsid w:val="00DE0FB0"/>
    <w:rsid w:val="00DE0FEE"/>
    <w:rsid w:val="00DE4717"/>
    <w:rsid w:val="00DE64B8"/>
    <w:rsid w:val="00DE68FC"/>
    <w:rsid w:val="00DE7473"/>
    <w:rsid w:val="00DF09D9"/>
    <w:rsid w:val="00DF4D78"/>
    <w:rsid w:val="00DF6208"/>
    <w:rsid w:val="00DF67D4"/>
    <w:rsid w:val="00DF692B"/>
    <w:rsid w:val="00E00434"/>
    <w:rsid w:val="00E00599"/>
    <w:rsid w:val="00E0090D"/>
    <w:rsid w:val="00E0137E"/>
    <w:rsid w:val="00E0356C"/>
    <w:rsid w:val="00E0549C"/>
    <w:rsid w:val="00E05D45"/>
    <w:rsid w:val="00E079EA"/>
    <w:rsid w:val="00E10D17"/>
    <w:rsid w:val="00E115F7"/>
    <w:rsid w:val="00E13239"/>
    <w:rsid w:val="00E13D71"/>
    <w:rsid w:val="00E16CAF"/>
    <w:rsid w:val="00E1739C"/>
    <w:rsid w:val="00E21498"/>
    <w:rsid w:val="00E23B0D"/>
    <w:rsid w:val="00E251E3"/>
    <w:rsid w:val="00E26EB5"/>
    <w:rsid w:val="00E27095"/>
    <w:rsid w:val="00E274EC"/>
    <w:rsid w:val="00E27841"/>
    <w:rsid w:val="00E3318F"/>
    <w:rsid w:val="00E3380E"/>
    <w:rsid w:val="00E33B98"/>
    <w:rsid w:val="00E33D95"/>
    <w:rsid w:val="00E35939"/>
    <w:rsid w:val="00E3681E"/>
    <w:rsid w:val="00E37308"/>
    <w:rsid w:val="00E37C8F"/>
    <w:rsid w:val="00E437A6"/>
    <w:rsid w:val="00E44B87"/>
    <w:rsid w:val="00E45078"/>
    <w:rsid w:val="00E45CB8"/>
    <w:rsid w:val="00E46171"/>
    <w:rsid w:val="00E4706E"/>
    <w:rsid w:val="00E50040"/>
    <w:rsid w:val="00E51123"/>
    <w:rsid w:val="00E51C11"/>
    <w:rsid w:val="00E534F1"/>
    <w:rsid w:val="00E5355C"/>
    <w:rsid w:val="00E54A31"/>
    <w:rsid w:val="00E55FA7"/>
    <w:rsid w:val="00E61AF2"/>
    <w:rsid w:val="00E62A8A"/>
    <w:rsid w:val="00E632FF"/>
    <w:rsid w:val="00E637DC"/>
    <w:rsid w:val="00E637FB"/>
    <w:rsid w:val="00E63DB6"/>
    <w:rsid w:val="00E6422C"/>
    <w:rsid w:val="00E65AF1"/>
    <w:rsid w:val="00E65F16"/>
    <w:rsid w:val="00E6624B"/>
    <w:rsid w:val="00E664C7"/>
    <w:rsid w:val="00E67DDB"/>
    <w:rsid w:val="00E67FB2"/>
    <w:rsid w:val="00E67FEE"/>
    <w:rsid w:val="00E710D1"/>
    <w:rsid w:val="00E713EE"/>
    <w:rsid w:val="00E7216E"/>
    <w:rsid w:val="00E72FA0"/>
    <w:rsid w:val="00E73331"/>
    <w:rsid w:val="00E73913"/>
    <w:rsid w:val="00E74C4B"/>
    <w:rsid w:val="00E75996"/>
    <w:rsid w:val="00E76A6A"/>
    <w:rsid w:val="00E77156"/>
    <w:rsid w:val="00E77DCA"/>
    <w:rsid w:val="00E80672"/>
    <w:rsid w:val="00E81B7E"/>
    <w:rsid w:val="00E833FC"/>
    <w:rsid w:val="00E84865"/>
    <w:rsid w:val="00E84AD7"/>
    <w:rsid w:val="00E85E6B"/>
    <w:rsid w:val="00E86E31"/>
    <w:rsid w:val="00E87ECD"/>
    <w:rsid w:val="00E90579"/>
    <w:rsid w:val="00E908B8"/>
    <w:rsid w:val="00E90F56"/>
    <w:rsid w:val="00E970CA"/>
    <w:rsid w:val="00EA1ED3"/>
    <w:rsid w:val="00EA2A18"/>
    <w:rsid w:val="00EA2B30"/>
    <w:rsid w:val="00EA46C4"/>
    <w:rsid w:val="00EA532D"/>
    <w:rsid w:val="00EA67AB"/>
    <w:rsid w:val="00EA6C9F"/>
    <w:rsid w:val="00EA6CBC"/>
    <w:rsid w:val="00EB1D16"/>
    <w:rsid w:val="00EB1F96"/>
    <w:rsid w:val="00EB2940"/>
    <w:rsid w:val="00EB46F3"/>
    <w:rsid w:val="00EB4845"/>
    <w:rsid w:val="00EB4D93"/>
    <w:rsid w:val="00EB64C2"/>
    <w:rsid w:val="00EC1CC9"/>
    <w:rsid w:val="00EC2F9B"/>
    <w:rsid w:val="00EC4E23"/>
    <w:rsid w:val="00EC6902"/>
    <w:rsid w:val="00ED087F"/>
    <w:rsid w:val="00ED1041"/>
    <w:rsid w:val="00ED206A"/>
    <w:rsid w:val="00ED25B7"/>
    <w:rsid w:val="00ED33D6"/>
    <w:rsid w:val="00ED3DBC"/>
    <w:rsid w:val="00ED4D4A"/>
    <w:rsid w:val="00ED597C"/>
    <w:rsid w:val="00ED5AB0"/>
    <w:rsid w:val="00ED5E6D"/>
    <w:rsid w:val="00EE1739"/>
    <w:rsid w:val="00EE1DFA"/>
    <w:rsid w:val="00EE201F"/>
    <w:rsid w:val="00EE2D37"/>
    <w:rsid w:val="00EE39ED"/>
    <w:rsid w:val="00EE403F"/>
    <w:rsid w:val="00EE4285"/>
    <w:rsid w:val="00EE48D0"/>
    <w:rsid w:val="00EE5211"/>
    <w:rsid w:val="00EE5C7B"/>
    <w:rsid w:val="00EE6B7E"/>
    <w:rsid w:val="00EE6C28"/>
    <w:rsid w:val="00EE70EE"/>
    <w:rsid w:val="00EF04D5"/>
    <w:rsid w:val="00EF09D3"/>
    <w:rsid w:val="00EF2505"/>
    <w:rsid w:val="00EF29EE"/>
    <w:rsid w:val="00EF490B"/>
    <w:rsid w:val="00EF4E53"/>
    <w:rsid w:val="00EF72E4"/>
    <w:rsid w:val="00EF72E6"/>
    <w:rsid w:val="00EF788C"/>
    <w:rsid w:val="00F021FA"/>
    <w:rsid w:val="00F03890"/>
    <w:rsid w:val="00F05903"/>
    <w:rsid w:val="00F105F2"/>
    <w:rsid w:val="00F10CA7"/>
    <w:rsid w:val="00F10D5A"/>
    <w:rsid w:val="00F10DA8"/>
    <w:rsid w:val="00F11186"/>
    <w:rsid w:val="00F1126B"/>
    <w:rsid w:val="00F11C02"/>
    <w:rsid w:val="00F1216C"/>
    <w:rsid w:val="00F13452"/>
    <w:rsid w:val="00F13B56"/>
    <w:rsid w:val="00F1412D"/>
    <w:rsid w:val="00F17768"/>
    <w:rsid w:val="00F233C8"/>
    <w:rsid w:val="00F250A2"/>
    <w:rsid w:val="00F2516A"/>
    <w:rsid w:val="00F26693"/>
    <w:rsid w:val="00F30737"/>
    <w:rsid w:val="00F307E5"/>
    <w:rsid w:val="00F3113E"/>
    <w:rsid w:val="00F31CED"/>
    <w:rsid w:val="00F31ECB"/>
    <w:rsid w:val="00F33DBE"/>
    <w:rsid w:val="00F34A7A"/>
    <w:rsid w:val="00F34B88"/>
    <w:rsid w:val="00F37399"/>
    <w:rsid w:val="00F426CA"/>
    <w:rsid w:val="00F42C12"/>
    <w:rsid w:val="00F42C49"/>
    <w:rsid w:val="00F45011"/>
    <w:rsid w:val="00F46049"/>
    <w:rsid w:val="00F47763"/>
    <w:rsid w:val="00F51429"/>
    <w:rsid w:val="00F51EB3"/>
    <w:rsid w:val="00F52243"/>
    <w:rsid w:val="00F53C8D"/>
    <w:rsid w:val="00F55A98"/>
    <w:rsid w:val="00F55D21"/>
    <w:rsid w:val="00F60416"/>
    <w:rsid w:val="00F60F54"/>
    <w:rsid w:val="00F62630"/>
    <w:rsid w:val="00F62CC5"/>
    <w:rsid w:val="00F63593"/>
    <w:rsid w:val="00F63751"/>
    <w:rsid w:val="00F647F7"/>
    <w:rsid w:val="00F65464"/>
    <w:rsid w:val="00F6786A"/>
    <w:rsid w:val="00F679AB"/>
    <w:rsid w:val="00F67DCD"/>
    <w:rsid w:val="00F731FB"/>
    <w:rsid w:val="00F751B4"/>
    <w:rsid w:val="00F77731"/>
    <w:rsid w:val="00F8143C"/>
    <w:rsid w:val="00F816A6"/>
    <w:rsid w:val="00F81DC4"/>
    <w:rsid w:val="00F82375"/>
    <w:rsid w:val="00F837D0"/>
    <w:rsid w:val="00F8582E"/>
    <w:rsid w:val="00F8640D"/>
    <w:rsid w:val="00F86524"/>
    <w:rsid w:val="00F86B64"/>
    <w:rsid w:val="00F86D71"/>
    <w:rsid w:val="00F86D9F"/>
    <w:rsid w:val="00F9044B"/>
    <w:rsid w:val="00F95094"/>
    <w:rsid w:val="00F96A0A"/>
    <w:rsid w:val="00F96E5F"/>
    <w:rsid w:val="00F977A3"/>
    <w:rsid w:val="00FA00A0"/>
    <w:rsid w:val="00FA03D9"/>
    <w:rsid w:val="00FA1D4D"/>
    <w:rsid w:val="00FA36FD"/>
    <w:rsid w:val="00FA3783"/>
    <w:rsid w:val="00FA3B09"/>
    <w:rsid w:val="00FA4C6E"/>
    <w:rsid w:val="00FB370D"/>
    <w:rsid w:val="00FB38FB"/>
    <w:rsid w:val="00FB3EF3"/>
    <w:rsid w:val="00FB6C90"/>
    <w:rsid w:val="00FB7C4A"/>
    <w:rsid w:val="00FC1724"/>
    <w:rsid w:val="00FC2BB2"/>
    <w:rsid w:val="00FC2E1E"/>
    <w:rsid w:val="00FC3613"/>
    <w:rsid w:val="00FC4128"/>
    <w:rsid w:val="00FC4263"/>
    <w:rsid w:val="00FC42EB"/>
    <w:rsid w:val="00FC4370"/>
    <w:rsid w:val="00FC5A3B"/>
    <w:rsid w:val="00FC5A71"/>
    <w:rsid w:val="00FC617F"/>
    <w:rsid w:val="00FC6C81"/>
    <w:rsid w:val="00FD01A5"/>
    <w:rsid w:val="00FD5593"/>
    <w:rsid w:val="00FD68B9"/>
    <w:rsid w:val="00FD6B23"/>
    <w:rsid w:val="00FE279C"/>
    <w:rsid w:val="00FE4C70"/>
    <w:rsid w:val="00FF04A4"/>
    <w:rsid w:val="00FF0653"/>
    <w:rsid w:val="00FF10F9"/>
    <w:rsid w:val="00FF1F71"/>
    <w:rsid w:val="00FF30DA"/>
    <w:rsid w:val="00FF3576"/>
    <w:rsid w:val="00FF35AF"/>
    <w:rsid w:val="00FF3635"/>
    <w:rsid w:val="00FF39BD"/>
    <w:rsid w:val="00FF74C8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C02"/>
    <w:pPr>
      <w:keepNext/>
      <w:spacing w:before="240" w:after="60"/>
      <w:outlineLvl w:val="0"/>
    </w:pPr>
    <w:rPr>
      <w:rFonts w:ascii="Calibri Light" w:eastAsia="Calibri" w:hAnsi="Calibri Light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11C02"/>
    <w:pPr>
      <w:keepNext/>
      <w:tabs>
        <w:tab w:val="left" w:pos="3420"/>
      </w:tabs>
      <w:ind w:firstLine="5760"/>
      <w:jc w:val="both"/>
      <w:outlineLvl w:val="1"/>
    </w:pPr>
    <w:rPr>
      <w:rFonts w:eastAsia="Calibri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96B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35">
    <w:name w:val="Style35"/>
    <w:basedOn w:val="a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37">
    <w:name w:val="Style37"/>
    <w:basedOn w:val="a"/>
    <w:uiPriority w:val="99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40">
    <w:name w:val="Style40"/>
    <w:basedOn w:val="a"/>
    <w:uiPriority w:val="99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FontStyle59">
    <w:name w:val="Font Style59"/>
    <w:uiPriority w:val="99"/>
    <w:rsid w:val="00696B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rsid w:val="00696BF7"/>
    <w:rPr>
      <w:rFonts w:ascii="Times New Roman" w:hAnsi="Times New Roman" w:cs="Times New Roman"/>
      <w:sz w:val="18"/>
      <w:szCs w:val="18"/>
    </w:rPr>
  </w:style>
  <w:style w:type="character" w:customStyle="1" w:styleId="FontStyle63">
    <w:name w:val="Font Style63"/>
    <w:uiPriority w:val="99"/>
    <w:rsid w:val="00696BF7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rsid w:val="00696BF7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rsid w:val="00696BF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rsid w:val="00696BF7"/>
    <w:rPr>
      <w:rFonts w:ascii="Times New Roman" w:hAnsi="Times New Roman" w:cs="Times New Roman"/>
      <w:sz w:val="22"/>
      <w:szCs w:val="22"/>
    </w:rPr>
  </w:style>
  <w:style w:type="paragraph" w:customStyle="1" w:styleId="Style34">
    <w:name w:val="Style34"/>
    <w:basedOn w:val="a"/>
    <w:rsid w:val="00696B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5">
    <w:name w:val="Style45"/>
    <w:basedOn w:val="a"/>
    <w:rsid w:val="00696BF7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</w:rPr>
  </w:style>
  <w:style w:type="character" w:customStyle="1" w:styleId="FontStyle58">
    <w:name w:val="Font Style58"/>
    <w:rsid w:val="00696BF7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2">
    <w:name w:val="Style22"/>
    <w:basedOn w:val="a"/>
    <w:uiPriority w:val="99"/>
    <w:rsid w:val="00696BF7"/>
    <w:pPr>
      <w:widowControl w:val="0"/>
      <w:autoSpaceDE w:val="0"/>
      <w:autoSpaceDN w:val="0"/>
      <w:adjustRightInd w:val="0"/>
      <w:spacing w:line="235" w:lineRule="exact"/>
    </w:pPr>
    <w:rPr>
      <w:rFonts w:ascii="Arial" w:hAnsi="Arial" w:cs="Arial"/>
    </w:rPr>
  </w:style>
  <w:style w:type="paragraph" w:customStyle="1" w:styleId="Style28">
    <w:name w:val="Style28"/>
    <w:basedOn w:val="a"/>
    <w:rsid w:val="00696BF7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Arial" w:hAnsi="Arial" w:cs="Arial"/>
    </w:rPr>
  </w:style>
  <w:style w:type="paragraph" w:customStyle="1" w:styleId="Style8">
    <w:name w:val="Style8"/>
    <w:basedOn w:val="a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96BF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9B5C2E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semiHidden/>
    <w:rsid w:val="009B5C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B1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6">
    <w:name w:val="номер страницы"/>
    <w:rsid w:val="00F62630"/>
    <w:rPr>
      <w:rFonts w:cs="Times New Roman"/>
    </w:rPr>
  </w:style>
  <w:style w:type="character" w:styleId="a7">
    <w:name w:val="Hyperlink"/>
    <w:unhideWhenUsed/>
    <w:rsid w:val="006E0FA7"/>
    <w:rPr>
      <w:color w:val="0000FF"/>
      <w:u w:val="single"/>
    </w:rPr>
  </w:style>
  <w:style w:type="character" w:customStyle="1" w:styleId="10">
    <w:name w:val="Заголовок 1 Знак"/>
    <w:link w:val="1"/>
    <w:rsid w:val="00F11C02"/>
    <w:rPr>
      <w:rFonts w:ascii="Calibri Light" w:hAnsi="Calibri Light"/>
      <w:b/>
      <w:kern w:val="32"/>
      <w:sz w:val="32"/>
      <w:lang w:val="x-none" w:eastAsia="x-none"/>
    </w:rPr>
  </w:style>
  <w:style w:type="character" w:customStyle="1" w:styleId="20">
    <w:name w:val="Заголовок 2 Знак"/>
    <w:link w:val="2"/>
    <w:rsid w:val="00F11C02"/>
    <w:rPr>
      <w:rFonts w:ascii="Times New Roman" w:hAnsi="Times New Roman"/>
      <w:b/>
      <w:sz w:val="28"/>
      <w:lang w:val="x-none" w:eastAsia="x-none"/>
    </w:rPr>
  </w:style>
  <w:style w:type="numbering" w:customStyle="1" w:styleId="11">
    <w:name w:val="Нет списка1"/>
    <w:next w:val="a2"/>
    <w:semiHidden/>
    <w:rsid w:val="00F11C02"/>
  </w:style>
  <w:style w:type="paragraph" w:customStyle="1" w:styleId="12">
    <w:name w:val="Абзац списка1"/>
    <w:basedOn w:val="a"/>
    <w:rsid w:val="00F11C02"/>
    <w:pPr>
      <w:ind w:left="720"/>
      <w:contextualSpacing/>
    </w:pPr>
    <w:rPr>
      <w:rFonts w:eastAsia="Calibri"/>
    </w:rPr>
  </w:style>
  <w:style w:type="paragraph" w:customStyle="1" w:styleId="a8">
    <w:name w:val="Знак Знак"/>
    <w:basedOn w:val="a"/>
    <w:semiHidden/>
    <w:rsid w:val="00F11C02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ConsPlusNormal">
    <w:name w:val="ConsPlusNormal"/>
    <w:rsid w:val="00F11C02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link w:val="ConsPlusNonformat0"/>
    <w:rsid w:val="00F11C0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Без интервала1"/>
    <w:basedOn w:val="a"/>
    <w:rsid w:val="00F11C02"/>
    <w:rPr>
      <w:rFonts w:eastAsia="Calibri"/>
      <w:szCs w:val="32"/>
      <w:lang w:val="en-US" w:eastAsia="en-US"/>
    </w:rPr>
  </w:style>
  <w:style w:type="table" w:styleId="a9">
    <w:name w:val="Table Grid"/>
    <w:basedOn w:val="a1"/>
    <w:rsid w:val="00F11C02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3">
    <w:name w:val="st3"/>
    <w:rsid w:val="00F11C02"/>
  </w:style>
  <w:style w:type="paragraph" w:styleId="aa">
    <w:name w:val="Normal (Web)"/>
    <w:basedOn w:val="a"/>
    <w:uiPriority w:val="99"/>
    <w:unhideWhenUsed/>
    <w:rsid w:val="006E10ED"/>
    <w:pPr>
      <w:spacing w:before="100" w:beforeAutospacing="1" w:after="100" w:afterAutospacing="1"/>
    </w:pPr>
  </w:style>
  <w:style w:type="character" w:customStyle="1" w:styleId="ConsPlusNonformat0">
    <w:name w:val="ConsPlusNonformat Знак"/>
    <w:link w:val="ConsPlusNonformat"/>
    <w:locked/>
    <w:rsid w:val="006E10ED"/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unhideWhenUsed/>
    <w:rsid w:val="00EE1D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E1DF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E1D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E1DF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C02"/>
    <w:pPr>
      <w:keepNext/>
      <w:spacing w:before="240" w:after="60"/>
      <w:outlineLvl w:val="0"/>
    </w:pPr>
    <w:rPr>
      <w:rFonts w:ascii="Calibri Light" w:eastAsia="Calibri" w:hAnsi="Calibri Light"/>
      <w:b/>
      <w:kern w:val="32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11C02"/>
    <w:pPr>
      <w:keepNext/>
      <w:tabs>
        <w:tab w:val="left" w:pos="3420"/>
      </w:tabs>
      <w:ind w:firstLine="5760"/>
      <w:jc w:val="both"/>
      <w:outlineLvl w:val="1"/>
    </w:pPr>
    <w:rPr>
      <w:rFonts w:eastAsia="Calibri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96B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35">
    <w:name w:val="Style35"/>
    <w:basedOn w:val="a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37">
    <w:name w:val="Style37"/>
    <w:basedOn w:val="a"/>
    <w:uiPriority w:val="99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40">
    <w:name w:val="Style40"/>
    <w:basedOn w:val="a"/>
    <w:uiPriority w:val="99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FontStyle59">
    <w:name w:val="Font Style59"/>
    <w:uiPriority w:val="99"/>
    <w:rsid w:val="00696B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rsid w:val="00696BF7"/>
    <w:rPr>
      <w:rFonts w:ascii="Times New Roman" w:hAnsi="Times New Roman" w:cs="Times New Roman"/>
      <w:sz w:val="18"/>
      <w:szCs w:val="18"/>
    </w:rPr>
  </w:style>
  <w:style w:type="character" w:customStyle="1" w:styleId="FontStyle63">
    <w:name w:val="Font Style63"/>
    <w:uiPriority w:val="99"/>
    <w:rsid w:val="00696BF7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rsid w:val="00696BF7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rsid w:val="00696BF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rsid w:val="00696BF7"/>
    <w:rPr>
      <w:rFonts w:ascii="Times New Roman" w:hAnsi="Times New Roman" w:cs="Times New Roman"/>
      <w:sz w:val="22"/>
      <w:szCs w:val="22"/>
    </w:rPr>
  </w:style>
  <w:style w:type="paragraph" w:customStyle="1" w:styleId="Style34">
    <w:name w:val="Style34"/>
    <w:basedOn w:val="a"/>
    <w:rsid w:val="00696B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5">
    <w:name w:val="Style45"/>
    <w:basedOn w:val="a"/>
    <w:rsid w:val="00696BF7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</w:rPr>
  </w:style>
  <w:style w:type="character" w:customStyle="1" w:styleId="FontStyle58">
    <w:name w:val="Font Style58"/>
    <w:rsid w:val="00696BF7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2">
    <w:name w:val="Style22"/>
    <w:basedOn w:val="a"/>
    <w:uiPriority w:val="99"/>
    <w:rsid w:val="00696BF7"/>
    <w:pPr>
      <w:widowControl w:val="0"/>
      <w:autoSpaceDE w:val="0"/>
      <w:autoSpaceDN w:val="0"/>
      <w:adjustRightInd w:val="0"/>
      <w:spacing w:line="235" w:lineRule="exact"/>
    </w:pPr>
    <w:rPr>
      <w:rFonts w:ascii="Arial" w:hAnsi="Arial" w:cs="Arial"/>
    </w:rPr>
  </w:style>
  <w:style w:type="paragraph" w:customStyle="1" w:styleId="Style28">
    <w:name w:val="Style28"/>
    <w:basedOn w:val="a"/>
    <w:rsid w:val="00696BF7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Arial" w:hAnsi="Arial" w:cs="Arial"/>
    </w:rPr>
  </w:style>
  <w:style w:type="paragraph" w:customStyle="1" w:styleId="Style8">
    <w:name w:val="Style8"/>
    <w:basedOn w:val="a"/>
    <w:rsid w:val="00696BF7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696BF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9B5C2E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semiHidden/>
    <w:rsid w:val="009B5C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B1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6">
    <w:name w:val="номер страницы"/>
    <w:rsid w:val="00F62630"/>
    <w:rPr>
      <w:rFonts w:cs="Times New Roman"/>
    </w:rPr>
  </w:style>
  <w:style w:type="character" w:styleId="a7">
    <w:name w:val="Hyperlink"/>
    <w:unhideWhenUsed/>
    <w:rsid w:val="006E0FA7"/>
    <w:rPr>
      <w:color w:val="0000FF"/>
      <w:u w:val="single"/>
    </w:rPr>
  </w:style>
  <w:style w:type="character" w:customStyle="1" w:styleId="10">
    <w:name w:val="Заголовок 1 Знак"/>
    <w:link w:val="1"/>
    <w:rsid w:val="00F11C02"/>
    <w:rPr>
      <w:rFonts w:ascii="Calibri Light" w:hAnsi="Calibri Light"/>
      <w:b/>
      <w:kern w:val="32"/>
      <w:sz w:val="32"/>
      <w:lang w:val="x-none" w:eastAsia="x-none"/>
    </w:rPr>
  </w:style>
  <w:style w:type="character" w:customStyle="1" w:styleId="20">
    <w:name w:val="Заголовок 2 Знак"/>
    <w:link w:val="2"/>
    <w:rsid w:val="00F11C02"/>
    <w:rPr>
      <w:rFonts w:ascii="Times New Roman" w:hAnsi="Times New Roman"/>
      <w:b/>
      <w:sz w:val="28"/>
      <w:lang w:val="x-none" w:eastAsia="x-none"/>
    </w:rPr>
  </w:style>
  <w:style w:type="numbering" w:customStyle="1" w:styleId="11">
    <w:name w:val="Нет списка1"/>
    <w:next w:val="a2"/>
    <w:semiHidden/>
    <w:rsid w:val="00F11C02"/>
  </w:style>
  <w:style w:type="paragraph" w:customStyle="1" w:styleId="12">
    <w:name w:val="Абзац списка1"/>
    <w:basedOn w:val="a"/>
    <w:rsid w:val="00F11C02"/>
    <w:pPr>
      <w:ind w:left="720"/>
      <w:contextualSpacing/>
    </w:pPr>
    <w:rPr>
      <w:rFonts w:eastAsia="Calibri"/>
    </w:rPr>
  </w:style>
  <w:style w:type="paragraph" w:customStyle="1" w:styleId="a8">
    <w:name w:val="Знак Знак"/>
    <w:basedOn w:val="a"/>
    <w:semiHidden/>
    <w:rsid w:val="00F11C02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ConsPlusNormal">
    <w:name w:val="ConsPlusNormal"/>
    <w:rsid w:val="00F11C02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link w:val="ConsPlusNonformat0"/>
    <w:rsid w:val="00F11C0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Без интервала1"/>
    <w:basedOn w:val="a"/>
    <w:rsid w:val="00F11C02"/>
    <w:rPr>
      <w:rFonts w:eastAsia="Calibri"/>
      <w:szCs w:val="32"/>
      <w:lang w:val="en-US" w:eastAsia="en-US"/>
    </w:rPr>
  </w:style>
  <w:style w:type="table" w:styleId="a9">
    <w:name w:val="Table Grid"/>
    <w:basedOn w:val="a1"/>
    <w:rsid w:val="00F11C02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3">
    <w:name w:val="st3"/>
    <w:rsid w:val="00F11C02"/>
  </w:style>
  <w:style w:type="paragraph" w:styleId="aa">
    <w:name w:val="Normal (Web)"/>
    <w:basedOn w:val="a"/>
    <w:uiPriority w:val="99"/>
    <w:unhideWhenUsed/>
    <w:rsid w:val="006E10ED"/>
    <w:pPr>
      <w:spacing w:before="100" w:beforeAutospacing="1" w:after="100" w:afterAutospacing="1"/>
    </w:pPr>
  </w:style>
  <w:style w:type="character" w:customStyle="1" w:styleId="ConsPlusNonformat0">
    <w:name w:val="ConsPlusNonformat Знак"/>
    <w:link w:val="ConsPlusNonformat"/>
    <w:locked/>
    <w:rsid w:val="006E10ED"/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unhideWhenUsed/>
    <w:rsid w:val="00EE1D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E1DF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E1D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E1D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8879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916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152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078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695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819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715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825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895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52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21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625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244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81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493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789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745">
          <w:marLeft w:val="0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3365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176842500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7409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827084500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603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55412199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5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3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142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07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7345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3203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23FB-E256-478D-B942-4BA74D98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26432</CharactersWithSpaces>
  <SharedDoc>false</SharedDoc>
  <HLinks>
    <vt:vector size="18" baseType="variant">
      <vt:variant>
        <vt:i4>524358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P1694</vt:lpwstr>
      </vt:variant>
      <vt:variant>
        <vt:i4>524358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P1694</vt:lpwstr>
      </vt:variant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http://novo-sibirsk.ru/dep/culture/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Алла Семеновна</dc:creator>
  <cp:lastModifiedBy>777</cp:lastModifiedBy>
  <cp:revision>2</cp:revision>
  <cp:lastPrinted>2021-03-19T08:58:00Z</cp:lastPrinted>
  <dcterms:created xsi:type="dcterms:W3CDTF">2021-03-19T09:01:00Z</dcterms:created>
  <dcterms:modified xsi:type="dcterms:W3CDTF">2021-03-19T09:01:00Z</dcterms:modified>
</cp:coreProperties>
</file>