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1CF" w:rsidRDefault="005C41CF" w:rsidP="005C41CF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  <w:r>
        <w:rPr>
          <w:rStyle w:val="a4"/>
          <w:rFonts w:ascii="Segoe UI" w:hAnsi="Segoe UI" w:cs="Segoe UI"/>
          <w:color w:val="333333"/>
          <w:sz w:val="20"/>
          <w:szCs w:val="20"/>
          <w:shd w:val="clear" w:color="auto" w:fill="FFFFFF"/>
        </w:rPr>
        <w:t>АЛТАЙСКИЕ ПРЕДПРИНИМАТЕЛИ МОГУТ ПОЛУЧИТЬ СТАТУС СОЦИАЛЬНОГО ПРЕДПРИЯТИЯ</w:t>
      </w:r>
    </w:p>
    <w:p w:rsidR="005C41CF" w:rsidRDefault="005C41CF" w:rsidP="005C41CF">
      <w:pPr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</w:pPr>
    </w:p>
    <w:p w:rsidR="005C41CF" w:rsidRPr="005C41CF" w:rsidRDefault="005C41CF" w:rsidP="005C41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1C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До 1 мая 2021 года открыт приём документов для признания субъектов малого и среднего предпринимательства социальным предприятием. Статус социального предприятия необходимо подтверждать ежегодно.</w:t>
      </w:r>
      <w:r w:rsidRPr="005C41C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5C41C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5C41C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Понятия «социальное предпринимательство» и «социальное предприятие» закреплены Федеральным законом от 24.07.2007 № 209-ФЗ «О развитии малого и среднего предпринимательства в Российской Федерации». Порядок признания субъектов малого или среднего предпринимательства социальным предприятием и Порядок формирования перечня субъектов малого и среднего предпринимательства, имеющих статус социального предприятия, утверждены приказом Минэкономразвития России от 29.11.2019 № 773.</w:t>
      </w:r>
      <w:r w:rsidRPr="005C41C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5C41C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5C41C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Для получения статуса социального предприятия организация или индивидуальный предприниматель должны осуществлять предпринимательскую деятельность, относящуюся к одной из следующих категорий:</w:t>
      </w:r>
      <w:r w:rsidRPr="005C41C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5C41C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• Обеспечение занятости граждан, отнесенных к категориям социально уязвимых.</w:t>
      </w:r>
      <w:r w:rsidRPr="005C41C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hyperlink r:id="rId4" w:history="1">
        <w:r w:rsidRPr="005C41CF">
          <w:rPr>
            <w:rFonts w:ascii="Roboto" w:eastAsia="Times New Roman" w:hAnsi="Roboto" w:cs="Times New Roman"/>
            <w:color w:val="428BCA"/>
            <w:sz w:val="21"/>
            <w:lang w:eastAsia="ru-RU"/>
          </w:rPr>
          <w:t>Скачать описание категории 1</w:t>
        </w:r>
      </w:hyperlink>
      <w:r w:rsidRPr="005C41C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5C41C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• Обеспечение реализации товаров (работ, услуг), произведенных гражданами, отнесенными к категориям социально уязвимых.</w:t>
      </w:r>
      <w:r w:rsidRPr="005C41C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hyperlink r:id="rId5" w:history="1">
        <w:r w:rsidRPr="005C41CF">
          <w:rPr>
            <w:rFonts w:ascii="Roboto" w:eastAsia="Times New Roman" w:hAnsi="Roboto" w:cs="Times New Roman"/>
            <w:color w:val="428BCA"/>
            <w:sz w:val="21"/>
            <w:lang w:eastAsia="ru-RU"/>
          </w:rPr>
          <w:t>Скачать описание категории 2</w:t>
        </w:r>
      </w:hyperlink>
      <w:r w:rsidRPr="005C41C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5C41C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• Производство товаров (работ, услуг), предназначенных для граждан, отнесенных к категориям социально уязвимых.</w:t>
      </w:r>
      <w:r w:rsidRPr="005C41C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hyperlink r:id="rId6" w:history="1">
        <w:r w:rsidRPr="005C41CF">
          <w:rPr>
            <w:rFonts w:ascii="Roboto" w:eastAsia="Times New Roman" w:hAnsi="Roboto" w:cs="Times New Roman"/>
            <w:color w:val="428BCA"/>
            <w:sz w:val="21"/>
            <w:lang w:eastAsia="ru-RU"/>
          </w:rPr>
          <w:t>Скачать описание категории 3</w:t>
        </w:r>
      </w:hyperlink>
      <w:r w:rsidRPr="005C41C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5C41C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• Деятельность, направленная на достижение общественно полезных целей и способствующая решению социальных проблем общества.</w:t>
      </w:r>
      <w:r w:rsidRPr="005C41C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hyperlink r:id="rId7" w:history="1">
        <w:r w:rsidRPr="005C41CF">
          <w:rPr>
            <w:rFonts w:ascii="Roboto" w:eastAsia="Times New Roman" w:hAnsi="Roboto" w:cs="Times New Roman"/>
            <w:color w:val="428BCA"/>
            <w:sz w:val="21"/>
            <w:lang w:eastAsia="ru-RU"/>
          </w:rPr>
          <w:t>Скачать описание категории 4</w:t>
        </w:r>
      </w:hyperlink>
      <w:r w:rsidRPr="005C41C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5C41C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5C41C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Перечень документов, необходимых для получения статуса социального предприятия, размещён на </w:t>
      </w:r>
      <w:hyperlink r:id="rId8" w:history="1">
        <w:r w:rsidRPr="005C41CF">
          <w:rPr>
            <w:rFonts w:ascii="Roboto" w:eastAsia="Times New Roman" w:hAnsi="Roboto" w:cs="Times New Roman"/>
            <w:color w:val="428BCA"/>
            <w:sz w:val="21"/>
            <w:lang w:eastAsia="ru-RU"/>
          </w:rPr>
          <w:t>сайте управления Алтайского края по развитию предпринимательства и рыночной инфраструктуры</w:t>
        </w:r>
      </w:hyperlink>
      <w:hyperlink r:id="rId9" w:history="1">
        <w:r w:rsidRPr="005C41CF">
          <w:rPr>
            <w:rFonts w:ascii="Roboto" w:eastAsia="Times New Roman" w:hAnsi="Roboto" w:cs="Times New Roman"/>
            <w:color w:val="428BCA"/>
            <w:sz w:val="21"/>
            <w:lang w:eastAsia="ru-RU"/>
          </w:rPr>
          <w:t>.</w:t>
        </w:r>
      </w:hyperlink>
      <w:r w:rsidRPr="005C41C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5C41CF">
        <w:rPr>
          <w:rFonts w:ascii="Roboto" w:eastAsia="Times New Roman" w:hAnsi="Roboto" w:cs="Times New Roman"/>
          <w:color w:val="000000"/>
          <w:sz w:val="21"/>
          <w:szCs w:val="21"/>
          <w:shd w:val="clear" w:color="auto" w:fill="FFFFFF"/>
          <w:lang w:eastAsia="ru-RU"/>
        </w:rPr>
        <w:t>Документы можно подать одним из следующих способов:</w:t>
      </w:r>
      <w:r w:rsidRPr="005C41C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</w:p>
    <w:p w:rsidR="005C41CF" w:rsidRPr="005C41CF" w:rsidRDefault="005C41CF" w:rsidP="005C41CF">
      <w:pPr>
        <w:shd w:val="clear" w:color="auto" w:fill="F5F5F5"/>
        <w:spacing w:after="0" w:line="240" w:lineRule="auto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5C41C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• на бумажном носителе непосредственно в управление Алтайского края по развитию предпринимательства и рыночной инфраструктуры по адресу: 656015, г. Барнаул, ул. </w:t>
      </w:r>
      <w:proofErr w:type="gramStart"/>
      <w:r w:rsidRPr="005C41C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Молодёжная</w:t>
      </w:r>
      <w:proofErr w:type="gramEnd"/>
      <w:r w:rsidRPr="005C41C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, д. 26, </w:t>
      </w:r>
      <w:proofErr w:type="spellStart"/>
      <w:r w:rsidRPr="005C41C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каб</w:t>
      </w:r>
      <w:proofErr w:type="spellEnd"/>
      <w:r w:rsidRPr="005C41C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. 503 (ежедневно, кроме выходных и праздничных дней с 10.00 до 16.00 час., перерыв с 13.00 до 14.00 час.);</w:t>
      </w:r>
      <w:r w:rsidRPr="005C41C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  <w:t xml:space="preserve">• на бумажном носителе через Центр инноваций социальной сферы НО «Алтайский фонд МСП» по адресу: 656056, г. Барнаул, ул. </w:t>
      </w:r>
      <w:proofErr w:type="spellStart"/>
      <w:r w:rsidRPr="005C41C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Мало-Тобольская</w:t>
      </w:r>
      <w:proofErr w:type="spellEnd"/>
      <w:r w:rsidRPr="005C41C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, д. 19, </w:t>
      </w:r>
      <w:proofErr w:type="spellStart"/>
      <w:r w:rsidRPr="005C41C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оф</w:t>
      </w:r>
      <w:proofErr w:type="spellEnd"/>
      <w:r w:rsidRPr="005C41C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. 101 (ежедневно, кроме выходных и праздничных дней с 9.00 до 16.00 час</w:t>
      </w:r>
      <w:proofErr w:type="gramStart"/>
      <w:r w:rsidRPr="005C41C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., </w:t>
      </w:r>
      <w:proofErr w:type="gramEnd"/>
      <w:r w:rsidRPr="005C41C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перерыв с 12.00 до 13.00 час.);</w:t>
      </w:r>
      <w:r w:rsidRPr="005C41C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</w:r>
      <w:r w:rsidRPr="005C41C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br/>
        <w:t>• в электронном виде с использованием электронных носителей и (или) на адрес электронной почты: </w:t>
      </w:r>
      <w:hyperlink r:id="rId10" w:history="1">
        <w:r w:rsidRPr="005C41CF">
          <w:rPr>
            <w:rFonts w:ascii="Roboto" w:eastAsia="Times New Roman" w:hAnsi="Roboto" w:cs="Times New Roman"/>
            <w:color w:val="428BCA"/>
            <w:sz w:val="21"/>
            <w:lang w:eastAsia="ru-RU"/>
          </w:rPr>
          <w:t>altsmb@yandex.ru</w:t>
        </w:r>
      </w:hyperlink>
      <w:r w:rsidRPr="005C41CF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 в форме электронных документов в соответствии с требованиями Федерального закона от 06.04.2011 № 63-ФЗ «Об электронной подписи».</w:t>
      </w:r>
    </w:p>
    <w:p w:rsidR="00117B84" w:rsidRDefault="00117B84"/>
    <w:sectPr w:rsidR="00117B84" w:rsidSect="00117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C41CF"/>
    <w:rsid w:val="00117B84"/>
    <w:rsid w:val="005C4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41CF"/>
    <w:rPr>
      <w:color w:val="0000FF"/>
      <w:u w:val="single"/>
    </w:rPr>
  </w:style>
  <w:style w:type="character" w:styleId="a4">
    <w:name w:val="Strong"/>
    <w:basedOn w:val="a0"/>
    <w:uiPriority w:val="22"/>
    <w:qFormat/>
    <w:rsid w:val="005C41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6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tsmb.ru/index.php/akutalno/525-sotsialnoe-predprinimaetlstvo%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xn--22-9kcqjffxnf3b.xn--p1ai/web/%D0%B4%D0%BE%D0%BA%D1%83%D0%BC%D0%B5%D0%BD%D1%82%D1%8B%20%D0%B4%D0%BB%D1%8F%20%D1%81%D0%BA%D0%B0%D1%87%D0%B8%D0%B2%D0%B0%D0%BD%D0%B8%D1%8F/SP4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22-9kcqjffxnf3b.xn--p1ai/web/%D0%B4%D0%BE%D0%BA%D1%83%D0%BC%D0%B5%D0%BD%D1%82%D1%8B%20%D0%B4%D0%BB%D1%8F%20%D1%81%D0%BA%D0%B0%D1%87%D0%B8%D0%B2%D0%B0%D0%BD%D0%B8%D1%8F/SP3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xn--22-9kcqjffxnf3b.xn--p1ai/web/%D0%B4%D0%BE%D0%BA%D1%83%D0%BC%D0%B5%D0%BD%D1%82%D1%8B%20%D0%B4%D0%BB%D1%8F%20%D1%81%D0%BA%D0%B0%D1%87%D0%B8%D0%B2%D0%B0%D0%BD%D0%B8%D1%8F/SP2.pdf" TargetMode="External"/><Relationship Id="rId10" Type="http://schemas.openxmlformats.org/officeDocument/2006/relationships/hyperlink" Target="mailto:altsmb@yandex.ru" TargetMode="External"/><Relationship Id="rId4" Type="http://schemas.openxmlformats.org/officeDocument/2006/relationships/hyperlink" Target="http://xn--22-9kcqjffxnf3b.xn--p1ai/web/%D0%B4%D0%BE%D0%BA%D1%83%D0%BC%D0%B5%D0%BD%D1%82%D1%8B%20%D0%B4%D0%BB%D1%8F%20%D1%81%D0%BA%D0%B0%D1%87%D0%B8%D0%B2%D0%B0%D0%BD%D0%B8%D1%8F/SP1.pdf" TargetMode="External"/><Relationship Id="rId9" Type="http://schemas.openxmlformats.org/officeDocument/2006/relationships/hyperlink" Target="http://altsmb.ru/index.php/akutalno/525-sotsialnoe-predprinimaetlstvo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528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2021-03-24T00:58:00Z</dcterms:created>
  <dcterms:modified xsi:type="dcterms:W3CDTF">2021-03-24T01:00:00Z</dcterms:modified>
</cp:coreProperties>
</file>