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CF" w:rsidRDefault="005C41CF" w:rsidP="005C41C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Style w:val="a4"/>
          <w:rFonts w:ascii="Segoe UI" w:hAnsi="Segoe UI" w:cs="Segoe UI"/>
          <w:color w:val="333333"/>
          <w:sz w:val="20"/>
          <w:szCs w:val="20"/>
          <w:shd w:val="clear" w:color="auto" w:fill="FFFFFF"/>
        </w:rPr>
        <w:t>АЛТАЙСКИЕ ПРЕДПРИНИМАТЕЛИ МОГУТ ПОЛУЧИТЬ СТАТУС СОЦИАЛЬНОГО ПРЕДПРИЯТИЯ</w:t>
      </w:r>
    </w:p>
    <w:p w:rsidR="005C41CF" w:rsidRDefault="005C41CF" w:rsidP="005C41C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5C41CF" w:rsidRPr="005C41CF" w:rsidRDefault="005C41CF" w:rsidP="005C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До 1 мая 2021 года открыт приём документов для признания субъектов малого и среднего предпринимательства социальным предприятием. Статус социального предприятия необходимо подтверждать ежегодно.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Понятия «социальное предпринимательство» и «социальное предприятие» закреплены Федеральным законом от 24.07.2007 № 209-ФЗ «О развитии малого и среднего предпринимательства в Российской Федерации». Порядок признания субъектов малого или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29.11.2019 № 773.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Для получения статуса социального предприятия организация или индивидуальный предприниматель должны осуществлять предпринимательскую деятельность, относящуюся к одной из следующих категорий: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• Обеспечение занятости граждан, отнесенных к категориям социально уязвимых.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hyperlink r:id="rId4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Скачать описание категории 1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• Обеспечение реализации товаров (работ, услуг), произведенных гражданами, отнесенными к категориям социально уязвимых.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hyperlink r:id="rId5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Скачать описание категории 2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• Производство товаров (работ, услуг), предназначенных для граждан, отнесенных к категориям социально уязвимых.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hyperlink r:id="rId6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Скачать описание категории 3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• Деятельность, направленная на достижение общественно полезных целей и способствующая решению социальных проблем общества.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hyperlink r:id="rId7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Скачать описание категории 4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Перечень документов, необходимых для получения статуса социального предприятия, размещён на </w:t>
      </w:r>
      <w:hyperlink r:id="rId8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сайте управления Алтайского края по развитию предпринимательства и рыночной инфраструктуры</w:t>
        </w:r>
      </w:hyperlink>
      <w:hyperlink r:id="rId9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.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ru-RU"/>
        </w:rPr>
        <w:t>Документы можно подать одним из следующих способов: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5C41CF" w:rsidRPr="005C41CF" w:rsidRDefault="005C41CF" w:rsidP="005C41CF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• на бумажном носителе непосредственно в управление Алтайского края по развитию предпринимательства и рыночной инфраструктуры по адресу: 656015, г. Барнаул, ул. </w:t>
      </w:r>
      <w:proofErr w:type="gramStart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Молодёжная</w:t>
      </w:r>
      <w:proofErr w:type="gramEnd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д. 26, </w:t>
      </w:r>
      <w:proofErr w:type="spellStart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каб</w:t>
      </w:r>
      <w:proofErr w:type="spellEnd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503 (ежедневно, кроме выходных и праздничных дней с 10.00 до 16.00 час., перерыв с 13.00 до 14.00 час.);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 xml:space="preserve">• на бумажном носителе через Центр инноваций социальной сферы НО «Алтайский фонд МСП» по адресу: 656056, г. Барнаул, ул. </w:t>
      </w:r>
      <w:proofErr w:type="spellStart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Мало-Тобольская</w:t>
      </w:r>
      <w:proofErr w:type="spellEnd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д. 19, </w:t>
      </w:r>
      <w:proofErr w:type="spellStart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оф</w:t>
      </w:r>
      <w:proofErr w:type="spellEnd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101 (ежедневно, кроме выходных и праздничных дней с 9.00 до 16.00 час</w:t>
      </w:r>
      <w:proofErr w:type="gramStart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перерыв с 12.00 до 13.00 час.);</w:t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• в электронном виде с использованием электронных носителей и (или) на адрес электронной почты: </w:t>
      </w:r>
      <w:hyperlink r:id="rId10" w:history="1">
        <w:r w:rsidRPr="005C41CF">
          <w:rPr>
            <w:rFonts w:ascii="Roboto" w:eastAsia="Times New Roman" w:hAnsi="Roboto" w:cs="Times New Roman"/>
            <w:color w:val="428BCA"/>
            <w:sz w:val="21"/>
            <w:lang w:eastAsia="ru-RU"/>
          </w:rPr>
          <w:t>altsmb@yandex.ru</w:t>
        </w:r>
      </w:hyperlink>
      <w:r w:rsidRPr="005C41C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в форме электронных документов в соответствии с требованиями Федерального закона от 06.04.2011 № 63-ФЗ «Об электронной подписи».</w:t>
      </w:r>
    </w:p>
    <w:p w:rsidR="00117B84" w:rsidRDefault="00117B84"/>
    <w:sectPr w:rsidR="00117B84" w:rsidSect="0011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1CF"/>
    <w:rsid w:val="00117B84"/>
    <w:rsid w:val="005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CF"/>
    <w:rPr>
      <w:color w:val="0000FF"/>
      <w:u w:val="single"/>
    </w:rPr>
  </w:style>
  <w:style w:type="character" w:styleId="a4">
    <w:name w:val="Strong"/>
    <w:basedOn w:val="a0"/>
    <w:uiPriority w:val="22"/>
    <w:qFormat/>
    <w:rsid w:val="005C4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/index.php/akutalno/525-sotsialnoe-predprinimaetlstv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2-9kcqjffxnf3b.xn--p1ai/web/%D0%B4%D0%BE%D0%BA%D1%83%D0%BC%D0%B5%D0%BD%D1%82%D1%8B%20%D0%B4%D0%BB%D1%8F%20%D1%81%D0%BA%D0%B0%D1%87%D0%B8%D0%B2%D0%B0%D0%BD%D0%B8%D1%8F/SP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2-9kcqjffxnf3b.xn--p1ai/web/%D0%B4%D0%BE%D0%BA%D1%83%D0%BC%D0%B5%D0%BD%D1%82%D1%8B%20%D0%B4%D0%BB%D1%8F%20%D1%81%D0%BA%D0%B0%D1%87%D0%B8%D0%B2%D0%B0%D0%BD%D0%B8%D1%8F/SP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2-9kcqjffxnf3b.xn--p1ai/web/%D0%B4%D0%BE%D0%BA%D1%83%D0%BC%D0%B5%D0%BD%D1%82%D1%8B%20%D0%B4%D0%BB%D1%8F%20%D1%81%D0%BA%D0%B0%D1%87%D0%B8%D0%B2%D0%B0%D0%BD%D0%B8%D1%8F/SP2.pdf" TargetMode="External"/><Relationship Id="rId10" Type="http://schemas.openxmlformats.org/officeDocument/2006/relationships/hyperlink" Target="mailto:altsmb@yandex.ru" TargetMode="External"/><Relationship Id="rId4" Type="http://schemas.openxmlformats.org/officeDocument/2006/relationships/hyperlink" Target="http://xn--22-9kcqjffxnf3b.xn--p1ai/web/%D0%B4%D0%BE%D0%BA%D1%83%D0%BC%D0%B5%D0%BD%D1%82%D1%8B%20%D0%B4%D0%BB%D1%8F%20%D1%81%D0%BA%D0%B0%D1%87%D0%B8%D0%B2%D0%B0%D0%BD%D0%B8%D1%8F/SP1.pdf" TargetMode="External"/><Relationship Id="rId9" Type="http://schemas.openxmlformats.org/officeDocument/2006/relationships/hyperlink" Target="http://altsmb.ru/index.php/akutalno/525-sotsialnoe-predprinimaetlstv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2021-03-24T00:58:00Z</dcterms:created>
  <dcterms:modified xsi:type="dcterms:W3CDTF">2021-03-24T01:00:00Z</dcterms:modified>
</cp:coreProperties>
</file>