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68" w:rsidRDefault="00395D68" w:rsidP="00395D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5D68" w:rsidRDefault="00395D68" w:rsidP="00395D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5D68" w:rsidRDefault="00395D68" w:rsidP="00395D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95D68" w:rsidRDefault="00395D68" w:rsidP="00395D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95D68" w:rsidRDefault="00395D68" w:rsidP="00395D68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p w:rsidR="00395D68" w:rsidRPr="00242690" w:rsidRDefault="00242690" w:rsidP="00395D68">
      <w:pPr>
        <w:spacing w:line="280" w:lineRule="exact"/>
        <w:rPr>
          <w:rFonts w:ascii="Times New Roman" w:hAnsi="Times New Roman"/>
          <w:sz w:val="28"/>
          <w:szCs w:val="28"/>
          <w:u w:val="single"/>
        </w:rPr>
      </w:pPr>
      <w:r w:rsidRPr="00242690">
        <w:rPr>
          <w:rFonts w:ascii="Times New Roman" w:hAnsi="Times New Roman" w:cs="Times New Roman"/>
          <w:sz w:val="28"/>
          <w:szCs w:val="28"/>
        </w:rPr>
        <w:t>23.03.</w:t>
      </w:r>
      <w:r w:rsidR="00395D68" w:rsidRPr="00242690">
        <w:rPr>
          <w:rFonts w:ascii="Times New Roman" w:hAnsi="Times New Roman"/>
          <w:sz w:val="28"/>
          <w:szCs w:val="28"/>
        </w:rPr>
        <w:t>2021</w:t>
      </w:r>
      <w:r w:rsidR="00395D68">
        <w:rPr>
          <w:rFonts w:ascii="Times New Roman" w:hAnsi="Times New Roman"/>
          <w:sz w:val="28"/>
          <w:szCs w:val="28"/>
        </w:rPr>
        <w:t xml:space="preserve">  №</w:t>
      </w:r>
      <w:r w:rsidRPr="00242690">
        <w:rPr>
          <w:rFonts w:ascii="Times New Roman" w:hAnsi="Times New Roman"/>
          <w:sz w:val="28"/>
          <w:szCs w:val="28"/>
        </w:rPr>
        <w:t xml:space="preserve"> 318</w:t>
      </w:r>
      <w:r w:rsidR="00395D68" w:rsidRPr="002426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95D68">
        <w:rPr>
          <w:rFonts w:ascii="Times New Roman" w:hAnsi="Times New Roman"/>
          <w:sz w:val="28"/>
          <w:szCs w:val="28"/>
        </w:rPr>
        <w:t>г. Белокуриха</w:t>
      </w:r>
    </w:p>
    <w:p w:rsidR="00395D68" w:rsidRDefault="00395D68" w:rsidP="00395D6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D68" w:rsidRDefault="00395D68" w:rsidP="00395D68">
      <w:pPr>
        <w:pStyle w:val="a3"/>
        <w:spacing w:line="240" w:lineRule="exact"/>
        <w:ind w:right="5080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О внесении изменений в                         административный регламент предоставления муниципальной услуги «Учет молодых семей по получению социальных выплат на приобретение жилья, признанных нуждающимися в улучшении жилищных условий» утвержденным постановлением администрации города Белокуриха от </w:t>
      </w:r>
      <w:r>
        <w:rPr>
          <w:rFonts w:ascii="Times New Roman" w:hAnsi="Times New Roman"/>
          <w:sz w:val="28"/>
          <w:szCs w:val="28"/>
        </w:rPr>
        <w:t xml:space="preserve">23.11.2020  №1263                                                                                 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395D68" w:rsidRPr="007855B5" w:rsidRDefault="00395D68" w:rsidP="00395D68">
      <w:pPr>
        <w:pStyle w:val="a3"/>
        <w:ind w:firstLine="567"/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Рассмотрев протест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прокуратуры города Белокурихи от 02.03.2021 № 02-57-2021/277 на постановление администрации города Белокуриха от 23.11.2020          № 1263 «Об утверждении административного регламента </w:t>
      </w:r>
      <w:r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предоставления муниципальной услуги «Учет молодых семей по получению социальных выплат на приобретение жилья, признанных нуждающимися в улучшении жилищных условий», постановление Правительства РФ от 17.12.2010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Федеральный </w:t>
      </w:r>
      <w:r w:rsidR="00237938">
        <w:rPr>
          <w:rFonts w:ascii="Times New Roman" w:hAnsi="Times New Roman" w:cs="Times New Roman"/>
          <w:spacing w:val="-12"/>
          <w:sz w:val="28"/>
          <w:szCs w:val="28"/>
        </w:rPr>
        <w:t>закон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от 27.07.2010 № 210-ФЗ       </w:t>
      </w:r>
      <w:r w:rsidR="0023793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«Об организации предоставления государственных и муниципальных услуг», руководствуясь </w:t>
      </w:r>
      <w:hyperlink r:id="rId8" w:history="1">
        <w:r w:rsidRPr="007855B5">
          <w:rPr>
            <w:rStyle w:val="ab"/>
            <w:rFonts w:ascii="Times New Roman" w:hAnsi="Times New Roman" w:cs="Times New Roman"/>
            <w:color w:val="000000" w:themeColor="text1"/>
            <w:spacing w:val="-12"/>
            <w:sz w:val="28"/>
            <w:szCs w:val="28"/>
            <w:u w:val="none"/>
          </w:rPr>
          <w:t>Порядком</w:t>
        </w:r>
      </w:hyperlink>
      <w:r w:rsidRPr="007855B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услуг, утвержденным постановлением администрации города Белокуриха Алтайского края от 19.05.2014 № 712, ч.1 </w:t>
      </w:r>
      <w:hyperlink r:id="rId9" w:history="1">
        <w:r w:rsidRPr="007855B5">
          <w:rPr>
            <w:rStyle w:val="ab"/>
            <w:rFonts w:ascii="Times New Roman" w:hAnsi="Times New Roman" w:cs="Times New Roman"/>
            <w:color w:val="000000" w:themeColor="text1"/>
            <w:spacing w:val="-12"/>
            <w:sz w:val="28"/>
            <w:szCs w:val="28"/>
            <w:u w:val="none"/>
          </w:rPr>
          <w:t>ст. 44</w:t>
        </w:r>
      </w:hyperlink>
      <w:r w:rsidRPr="007855B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, </w:t>
      </w:r>
      <w:hyperlink r:id="rId10" w:history="1">
        <w:r w:rsidRPr="007855B5">
          <w:rPr>
            <w:rStyle w:val="ab"/>
            <w:rFonts w:ascii="Times New Roman" w:hAnsi="Times New Roman" w:cs="Times New Roman"/>
            <w:color w:val="000000" w:themeColor="text1"/>
            <w:spacing w:val="-12"/>
            <w:sz w:val="28"/>
            <w:szCs w:val="28"/>
            <w:u w:val="none"/>
          </w:rPr>
          <w:t>ст. 56</w:t>
        </w:r>
      </w:hyperlink>
      <w:r w:rsidRPr="007855B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395D68" w:rsidRPr="007855B5" w:rsidRDefault="00395D68" w:rsidP="00395D68">
      <w:pPr>
        <w:pStyle w:val="a3"/>
        <w:ind w:firstLine="567"/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</w:pPr>
      <w:r w:rsidRPr="007855B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>ПОСТАНОВЛЯЮ: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pacing w:val="-12"/>
          <w:sz w:val="28"/>
          <w:szCs w:val="28"/>
        </w:rPr>
      </w:pPr>
      <w:r w:rsidRPr="007855B5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1. Административный </w:t>
      </w:r>
      <w:hyperlink r:id="rId11" w:anchor="Par28" w:history="1">
        <w:r w:rsidRPr="007855B5">
          <w:rPr>
            <w:rStyle w:val="ab"/>
            <w:rFonts w:ascii="Times New Roman" w:hAnsi="Times New Roman" w:cs="Times New Roman"/>
            <w:color w:val="000000" w:themeColor="text1"/>
            <w:spacing w:val="-12"/>
            <w:sz w:val="28"/>
            <w:szCs w:val="28"/>
            <w:u w:val="none"/>
          </w:rPr>
          <w:t>регламент</w:t>
        </w:r>
      </w:hyperlink>
      <w:r>
        <w:rPr>
          <w:rFonts w:ascii="Times New Roman" w:hAnsi="Times New Roman" w:cs="Times New Roman"/>
          <w:spacing w:val="-12"/>
          <w:sz w:val="28"/>
          <w:szCs w:val="28"/>
        </w:rPr>
        <w:t xml:space="preserve"> предоставления муниципальной услуги «Учет  молодых семей по получению социальных выплат на приобретение жилья, признанных нуждающимися в улучшении</w:t>
      </w:r>
      <w:r w:rsidR="00237938">
        <w:rPr>
          <w:rFonts w:ascii="Times New Roman" w:hAnsi="Times New Roman" w:cs="Times New Roman"/>
          <w:spacing w:val="-12"/>
          <w:sz w:val="28"/>
          <w:szCs w:val="28"/>
        </w:rPr>
        <w:t xml:space="preserve"> жилищных условий»  утверждённый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постановлением  администрации  города от 23.11.2020 № 1263 дополнить следующими пунктами: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« 2.9. Повторное обращение с заявлением об участии в мероприятии ведомственной целевой программы допускается после устранения оснований для отказа,  предусмотренных пунктом 2.8 настоящего административного регламента. 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2.19. Орган местного самоуправления до 1 июня года, предшествующего планируемому, формирует списки молодых семей - участников мероприятия ведомственной целевой программы, изъявивших желание получить социальную выплату в планируемом году, и представляет эти списки в орган исполнительной власти субъекта Российской Федерации.» 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lastRenderedPageBreak/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</w:t>
      </w:r>
    </w:p>
    <w:p w:rsidR="00395D68" w:rsidRDefault="00395D68" w:rsidP="00395D68">
      <w:pPr>
        <w:pStyle w:val="a3"/>
        <w:ind w:firstLine="567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3. Контроль исполнения настоящего постановления возложить на заместителя главы администрации города по социальным вопросам и культуре Н.В. Безлюдскую.</w:t>
      </w:r>
    </w:p>
    <w:p w:rsidR="00395D68" w:rsidRDefault="00395D68" w:rsidP="00395D68">
      <w:pPr>
        <w:pStyle w:val="a3"/>
        <w:ind w:firstLine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395D68" w:rsidRDefault="00395D68" w:rsidP="00395D68">
      <w:pPr>
        <w:pStyle w:val="a3"/>
        <w:ind w:firstLine="567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395D68" w:rsidRDefault="00395D68" w:rsidP="00395D68">
      <w:pPr>
        <w:pStyle w:val="a3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Глава  города Белокуриха                                                                                        К.И.  Базаров</w:t>
      </w:r>
    </w:p>
    <w:p w:rsidR="00395D68" w:rsidRDefault="00395D68" w:rsidP="00395D68">
      <w:pPr>
        <w:rPr>
          <w:spacing w:val="-10"/>
        </w:rPr>
      </w:pPr>
    </w:p>
    <w:p w:rsidR="00CF79DF" w:rsidRDefault="00CF79DF" w:rsidP="00EC4A80">
      <w:pPr>
        <w:jc w:val="right"/>
      </w:pPr>
    </w:p>
    <w:sectPr w:rsidR="00CF79DF" w:rsidSect="00B42E2F">
      <w:headerReference w:type="default" r:id="rId12"/>
      <w:type w:val="continuous"/>
      <w:pgSz w:w="11905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C78" w:rsidRDefault="00140C78" w:rsidP="00B42E2F">
      <w:r>
        <w:separator/>
      </w:r>
    </w:p>
  </w:endnote>
  <w:endnote w:type="continuationSeparator" w:id="1">
    <w:p w:rsidR="00140C78" w:rsidRDefault="00140C78" w:rsidP="00B4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C78" w:rsidRDefault="00140C78" w:rsidP="00B42E2F">
      <w:r>
        <w:separator/>
      </w:r>
    </w:p>
  </w:footnote>
  <w:footnote w:type="continuationSeparator" w:id="1">
    <w:p w:rsidR="00140C78" w:rsidRDefault="00140C78" w:rsidP="00B42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7CA9" w:rsidRDefault="00AC7CA9">
        <w:pPr>
          <w:pStyle w:val="a7"/>
          <w:jc w:val="center"/>
        </w:pPr>
      </w:p>
      <w:p w:rsidR="00AC7CA9" w:rsidRPr="00B42E2F" w:rsidRDefault="00B12D9F">
        <w:pPr>
          <w:pStyle w:val="a7"/>
          <w:jc w:val="center"/>
          <w:rPr>
            <w:rFonts w:ascii="Times New Roman" w:hAnsi="Times New Roman" w:cs="Times New Roman"/>
          </w:rPr>
        </w:pPr>
        <w:r w:rsidRPr="00B42E2F">
          <w:rPr>
            <w:rFonts w:ascii="Times New Roman" w:hAnsi="Times New Roman" w:cs="Times New Roman"/>
          </w:rPr>
          <w:fldChar w:fldCharType="begin"/>
        </w:r>
        <w:r w:rsidR="00AC7CA9" w:rsidRPr="00B42E2F">
          <w:rPr>
            <w:rFonts w:ascii="Times New Roman" w:hAnsi="Times New Roman" w:cs="Times New Roman"/>
          </w:rPr>
          <w:instrText xml:space="preserve"> PAGE   \* MERGEFORMAT </w:instrText>
        </w:r>
        <w:r w:rsidRPr="00B42E2F">
          <w:rPr>
            <w:rFonts w:ascii="Times New Roman" w:hAnsi="Times New Roman" w:cs="Times New Roman"/>
          </w:rPr>
          <w:fldChar w:fldCharType="separate"/>
        </w:r>
        <w:r w:rsidR="00242690">
          <w:rPr>
            <w:rFonts w:ascii="Times New Roman" w:hAnsi="Times New Roman" w:cs="Times New Roman"/>
            <w:noProof/>
          </w:rPr>
          <w:t>2</w:t>
        </w:r>
        <w:r w:rsidRPr="00B42E2F">
          <w:rPr>
            <w:rFonts w:ascii="Times New Roman" w:hAnsi="Times New Roman" w:cs="Times New Roman"/>
          </w:rPr>
          <w:fldChar w:fldCharType="end"/>
        </w:r>
      </w:p>
    </w:sdtContent>
  </w:sdt>
  <w:p w:rsidR="00AC7CA9" w:rsidRDefault="00AC7CA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6F8D"/>
    <w:multiLevelType w:val="hybridMultilevel"/>
    <w:tmpl w:val="7F58D2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95EBF"/>
    <w:multiLevelType w:val="hybridMultilevel"/>
    <w:tmpl w:val="5FFA620E"/>
    <w:lvl w:ilvl="0" w:tplc="FD960AD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A06064"/>
    <w:multiLevelType w:val="hybridMultilevel"/>
    <w:tmpl w:val="85769A96"/>
    <w:lvl w:ilvl="0" w:tplc="E6CEF8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3B19"/>
    <w:rsid w:val="00033575"/>
    <w:rsid w:val="00063327"/>
    <w:rsid w:val="0007440B"/>
    <w:rsid w:val="00074720"/>
    <w:rsid w:val="00076033"/>
    <w:rsid w:val="000D7D78"/>
    <w:rsid w:val="00140C78"/>
    <w:rsid w:val="00152FAF"/>
    <w:rsid w:val="0019405A"/>
    <w:rsid w:val="001B4F30"/>
    <w:rsid w:val="001F247F"/>
    <w:rsid w:val="001F457F"/>
    <w:rsid w:val="00237938"/>
    <w:rsid w:val="00242690"/>
    <w:rsid w:val="002830CD"/>
    <w:rsid w:val="00290B99"/>
    <w:rsid w:val="002A3B19"/>
    <w:rsid w:val="00395D68"/>
    <w:rsid w:val="00411D8D"/>
    <w:rsid w:val="004254DB"/>
    <w:rsid w:val="00472859"/>
    <w:rsid w:val="00491FD9"/>
    <w:rsid w:val="00497301"/>
    <w:rsid w:val="004A45A2"/>
    <w:rsid w:val="004C6C64"/>
    <w:rsid w:val="004E61D6"/>
    <w:rsid w:val="00510FE3"/>
    <w:rsid w:val="005D5E69"/>
    <w:rsid w:val="006210CB"/>
    <w:rsid w:val="00705265"/>
    <w:rsid w:val="007207BA"/>
    <w:rsid w:val="00741D67"/>
    <w:rsid w:val="00752809"/>
    <w:rsid w:val="007855B5"/>
    <w:rsid w:val="00796855"/>
    <w:rsid w:val="008935A2"/>
    <w:rsid w:val="008B3C49"/>
    <w:rsid w:val="008C1BF7"/>
    <w:rsid w:val="008D2AB3"/>
    <w:rsid w:val="008D704D"/>
    <w:rsid w:val="008E2360"/>
    <w:rsid w:val="00911711"/>
    <w:rsid w:val="009407FB"/>
    <w:rsid w:val="009521A4"/>
    <w:rsid w:val="00964B73"/>
    <w:rsid w:val="00A42EB7"/>
    <w:rsid w:val="00AC4A40"/>
    <w:rsid w:val="00AC7CA9"/>
    <w:rsid w:val="00B05D69"/>
    <w:rsid w:val="00B12D9F"/>
    <w:rsid w:val="00B42E2F"/>
    <w:rsid w:val="00B5121A"/>
    <w:rsid w:val="00B86A63"/>
    <w:rsid w:val="00C162EB"/>
    <w:rsid w:val="00C16507"/>
    <w:rsid w:val="00C23AA6"/>
    <w:rsid w:val="00C47C36"/>
    <w:rsid w:val="00C85143"/>
    <w:rsid w:val="00CE6980"/>
    <w:rsid w:val="00CF79DF"/>
    <w:rsid w:val="00D733DF"/>
    <w:rsid w:val="00DB5B06"/>
    <w:rsid w:val="00DE3409"/>
    <w:rsid w:val="00E562D7"/>
    <w:rsid w:val="00EC4A80"/>
    <w:rsid w:val="00F040D5"/>
    <w:rsid w:val="00F4299F"/>
    <w:rsid w:val="00F60CDC"/>
    <w:rsid w:val="00FB7839"/>
    <w:rsid w:val="00FF1EBF"/>
    <w:rsid w:val="00FF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B7"/>
  </w:style>
  <w:style w:type="paragraph" w:styleId="1">
    <w:name w:val="heading 1"/>
    <w:basedOn w:val="a"/>
    <w:next w:val="a"/>
    <w:link w:val="10"/>
    <w:uiPriority w:val="9"/>
    <w:qFormat/>
    <w:rsid w:val="004C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6C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6C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C6C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C6C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B19"/>
  </w:style>
  <w:style w:type="paragraph" w:styleId="a4">
    <w:name w:val="List Paragraph"/>
    <w:basedOn w:val="a"/>
    <w:uiPriority w:val="99"/>
    <w:qFormat/>
    <w:rsid w:val="004C6C6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C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6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6C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C6C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C6C6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Subtitle"/>
    <w:basedOn w:val="a"/>
    <w:next w:val="a"/>
    <w:link w:val="a6"/>
    <w:uiPriority w:val="11"/>
    <w:qFormat/>
    <w:rsid w:val="004C6C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C6C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C6C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C6C64"/>
    <w:rPr>
      <w:i/>
      <w:iCs/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42E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42E2F"/>
  </w:style>
  <w:style w:type="paragraph" w:styleId="a9">
    <w:name w:val="footer"/>
    <w:basedOn w:val="a"/>
    <w:link w:val="aa"/>
    <w:uiPriority w:val="99"/>
    <w:semiHidden/>
    <w:unhideWhenUsed/>
    <w:rsid w:val="00B42E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42E2F"/>
  </w:style>
  <w:style w:type="character" w:styleId="ab">
    <w:name w:val="Hyperlink"/>
    <w:basedOn w:val="a0"/>
    <w:uiPriority w:val="99"/>
    <w:semiHidden/>
    <w:unhideWhenUsed/>
    <w:rsid w:val="00395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AAEFC6D0CE920D7305FAEDD04CCDF16FE36EC215625BDFB95AD78EDC2E9FC8E776DAE2571DAD79075323EA0BD0510C641DA3D716C7CCA5E00CBABe3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4;&#1072;&#1085;&#1080;&#1083;&#1080;&#1085;&#1072;%20&#1040;&#1085;&#1072;\Desktop\&#1055;&#1088;&#1086;&#1075;&#1088;&#1072;&#1084;&#1084;&#1072;%20&#1084;&#1086;&#1083;&#1086;&#1076;&#1072;&#1103;%20&#1089;&#1077;&#1084;&#1100;&#1103;\&#1056;&#1072;&#1073;&#1086;&#1090;&#1072;%202021\&#1056;&#1077;&#1075;&#1083;&#1072;&#1084;&#1077;&#1085;&#1090;%20&#1080;&#1079;&#1084;&#1077;&#1085;&#1077;&#1085;&#1080;&#1103;\&#1054;%20&#1074;&#1085;&#1077;&#1089;&#1077;&#1085;&#1080;&#1080;%20&#1080;&#1079;&#1084;&#1077;&#1085;&#1077;&#1085;&#1080;&#1081;%20&#1074;%20&#1072;&#1076;&#1084;&#1080;&#1085;&#1080;&#1089;&#1090;&#1088;&#1072;&#1090;&#1080;&#1074;&#1085;&#1099;&#1081;%20&#1088;&#1077;&#1075;&#1083;&#1072;&#1084;&#1077;&#1085;&#1090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8AAEFC6D0CE920D7305FAEDD04CCDF16FE36EC2C5C27B2FA95AD78EDC2E9FC8E776DAE2571DAD790733938A0BD0510C641DA3D716C7CCA5E00CBABe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8AAEFC6D0CE920D7305FAEDD04CCDF16FE36EC2C5C27B2FA95AD78EDC2E9FC8E776DAE2571DAD790703B3BA0BD0510C641DA3D716C7CCA5E00CBABe3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0B7D-789A-4450-B87E-19E373DE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Татьяна</dc:creator>
  <cp:lastModifiedBy>Булгакова Татьяна</cp:lastModifiedBy>
  <cp:revision>8</cp:revision>
  <cp:lastPrinted>2021-03-23T01:19:00Z</cp:lastPrinted>
  <dcterms:created xsi:type="dcterms:W3CDTF">2021-03-23T01:08:00Z</dcterms:created>
  <dcterms:modified xsi:type="dcterms:W3CDTF">2021-03-23T08:41:00Z</dcterms:modified>
</cp:coreProperties>
</file>