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43" w:rsidRPr="00C91443" w:rsidRDefault="00C91443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44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2E0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bookmarkStart w:id="0" w:name="_GoBack"/>
      <w:bookmarkEnd w:id="0"/>
      <w:r w:rsidRPr="00C91443">
        <w:rPr>
          <w:rFonts w:ascii="Times New Roman" w:hAnsi="Times New Roman" w:cs="Times New Roman"/>
          <w:color w:val="000000" w:themeColor="text1"/>
          <w:sz w:val="28"/>
          <w:szCs w:val="28"/>
        </w:rPr>
        <w:t>/10/2021</w:t>
      </w:r>
    </w:p>
    <w:p w:rsidR="00C91443" w:rsidRPr="00C91443" w:rsidRDefault="00C91443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443">
        <w:rPr>
          <w:rFonts w:ascii="Times New Roman" w:hAnsi="Times New Roman" w:cs="Times New Roman"/>
          <w:color w:val="000000" w:themeColor="text1"/>
          <w:sz w:val="28"/>
          <w:szCs w:val="28"/>
        </w:rPr>
        <w:t>Пресс-релиз</w:t>
      </w:r>
    </w:p>
    <w:p w:rsidR="00C91443" w:rsidRPr="00C91443" w:rsidRDefault="00C91443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1443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7236080" wp14:editId="4339CB44">
            <wp:simplePos x="0" y="0"/>
            <wp:positionH relativeFrom="margin">
              <wp:posOffset>4922520</wp:posOffset>
            </wp:positionH>
            <wp:positionV relativeFrom="margin">
              <wp:posOffset>392430</wp:posOffset>
            </wp:positionV>
            <wp:extent cx="906145" cy="906145"/>
            <wp:effectExtent l="0" t="0" r="825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1443" w:rsidRPr="0081033D" w:rsidRDefault="00C91443" w:rsidP="00C91443">
      <w:pPr>
        <w:pStyle w:val="a8"/>
        <w:jc w:val="both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81033D">
        <w:rPr>
          <w:rFonts w:ascii="Times New Roman" w:hAnsi="Times New Roman" w:cs="Times New Roman"/>
          <w:b/>
          <w:color w:val="0070C0"/>
          <w:sz w:val="48"/>
          <w:szCs w:val="48"/>
        </w:rPr>
        <w:t>Через МФЦ жители Алтайского края</w:t>
      </w:r>
      <w:r w:rsidR="000F6C90" w:rsidRPr="0081033D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могут получить 14 </w:t>
      </w:r>
      <w:r w:rsidRPr="0081033D">
        <w:rPr>
          <w:rFonts w:ascii="Times New Roman" w:hAnsi="Times New Roman" w:cs="Times New Roman"/>
          <w:b/>
          <w:color w:val="0070C0"/>
          <w:sz w:val="48"/>
          <w:szCs w:val="48"/>
        </w:rPr>
        <w:t>услуг ПФР</w:t>
      </w:r>
    </w:p>
    <w:p w:rsidR="00C91443" w:rsidRPr="00C91443" w:rsidRDefault="00C91443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1443" w:rsidRPr="002F5D0D" w:rsidRDefault="00C91443" w:rsidP="00C91443">
      <w:pPr>
        <w:pStyle w:val="a8"/>
        <w:jc w:val="both"/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2F5D0D"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С начала 2021 года жители Алтайского края получили </w:t>
      </w:r>
      <w:r w:rsidR="00DB6433"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96 534 </w:t>
      </w:r>
      <w:r w:rsidRPr="002F5D0D"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услуг</w:t>
      </w:r>
      <w:r w:rsidR="00DB6433"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и</w:t>
      </w:r>
      <w:r w:rsidRPr="002F5D0D"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Пенсионного фонда через многофункциональные центры предоставления государственных и муниципальных услуг</w:t>
      </w:r>
      <w:r w:rsidR="0018241D"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(МФЦ)</w:t>
      </w:r>
    </w:p>
    <w:p w:rsidR="00E638DE" w:rsidRDefault="00E638DE" w:rsidP="00D140B5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40B5" w:rsidRPr="002F5D0D" w:rsidRDefault="000F6C90" w:rsidP="00D140B5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91443"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сегодняшний день услуги Пенсионного фонда </w:t>
      </w:r>
      <w:r w:rsidR="00D140B5"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представлены</w:t>
      </w:r>
      <w:r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71 центре «Мои документы»</w:t>
      </w:r>
      <w:r w:rsidR="00C91443"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 через МФЦ жител</w:t>
      </w:r>
      <w:r w:rsidR="00E638DE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 </w:t>
      </w:r>
      <w:r w:rsidR="00E63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доступно </w:t>
      </w:r>
      <w:r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 </w:t>
      </w:r>
      <w:proofErr w:type="spellStart"/>
      <w:r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ПФР.</w:t>
      </w:r>
      <w:r w:rsidR="00D140B5" w:rsidRPr="002F5D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Ближайший офис можно найти на сервисе </w:t>
      </w:r>
      <w:hyperlink r:id="rId7" w:history="1">
        <w:proofErr w:type="spellStart"/>
        <w:r w:rsidR="00D140B5" w:rsidRPr="002F5D0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моидокументы</w:t>
        </w:r>
        <w:proofErr w:type="gramStart"/>
        <w:r w:rsidR="00D140B5" w:rsidRPr="002F5D0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.р</w:t>
        </w:r>
        <w:proofErr w:type="gramEnd"/>
        <w:r w:rsidR="00D140B5" w:rsidRPr="002F5D0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ф</w:t>
        </w:r>
        <w:proofErr w:type="spellEnd"/>
      </w:hyperlink>
      <w:r w:rsidR="00D140B5" w:rsidRPr="002F5D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а также </w:t>
      </w:r>
      <w:hyperlink r:id="rId8" w:history="1">
        <w:r w:rsidR="00930E8F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на сайте </w:t>
        </w:r>
        <w:r w:rsidR="00D140B5" w:rsidRPr="002F5D0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Ф</w:t>
        </w:r>
        <w:r w:rsidR="00930E8F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онда</w:t>
        </w:r>
      </w:hyperlink>
      <w:r w:rsidR="00D140B5" w:rsidRPr="002F5D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91443" w:rsidRPr="0081033D" w:rsidRDefault="00D140B5" w:rsidP="00C91443">
      <w:pPr>
        <w:pStyle w:val="a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103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 w:rsidR="002133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Самыми п</w:t>
      </w:r>
      <w:r w:rsidR="00213314" w:rsidRPr="008103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опулярными </w:t>
      </w:r>
      <w:r w:rsidR="00C91443" w:rsidRPr="008103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 жителей региона </w:t>
      </w:r>
      <w:r w:rsidR="004B4A46" w:rsidRPr="008103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по-прежнему остаются</w:t>
      </w:r>
      <w:r w:rsidR="00C91443" w:rsidRPr="008103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обращения по вопросу </w:t>
      </w:r>
      <w:r w:rsidR="002133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изменения анкетных данных </w:t>
      </w:r>
      <w:r w:rsidR="00C91443" w:rsidRPr="008103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системе обязательного пенсионного страхования, распоряжения средствами материнского капитала, полу</w:t>
      </w:r>
      <w:r w:rsidR="00E638DE" w:rsidRPr="008103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чения справок о размере пенсии </w:t>
      </w:r>
      <w:r w:rsidRPr="008103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</w:t>
      </w:r>
      <w:r w:rsidR="002133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иных социальных выплат</w:t>
      </w:r>
      <w:r w:rsidRPr="008103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- поясняет начальник управления организации работы клиентских служб ОПФР по Алтайскому краю Дмитрий </w:t>
      </w:r>
      <w:proofErr w:type="spellStart"/>
      <w:r w:rsidRPr="008103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Финенко</w:t>
      </w:r>
      <w:proofErr w:type="spellEnd"/>
      <w:r w:rsidRPr="008103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C91443" w:rsidRPr="002F5D0D" w:rsidRDefault="00A972E2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Напомним, р</w:t>
      </w:r>
      <w:r w:rsidR="00930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яд </w:t>
      </w:r>
      <w:r w:rsidR="00C91443"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 </w:t>
      </w:r>
      <w:r w:rsidR="00930E8F">
        <w:rPr>
          <w:rFonts w:ascii="Times New Roman" w:hAnsi="Times New Roman" w:cs="Times New Roman"/>
          <w:color w:val="000000" w:themeColor="text1"/>
          <w:sz w:val="28"/>
          <w:szCs w:val="28"/>
        </w:rPr>
        <w:t>Пенсионного фонда</w:t>
      </w:r>
      <w:r w:rsidR="00C91443"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сейчас</w:t>
      </w:r>
      <w:r w:rsidR="00C91443"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получить в </w:t>
      </w:r>
      <w:proofErr w:type="spellStart"/>
      <w:r w:rsidR="00C91443"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>проактивном</w:t>
      </w:r>
      <w:proofErr w:type="spellEnd"/>
      <w:r w:rsidR="00C91443"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режиме, либо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подать </w:t>
      </w:r>
      <w:r w:rsidR="00C91443"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>заявлени</w:t>
      </w:r>
      <w:r w:rsidR="0004375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91443"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электронном виде без каких-либо дополнительных документов.</w:t>
      </w:r>
      <w:r w:rsidR="000F6C90"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1443"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0F6C90"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</w:t>
      </w:r>
      <w:r w:rsidR="00C91443"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 ПФР самостоятельно устанавливают</w:t>
      </w:r>
      <w:r w:rsidR="00213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выплаты инвалидам,</w:t>
      </w:r>
      <w:r w:rsidR="00DB6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1443"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>оформляют СНИЛС на новорожденных</w:t>
      </w:r>
      <w:r w:rsidR="00213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предоставляют сертификат на материнский (семейный) капитал</w:t>
      </w:r>
      <w:r w:rsidR="00C91443" w:rsidRPr="002F5D0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1443" w:rsidRPr="002F5D0D" w:rsidRDefault="00C91443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5D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Обратиться в МФЦ можно для получения следующих услуг ПФР:</w:t>
      </w:r>
    </w:p>
    <w:p w:rsidR="00C91443" w:rsidRPr="002F5D0D" w:rsidRDefault="00C91443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5D0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2F5D0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выдача государственного сертификата на материнский капитал,</w:t>
      </w:r>
    </w:p>
    <w:p w:rsidR="00C91443" w:rsidRPr="002F5D0D" w:rsidRDefault="004B2E09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tgtFrame="_blank" w:history="1">
        <w:r w:rsidR="00C91443" w:rsidRPr="002F5D0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- рассмотрение заявления о распоряжении средствами (частью средств) </w:t>
        </w:r>
        <w:proofErr w:type="spellStart"/>
        <w:r w:rsidR="00C91443" w:rsidRPr="002F5D0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маткапитала</w:t>
        </w:r>
        <w:proofErr w:type="spellEnd"/>
        <w:r w:rsidR="00C91443" w:rsidRPr="002F5D0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,</w:t>
        </w:r>
      </w:hyperlink>
    </w:p>
    <w:p w:rsidR="00C91443" w:rsidRPr="002F5D0D" w:rsidRDefault="004B2E09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tgtFrame="_blank" w:history="1">
        <w:r w:rsidR="00C91443" w:rsidRPr="002F5D0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- установление ежемесячной денежной выплаты отдельным категориям граждан,</w:t>
        </w:r>
      </w:hyperlink>
    </w:p>
    <w:p w:rsidR="00C91443" w:rsidRPr="002F5D0D" w:rsidRDefault="004B2E09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1" w:tgtFrame="_blank" w:history="1">
        <w:r w:rsidR="00C91443" w:rsidRPr="002F5D0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- 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ним,</w:t>
        </w:r>
      </w:hyperlink>
    </w:p>
    <w:p w:rsidR="00C91443" w:rsidRPr="002F5D0D" w:rsidRDefault="004B2E09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" w:tgtFrame="_blank" w:history="1">
        <w:r w:rsidR="00C91443" w:rsidRPr="002F5D0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- прием от граждан анкет в целях регистрации в системе индивидуального (персонифицированного) учета, в том числе прием заявлени</w:t>
        </w:r>
        <w:r w:rsidR="0004375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й об изменении анкетных данных и </w:t>
        </w:r>
        <w:proofErr w:type="spellStart"/>
        <w:r w:rsidR="0004375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т</w:t>
        </w:r>
        <w:proofErr w:type="gramStart"/>
        <w:r w:rsidR="0004375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.д</w:t>
        </w:r>
        <w:proofErr w:type="spellEnd"/>
        <w:proofErr w:type="gramEnd"/>
        <w:r w:rsidR="00C91443" w:rsidRPr="002F5D0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,</w:t>
        </w:r>
      </w:hyperlink>
    </w:p>
    <w:p w:rsidR="00C91443" w:rsidRPr="002F5D0D" w:rsidRDefault="004B2E09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" w:tgtFrame="_blank" w:history="1">
        <w:r w:rsidR="00C91443" w:rsidRPr="002F5D0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- установление страховых пенсий, накопительной пенсии и пенсий по государственному пенсионному обеспечению,</w:t>
        </w:r>
      </w:hyperlink>
    </w:p>
    <w:p w:rsidR="00C91443" w:rsidRPr="002F5D0D" w:rsidRDefault="004B2E09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" w:tgtFrame="_blank" w:history="1">
        <w:r w:rsidR="00C91443" w:rsidRPr="002F5D0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- выплата страховых пенсий, накопительной пенсии и пенсий по государственному пенсионному обеспечению,</w:t>
        </w:r>
      </w:hyperlink>
    </w:p>
    <w:p w:rsidR="00C91443" w:rsidRPr="002F5D0D" w:rsidRDefault="004B2E09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5" w:tgtFrame="_blank" w:history="1">
        <w:r w:rsidR="00C91443" w:rsidRPr="002F5D0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- установление федеральной социальной доплаты к пенсии,</w:t>
        </w:r>
      </w:hyperlink>
    </w:p>
    <w:p w:rsidR="00C91443" w:rsidRPr="002F5D0D" w:rsidRDefault="004B2E09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6" w:tgtFrame="_blank" w:history="1">
        <w:r w:rsidR="0004375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- информирование о состоянии </w:t>
        </w:r>
        <w:r w:rsidR="00C91443" w:rsidRPr="002F5D0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индивидуальных лицевых счетов,</w:t>
        </w:r>
      </w:hyperlink>
    </w:p>
    <w:p w:rsidR="00C91443" w:rsidRPr="002F5D0D" w:rsidRDefault="004B2E09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7" w:tgtFrame="_blank" w:history="1">
        <w:r w:rsidR="00C91443" w:rsidRPr="002F5D0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- информирование о предоставлении государственной помощи в виде набора социальных услуг,</w:t>
        </w:r>
      </w:hyperlink>
    </w:p>
    <w:p w:rsidR="00C91443" w:rsidRPr="002F5D0D" w:rsidRDefault="004B2E09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8" w:tgtFrame="_blank" w:history="1">
        <w:r w:rsidR="00C91443" w:rsidRPr="002F5D0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- выдача гражданам справок о размере пенсий (иных выплат),</w:t>
        </w:r>
      </w:hyperlink>
    </w:p>
    <w:p w:rsidR="00C91443" w:rsidRPr="002F5D0D" w:rsidRDefault="004B2E09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9" w:tgtFrame="_blank" w:history="1">
        <w:r w:rsidR="00C91443" w:rsidRPr="002F5D0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- информирование об отнесении к категории </w:t>
        </w:r>
        <w:proofErr w:type="spellStart"/>
        <w:r w:rsidR="00C91443" w:rsidRPr="002F5D0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предпенсионного</w:t>
        </w:r>
        <w:proofErr w:type="spellEnd"/>
        <w:r w:rsidR="00C91443" w:rsidRPr="002F5D0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возраста,</w:t>
        </w:r>
      </w:hyperlink>
    </w:p>
    <w:p w:rsidR="00C91443" w:rsidRPr="002F5D0D" w:rsidRDefault="00C91443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5D0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- предоставление сведений о трудовой деятельности, содержащихся в индивидуальном лицевом счете,</w:t>
      </w:r>
    </w:p>
    <w:p w:rsidR="00C91443" w:rsidRPr="00C91443" w:rsidRDefault="004B2E09" w:rsidP="00C9144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0" w:tgtFrame="_blank" w:history="1">
        <w:r w:rsidR="0004375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- </w:t>
        </w:r>
        <w:r w:rsidR="00C91443" w:rsidRPr="002F5D0D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прием заявлений для размещения сведений о транспортном средстве, управляемом инвалидом, или транспортом средстве, перевозящем инвалида и (или) ребенка-инвалида, в федеральной государственной информационной системе «Федеральный реестр инвалидов».</w:t>
        </w:r>
      </w:hyperlink>
    </w:p>
    <w:sectPr w:rsidR="00C91443" w:rsidRPr="00C91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D4786"/>
    <w:multiLevelType w:val="multilevel"/>
    <w:tmpl w:val="6222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176C27"/>
    <w:multiLevelType w:val="multilevel"/>
    <w:tmpl w:val="AA88B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94"/>
    <w:rsid w:val="0004375D"/>
    <w:rsid w:val="000F6C90"/>
    <w:rsid w:val="0018241D"/>
    <w:rsid w:val="00213314"/>
    <w:rsid w:val="002F5D0D"/>
    <w:rsid w:val="004776B7"/>
    <w:rsid w:val="004B2E09"/>
    <w:rsid w:val="004B4A46"/>
    <w:rsid w:val="0081033D"/>
    <w:rsid w:val="00862865"/>
    <w:rsid w:val="00930E8F"/>
    <w:rsid w:val="00A972E2"/>
    <w:rsid w:val="00AA68F1"/>
    <w:rsid w:val="00C91443"/>
    <w:rsid w:val="00D140B5"/>
    <w:rsid w:val="00D94AF8"/>
    <w:rsid w:val="00DB6433"/>
    <w:rsid w:val="00E638DE"/>
    <w:rsid w:val="00E6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5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4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9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uppercase">
    <w:name w:val="text-uppercase"/>
    <w:basedOn w:val="a0"/>
    <w:rsid w:val="00E65994"/>
  </w:style>
  <w:style w:type="paragraph" w:styleId="a3">
    <w:name w:val="Normal (Web)"/>
    <w:basedOn w:val="a"/>
    <w:uiPriority w:val="99"/>
    <w:semiHidden/>
    <w:unhideWhenUsed/>
    <w:rsid w:val="00E65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5994"/>
    <w:rPr>
      <w:i/>
      <w:iCs/>
    </w:rPr>
  </w:style>
  <w:style w:type="character" w:styleId="a5">
    <w:name w:val="Hyperlink"/>
    <w:basedOn w:val="a0"/>
    <w:uiPriority w:val="99"/>
    <w:unhideWhenUsed/>
    <w:rsid w:val="00C914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144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9144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C9144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5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4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9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uppercase">
    <w:name w:val="text-uppercase"/>
    <w:basedOn w:val="a0"/>
    <w:rsid w:val="00E65994"/>
  </w:style>
  <w:style w:type="paragraph" w:styleId="a3">
    <w:name w:val="Normal (Web)"/>
    <w:basedOn w:val="a"/>
    <w:uiPriority w:val="99"/>
    <w:semiHidden/>
    <w:unhideWhenUsed/>
    <w:rsid w:val="00E65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5994"/>
    <w:rPr>
      <w:i/>
      <w:iCs/>
    </w:rPr>
  </w:style>
  <w:style w:type="character" w:styleId="a5">
    <w:name w:val="Hyperlink"/>
    <w:basedOn w:val="a0"/>
    <w:uiPriority w:val="99"/>
    <w:unhideWhenUsed/>
    <w:rsid w:val="00C914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1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144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9144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C9144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948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7484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branches/altaikr/info/~0/1150" TargetMode="External"/><Relationship Id="rId13" Type="http://schemas.openxmlformats.org/officeDocument/2006/relationships/hyperlink" Target="https://mfc22.ru/services/29448/" TargetMode="External"/><Relationship Id="rId18" Type="http://schemas.openxmlformats.org/officeDocument/2006/relationships/hyperlink" Target="https://mfc22.ru/services/14739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mfc22.ru/filials/" TargetMode="External"/><Relationship Id="rId12" Type="http://schemas.openxmlformats.org/officeDocument/2006/relationships/hyperlink" Target="https://mfc22.ru/services/12984/" TargetMode="External"/><Relationship Id="rId17" Type="http://schemas.openxmlformats.org/officeDocument/2006/relationships/hyperlink" Target="https://mfc22.ru/services/2219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fc22.ru/services/12610/" TargetMode="External"/><Relationship Id="rId20" Type="http://schemas.openxmlformats.org/officeDocument/2006/relationships/hyperlink" Target="https://mfc22.ru/services/50003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fc22.ru/services/862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c22.ru/services/24349/" TargetMode="External"/><Relationship Id="rId10" Type="http://schemas.openxmlformats.org/officeDocument/2006/relationships/hyperlink" Target="https://mfc22.ru/services/28834/" TargetMode="External"/><Relationship Id="rId19" Type="http://schemas.openxmlformats.org/officeDocument/2006/relationships/hyperlink" Target="https://mfc22.ru/services/4427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fc22.ru/services/16284/" TargetMode="External"/><Relationship Id="rId14" Type="http://schemas.openxmlformats.org/officeDocument/2006/relationships/hyperlink" Target="https://mfc22.ru/services/2943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Светлана Григорьевна</dc:creator>
  <cp:lastModifiedBy>Собко Кира Евгеньевна</cp:lastModifiedBy>
  <cp:revision>9</cp:revision>
  <dcterms:created xsi:type="dcterms:W3CDTF">2021-10-27T01:12:00Z</dcterms:created>
  <dcterms:modified xsi:type="dcterms:W3CDTF">2021-10-29T02:04:00Z</dcterms:modified>
</cp:coreProperties>
</file>