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Pr="00E63443" w:rsidRDefault="00E90CC9" w:rsidP="00E63443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E63443">
              <w:rPr>
                <w:bCs/>
                <w:spacing w:val="-8"/>
                <w:sz w:val="28"/>
                <w:szCs w:val="28"/>
              </w:rPr>
              <w:t>ется</w:t>
            </w:r>
            <w:r w:rsidR="007E2A14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E63443" w:rsidRPr="00E63443">
              <w:rPr>
                <w:bCs/>
                <w:spacing w:val="-8"/>
                <w:sz w:val="28"/>
                <w:szCs w:val="28"/>
              </w:rPr>
              <w:t>внесения</w:t>
            </w:r>
            <w:r w:rsidR="00E63443" w:rsidRPr="00E63443">
              <w:rPr>
                <w:spacing w:val="-8"/>
                <w:sz w:val="28"/>
                <w:szCs w:val="28"/>
              </w:rPr>
              <w:t xml:space="preserve"> изменений в решение Белокурихинского городского Совета депутатов Алтайского края </w:t>
            </w:r>
            <w:r w:rsidR="00E63443" w:rsidRPr="00E63443">
              <w:rPr>
                <w:spacing w:val="-4"/>
                <w:sz w:val="28"/>
                <w:szCs w:val="28"/>
              </w:rPr>
              <w:t xml:space="preserve">от 21.09.2017 № 97 «О принятии правил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  <w:r w:rsidR="00E63443" w:rsidRPr="00E63443">
              <w:rPr>
                <w:spacing w:val="-4"/>
                <w:sz w:val="28"/>
                <w:szCs w:val="28"/>
              </w:rPr>
              <w:t xml:space="preserve">», в редакции решения Белокурихинского городского Совета депутатов </w:t>
            </w:r>
            <w:r w:rsidR="00E63443" w:rsidRPr="00E63443">
              <w:rPr>
                <w:sz w:val="28"/>
                <w:szCs w:val="28"/>
              </w:rPr>
              <w:t xml:space="preserve">от 22.03.2018 № 135, </w:t>
            </w:r>
            <w:r w:rsidR="00E63443" w:rsidRPr="00E63443">
              <w:rPr>
                <w:spacing w:val="-8"/>
                <w:sz w:val="28"/>
                <w:szCs w:val="28"/>
              </w:rPr>
              <w:t xml:space="preserve"> от 20.09.2019 № 255</w:t>
            </w:r>
            <w:r w:rsidR="00872952">
              <w:rPr>
                <w:spacing w:val="-8"/>
                <w:sz w:val="28"/>
                <w:szCs w:val="28"/>
              </w:rPr>
              <w:t>, от 12.11.2021 № 26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1</w:t>
            </w:r>
            <w:r w:rsidR="00872952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72952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63443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872952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695D9E">
              <w:rPr>
                <w:spacing w:val="-8"/>
                <w:sz w:val="28"/>
                <w:szCs w:val="28"/>
                <w:u w:val="single"/>
              </w:rPr>
              <w:t>0</w:t>
            </w:r>
            <w:r w:rsidR="00872952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46B77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Pr="00EF39FB">
              <w:rPr>
                <w:spacing w:val="-8"/>
                <w:sz w:val="28"/>
                <w:szCs w:val="28"/>
              </w:rPr>
              <w:t xml:space="preserve">Правила </w:t>
            </w:r>
            <w:r w:rsidR="00E63443" w:rsidRPr="00E63443">
              <w:rPr>
                <w:sz w:val="28"/>
                <w:szCs w:val="28"/>
              </w:rPr>
              <w:t>благоустройства города Белокуриха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72952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872952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72952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6637E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2574A"/>
    <w:rsid w:val="00246B77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637E9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5604"/>
    <w:rsid w:val="00857C96"/>
    <w:rsid w:val="00872952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3</cp:revision>
  <cp:lastPrinted>2021-12-15T09:28:00Z</cp:lastPrinted>
  <dcterms:created xsi:type="dcterms:W3CDTF">2021-07-30T09:46:00Z</dcterms:created>
  <dcterms:modified xsi:type="dcterms:W3CDTF">2021-12-15T09:28:00Z</dcterms:modified>
</cp:coreProperties>
</file>