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E" w:rsidRDefault="00457658" w:rsidP="007020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3E8E">
        <w:rPr>
          <w:rFonts w:ascii="Times New Roman" w:hAnsi="Times New Roman" w:cs="Times New Roman"/>
          <w:sz w:val="28"/>
          <w:szCs w:val="28"/>
        </w:rPr>
        <w:t>/03/2022</w:t>
      </w:r>
    </w:p>
    <w:p w:rsidR="00F13E8E" w:rsidRDefault="0048404F" w:rsidP="007020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503D201" wp14:editId="4E9C26B0">
            <wp:simplePos x="0" y="0"/>
            <wp:positionH relativeFrom="margin">
              <wp:posOffset>4912995</wp:posOffset>
            </wp:positionH>
            <wp:positionV relativeFrom="margin">
              <wp:posOffset>353695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E8E" w:rsidRDefault="00F13E8E" w:rsidP="007020C2">
      <w:pPr>
        <w:spacing w:after="120" w:line="240" w:lineRule="auto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Меры социальной поддержки: о компенсации стоимости ОСАГО инвалидам</w:t>
      </w:r>
    </w:p>
    <w:p w:rsidR="00F13E8E" w:rsidRPr="00714B16" w:rsidRDefault="00F13E8E" w:rsidP="007020C2">
      <w:pPr>
        <w:spacing w:after="120" w:line="240" w:lineRule="auto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734A56" w:rsidRPr="00457658" w:rsidRDefault="00607B66" w:rsidP="007020C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 2022 и</w:t>
      </w:r>
      <w:r w:rsidR="00D5349B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нвалиды могут вернуть 50% стоимости полиса ОСАГО</w:t>
      </w:r>
      <w:r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обратившись в Пенсионный фонд России.</w:t>
      </w:r>
      <w:r w:rsidR="00D5349B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8404F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Ранее льгота предоставляла</w:t>
      </w:r>
      <w:r w:rsidR="0039059B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сь органами социальной защиты. </w:t>
      </w:r>
      <w:r w:rsidR="00734A56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 начала года компенсацию уже получили </w:t>
      </w:r>
      <w:r w:rsidR="00D464D1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44 </w:t>
      </w:r>
      <w:r w:rsidR="00734A56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жител</w:t>
      </w:r>
      <w:r w:rsidR="00D464D1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</w:t>
      </w:r>
      <w:r w:rsidR="00734A56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Алтайского края на общую сумму </w:t>
      </w:r>
      <w:r w:rsidR="00D464D1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136,4 тыс. </w:t>
      </w:r>
      <w:r w:rsidR="00734A56" w:rsidRPr="00457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рублей. </w:t>
      </w:r>
    </w:p>
    <w:p w:rsidR="00734A56" w:rsidRPr="00457658" w:rsidRDefault="00D5349B" w:rsidP="007020C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на указанную меру поддержки имеют инвалиды </w:t>
      </w:r>
      <w:r w:rsidR="00607B66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представители</w:t>
      </w:r>
      <w:r w:rsidR="00607B66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которым транспорт необходим по медицинским показаниям в соответствии с </w:t>
      </w:r>
      <w:r w:rsidR="00F237B8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индивидуальной </w:t>
      </w: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программой реабилитации или </w:t>
      </w:r>
      <w:proofErr w:type="spellStart"/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37B8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4A56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выплаты составляет 50% уплаченной премии по полису ОСАГО. </w:t>
      </w:r>
    </w:p>
    <w:p w:rsidR="00607B66" w:rsidRPr="00457658" w:rsidRDefault="00607B66" w:rsidP="007020C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Жителям региона для </w:t>
      </w:r>
      <w:r w:rsidR="00734A56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</w:t>
      </w: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выплаты необходимо обращаться в клиентские службы Отделения ПФР по Алтайскому краю</w:t>
      </w:r>
      <w:r w:rsidR="00F237B8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жительства</w:t>
      </w:r>
      <w:r w:rsidR="00D7444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34A56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Компенсация предоставляется на основе заявления гр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ажданина, полиса ОСАГО, а также</w:t>
      </w:r>
      <w:r w:rsidR="00734A56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реабилитации и документа, подтверждающего факт инвалидности. </w:t>
      </w:r>
    </w:p>
    <w:p w:rsidR="0065691F" w:rsidRPr="00457658" w:rsidRDefault="00607B66" w:rsidP="007020C2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Граждане могут получить компенсацию по одному полису ОСАГО, в котором указано не бол</w:t>
      </w:r>
      <w:r w:rsidR="009E3C25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ее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двух водителей, помимо инвалида или его законного представителя, </w:t>
      </w:r>
      <w:r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поясняет Наталия Мочалова, заместитель управляющего ОПФР по 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Алтайскому</w:t>
      </w:r>
      <w:r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краю. 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Обратиться за</w:t>
      </w:r>
      <w:r w:rsidR="00CC62D1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компенсацией можно в</w:t>
      </w:r>
      <w:r w:rsidR="00CC62D1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течение всего срока действия полиса ОСАГО, то есть в</w:t>
      </w:r>
      <w:r w:rsidR="00CC62D1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течение года со</w:t>
      </w:r>
      <w:r w:rsidR="00CC62D1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34A56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дня его оформления.</w:t>
      </w:r>
      <w:r w:rsidR="0065691F" w:rsidRPr="004576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54553" w:rsidRPr="00457658" w:rsidRDefault="00734A56" w:rsidP="007020C2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Отделением всех необходимых документов и сведений решение о п</w:t>
      </w:r>
      <w:bookmarkStart w:id="0" w:name="_GoBack"/>
      <w:bookmarkEnd w:id="0"/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редоставлении меры поддержки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принимается в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течение 5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дней</w:t>
      </w:r>
      <w:r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Компенсация выплачивается в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 5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дней со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 принятия соответствующего решения</w:t>
      </w:r>
      <w:r w:rsidR="0065691F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же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способом, что и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выплаты инвалиду</w:t>
      </w:r>
      <w:r w:rsidR="00557D9F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7D9F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законному представителю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</w:t>
      </w:r>
      <w:r w:rsidR="0065691F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62D1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счет в </w:t>
      </w:r>
      <w:r w:rsidR="00154553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банке. </w:t>
      </w:r>
      <w:r w:rsidR="0065691F" w:rsidRPr="0045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 также вправе выбрать другой способ получения денежных средств, направив соответствующее обращение в ПФР. </w:t>
      </w:r>
    </w:p>
    <w:p w:rsidR="000738FE" w:rsidRPr="004207BC" w:rsidRDefault="000738FE" w:rsidP="007020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8FE" w:rsidRPr="0042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AE3"/>
    <w:multiLevelType w:val="multilevel"/>
    <w:tmpl w:val="7C94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B002B"/>
    <w:multiLevelType w:val="multilevel"/>
    <w:tmpl w:val="58F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B590E"/>
    <w:multiLevelType w:val="multilevel"/>
    <w:tmpl w:val="8D1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3"/>
    <w:rsid w:val="000738FE"/>
    <w:rsid w:val="00154553"/>
    <w:rsid w:val="002C547F"/>
    <w:rsid w:val="0039059B"/>
    <w:rsid w:val="004207BC"/>
    <w:rsid w:val="00457658"/>
    <w:rsid w:val="0048404F"/>
    <w:rsid w:val="00557D9F"/>
    <w:rsid w:val="005912ED"/>
    <w:rsid w:val="00607B66"/>
    <w:rsid w:val="00635E64"/>
    <w:rsid w:val="0065691F"/>
    <w:rsid w:val="007020C2"/>
    <w:rsid w:val="00734A56"/>
    <w:rsid w:val="008A1009"/>
    <w:rsid w:val="008C5405"/>
    <w:rsid w:val="009176C5"/>
    <w:rsid w:val="00927482"/>
    <w:rsid w:val="009E3C25"/>
    <w:rsid w:val="00A00204"/>
    <w:rsid w:val="00CC62D1"/>
    <w:rsid w:val="00D464D1"/>
    <w:rsid w:val="00D5349B"/>
    <w:rsid w:val="00D74443"/>
    <w:rsid w:val="00E4570D"/>
    <w:rsid w:val="00E50ED6"/>
    <w:rsid w:val="00F067DF"/>
    <w:rsid w:val="00F13E8E"/>
    <w:rsid w:val="00F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4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553"/>
    <w:rPr>
      <w:b/>
      <w:bCs/>
    </w:rPr>
  </w:style>
  <w:style w:type="character" w:styleId="a5">
    <w:name w:val="Emphasis"/>
    <w:basedOn w:val="a0"/>
    <w:uiPriority w:val="20"/>
    <w:qFormat/>
    <w:rsid w:val="001545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4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553"/>
    <w:rPr>
      <w:b/>
      <w:bCs/>
    </w:rPr>
  </w:style>
  <w:style w:type="character" w:styleId="a5">
    <w:name w:val="Emphasis"/>
    <w:basedOn w:val="a0"/>
    <w:uiPriority w:val="20"/>
    <w:qFormat/>
    <w:rsid w:val="001545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9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778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5</cp:revision>
  <dcterms:created xsi:type="dcterms:W3CDTF">2022-03-10T04:55:00Z</dcterms:created>
  <dcterms:modified xsi:type="dcterms:W3CDTF">2022-03-10T08:50:00Z</dcterms:modified>
</cp:coreProperties>
</file>