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B" w:rsidRPr="001C2126" w:rsidRDefault="000612A5" w:rsidP="001C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C212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09A3F1" wp14:editId="43E30D59">
            <wp:simplePos x="0" y="0"/>
            <wp:positionH relativeFrom="page">
              <wp:posOffset>6081395</wp:posOffset>
            </wp:positionH>
            <wp:positionV relativeFrom="page">
              <wp:posOffset>715645</wp:posOffset>
            </wp:positionV>
            <wp:extent cx="991870" cy="991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26" w:rsidRPr="001C2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0E598B" w:rsidRPr="001C2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/0</w:t>
      </w:r>
      <w:r w:rsidR="00BB4248" w:rsidRPr="001C2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E598B" w:rsidRPr="001C2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BB4248" w:rsidRPr="001C2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BB4248" w:rsidRPr="001C2126" w:rsidRDefault="00BB4248" w:rsidP="001C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2126" w:rsidRDefault="001C2126" w:rsidP="001C2126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0070C0"/>
          <w:spacing w:val="-8"/>
          <w:sz w:val="48"/>
          <w:szCs w:val="48"/>
        </w:rPr>
      </w:pPr>
      <w:r w:rsidRPr="001C2126">
        <w:rPr>
          <w:rFonts w:ascii="Times New Roman" w:hAnsi="Times New Roman" w:cs="Times New Roman"/>
          <w:color w:val="0070C0"/>
          <w:spacing w:val="-8"/>
          <w:sz w:val="48"/>
          <w:szCs w:val="48"/>
        </w:rPr>
        <w:t>Разъяснение ПФР: об ускорении срока выплаты первой пенсии</w:t>
      </w:r>
    </w:p>
    <w:p w:rsidR="001C2126" w:rsidRPr="001C2126" w:rsidRDefault="001C2126" w:rsidP="001C2126"/>
    <w:p w:rsidR="001C2126" w:rsidRDefault="001C2126" w:rsidP="001C2126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pacing w:val="-8"/>
        </w:rPr>
      </w:pPr>
      <w:r>
        <w:rPr>
          <w:rFonts w:ascii="Times New Roman" w:hAnsi="Times New Roman" w:cs="Times New Roman"/>
          <w:color w:val="000000" w:themeColor="text1"/>
          <w:spacing w:val="-8"/>
        </w:rPr>
        <w:t>В Алтайском крае п</w:t>
      </w:r>
      <w:r w:rsidRPr="001C2126">
        <w:rPr>
          <w:rFonts w:ascii="Times New Roman" w:hAnsi="Times New Roman" w:cs="Times New Roman"/>
          <w:color w:val="000000" w:themeColor="text1"/>
          <w:spacing w:val="-8"/>
        </w:rPr>
        <w:t>ервая выплата после назначения пенсии теперь приходит в два раза быстрее</w:t>
      </w:r>
    </w:p>
    <w:p w:rsidR="001C2126" w:rsidRPr="001C2126" w:rsidRDefault="001C2126" w:rsidP="001C2126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Жители региона</w:t>
      </w:r>
      <w:r w:rsidRPr="001C2126">
        <w:rPr>
          <w:color w:val="000000" w:themeColor="text1"/>
          <w:spacing w:val="-5"/>
          <w:sz w:val="28"/>
          <w:szCs w:val="28"/>
        </w:rPr>
        <w:t>, которые выходят на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пенсию 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этом году, получают первую выплату назначенной пенсии 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два раза быстрее. Соответствующие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hyperlink r:id="rId6" w:tgtFrame="_blank" w:tooltip="Приказ Минтруда России № 545н от 5 августа 2021 года" w:history="1">
        <w:r w:rsidRPr="001C2126">
          <w:rPr>
            <w:rStyle w:val="a4"/>
            <w:color w:val="000000" w:themeColor="text1"/>
            <w:spacing w:val="-5"/>
            <w:sz w:val="28"/>
            <w:szCs w:val="28"/>
            <w:u w:val="none"/>
          </w:rPr>
          <w:t>правила</w:t>
        </w:r>
      </w:hyperlink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действуют с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 xml:space="preserve">января. </w:t>
      </w:r>
      <w:proofErr w:type="gramStart"/>
      <w:r w:rsidRPr="001C2126">
        <w:rPr>
          <w:color w:val="000000" w:themeColor="text1"/>
          <w:spacing w:val="-5"/>
          <w:sz w:val="28"/>
          <w:szCs w:val="28"/>
        </w:rPr>
        <w:t>Согласно им, первая пенсия перечисляется пенсионеру 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течение 7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рабочих дней вместо прежних 15, действовавших до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2022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года.</w:t>
      </w:r>
      <w:proofErr w:type="gramEnd"/>
      <w:r w:rsidRPr="001C2126">
        <w:rPr>
          <w:color w:val="000000" w:themeColor="text1"/>
          <w:spacing w:val="-5"/>
          <w:sz w:val="28"/>
          <w:szCs w:val="28"/>
        </w:rPr>
        <w:t xml:space="preserve"> Указанный срок считается со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дня принятия решения 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назначении пенсии.</w:t>
      </w:r>
    </w:p>
    <w:p w:rsidR="001C2126" w:rsidRPr="001C2126" w:rsidRDefault="001C2126" w:rsidP="001C2126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1C2126">
        <w:rPr>
          <w:color w:val="000000" w:themeColor="text1"/>
          <w:spacing w:val="-5"/>
          <w:sz w:val="28"/>
          <w:szCs w:val="28"/>
        </w:rPr>
        <w:t>Нововведение касается не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только случаев, когда пенсия оформляется впервые, но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и, например, восстановления выплаты пенсии. Это значит, что при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переезде 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 xml:space="preserve">другой населенный пункт, пенсионер теперь </w:t>
      </w:r>
      <w:proofErr w:type="spellStart"/>
      <w:r w:rsidRPr="001C2126">
        <w:rPr>
          <w:color w:val="000000" w:themeColor="text1"/>
          <w:spacing w:val="-5"/>
          <w:sz w:val="28"/>
          <w:szCs w:val="28"/>
        </w:rPr>
        <w:t>оперативнее</w:t>
      </w:r>
      <w:proofErr w:type="spellEnd"/>
      <w:r w:rsidRPr="001C2126">
        <w:rPr>
          <w:color w:val="000000" w:themeColor="text1"/>
          <w:spacing w:val="-5"/>
          <w:sz w:val="28"/>
          <w:szCs w:val="28"/>
        </w:rPr>
        <w:t xml:space="preserve"> начинает получать выплаты по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новому месту жительства.</w:t>
      </w:r>
    </w:p>
    <w:p w:rsidR="001C2126" w:rsidRPr="001C2126" w:rsidRDefault="001C2126" w:rsidP="001C2126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1C2126">
        <w:rPr>
          <w:color w:val="000000" w:themeColor="text1"/>
          <w:spacing w:val="-5"/>
          <w:sz w:val="28"/>
          <w:szCs w:val="28"/>
        </w:rPr>
        <w:t>Ускорение срока выплаты первой пенсии реализована Пенсионным фондом как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одна из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мер по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Pr="001C2126">
        <w:rPr>
          <w:color w:val="000000" w:themeColor="text1"/>
          <w:spacing w:val="-5"/>
          <w:sz w:val="28"/>
          <w:szCs w:val="28"/>
        </w:rPr>
        <w:t>повышению качества обслуживания граждан.</w:t>
      </w:r>
    </w:p>
    <w:p w:rsidR="00A1252F" w:rsidRPr="001C2126" w:rsidRDefault="00A1252F" w:rsidP="001C21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252F" w:rsidRPr="001C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67"/>
    <w:rsid w:val="000612A5"/>
    <w:rsid w:val="000E598B"/>
    <w:rsid w:val="000F6340"/>
    <w:rsid w:val="001C2126"/>
    <w:rsid w:val="00593967"/>
    <w:rsid w:val="007335CA"/>
    <w:rsid w:val="00780D79"/>
    <w:rsid w:val="008800BE"/>
    <w:rsid w:val="009D2A89"/>
    <w:rsid w:val="00A04348"/>
    <w:rsid w:val="00A1252F"/>
    <w:rsid w:val="00AB240D"/>
    <w:rsid w:val="00BB4248"/>
    <w:rsid w:val="00C55220"/>
    <w:rsid w:val="00DB7AE6"/>
    <w:rsid w:val="00E76466"/>
    <w:rsid w:val="00F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80D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5220"/>
    <w:rPr>
      <w:color w:val="0000FF"/>
      <w:u w:val="single"/>
    </w:rPr>
  </w:style>
  <w:style w:type="character" w:styleId="a5">
    <w:name w:val="Strong"/>
    <w:basedOn w:val="a0"/>
    <w:uiPriority w:val="22"/>
    <w:qFormat/>
    <w:rsid w:val="00C5522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80D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A125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80D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5220"/>
    <w:rPr>
      <w:color w:val="0000FF"/>
      <w:u w:val="single"/>
    </w:rPr>
  </w:style>
  <w:style w:type="character" w:styleId="a5">
    <w:name w:val="Strong"/>
    <w:basedOn w:val="a0"/>
    <w:uiPriority w:val="22"/>
    <w:qFormat/>
    <w:rsid w:val="00C5522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80D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A125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s.pravo.gov.ru/?docbody=&amp;prevDoc=602494259&amp;backlink=1&amp;&amp;nd=6024942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 Кира Евгеньевна</dc:creator>
  <cp:lastModifiedBy>Собко Кира Евгеньевна</cp:lastModifiedBy>
  <cp:revision>3</cp:revision>
  <dcterms:created xsi:type="dcterms:W3CDTF">2022-04-12T01:55:00Z</dcterms:created>
  <dcterms:modified xsi:type="dcterms:W3CDTF">2022-04-12T02:05:00Z</dcterms:modified>
</cp:coreProperties>
</file>