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9A4" w:rsidRDefault="007D49A4" w:rsidP="00DD0632">
      <w:pPr>
        <w:pStyle w:val="ConsPlusNormal"/>
        <w:jc w:val="both"/>
        <w:outlineLvl w:val="0"/>
      </w:pPr>
    </w:p>
    <w:p w:rsidR="007D49A4" w:rsidRPr="00552DB9" w:rsidRDefault="007D49A4" w:rsidP="007D49A4">
      <w:pPr>
        <w:spacing w:after="0" w:line="240" w:lineRule="auto"/>
        <w:jc w:val="center"/>
        <w:rPr>
          <w:rFonts w:ascii="Times New Roman" w:hAnsi="Times New Roman" w:cs="Times New Roman"/>
          <w:sz w:val="28"/>
          <w:szCs w:val="28"/>
        </w:rPr>
      </w:pPr>
      <w:r w:rsidRPr="00552DB9">
        <w:rPr>
          <w:rFonts w:ascii="Times New Roman" w:hAnsi="Times New Roman" w:cs="Times New Roman"/>
          <w:sz w:val="28"/>
          <w:szCs w:val="28"/>
        </w:rPr>
        <w:t>АДМИНИСТРАЦИЯ ГОРОДА БЕЛОКУРИХА</w:t>
      </w:r>
    </w:p>
    <w:p w:rsidR="007D49A4" w:rsidRPr="00552DB9" w:rsidRDefault="007D49A4" w:rsidP="007D49A4">
      <w:pPr>
        <w:spacing w:after="0" w:line="240" w:lineRule="auto"/>
        <w:jc w:val="center"/>
        <w:rPr>
          <w:rFonts w:ascii="Times New Roman" w:hAnsi="Times New Roman" w:cs="Times New Roman"/>
          <w:sz w:val="28"/>
          <w:szCs w:val="28"/>
        </w:rPr>
      </w:pPr>
      <w:r w:rsidRPr="00552DB9">
        <w:rPr>
          <w:rFonts w:ascii="Times New Roman" w:hAnsi="Times New Roman" w:cs="Times New Roman"/>
          <w:sz w:val="28"/>
          <w:szCs w:val="28"/>
        </w:rPr>
        <w:t>АЛТАЙСКОГО КРАЯ</w:t>
      </w:r>
    </w:p>
    <w:p w:rsidR="007D49A4" w:rsidRPr="00552DB9" w:rsidRDefault="007D49A4" w:rsidP="007D49A4">
      <w:pPr>
        <w:spacing w:after="0" w:line="240" w:lineRule="auto"/>
        <w:jc w:val="center"/>
        <w:rPr>
          <w:rFonts w:ascii="Times New Roman" w:hAnsi="Times New Roman" w:cs="Times New Roman"/>
          <w:sz w:val="28"/>
          <w:szCs w:val="28"/>
        </w:rPr>
      </w:pPr>
    </w:p>
    <w:p w:rsidR="007D49A4" w:rsidRPr="00552DB9" w:rsidRDefault="007D49A4" w:rsidP="007D49A4">
      <w:pPr>
        <w:spacing w:after="0" w:line="240" w:lineRule="auto"/>
        <w:jc w:val="center"/>
        <w:rPr>
          <w:rFonts w:ascii="Times New Roman" w:hAnsi="Times New Roman" w:cs="Times New Roman"/>
          <w:sz w:val="28"/>
          <w:szCs w:val="28"/>
        </w:rPr>
      </w:pPr>
      <w:r w:rsidRPr="00552DB9">
        <w:rPr>
          <w:rFonts w:ascii="Times New Roman" w:hAnsi="Times New Roman" w:cs="Times New Roman"/>
          <w:sz w:val="28"/>
          <w:szCs w:val="28"/>
        </w:rPr>
        <w:t>ПОСТАНОВЛЕНИЕ</w:t>
      </w:r>
    </w:p>
    <w:p w:rsidR="007D49A4" w:rsidRPr="00552DB9" w:rsidRDefault="007D49A4" w:rsidP="007D49A4">
      <w:pPr>
        <w:spacing w:after="0" w:line="240" w:lineRule="auto"/>
        <w:rPr>
          <w:rFonts w:ascii="Times New Roman" w:hAnsi="Times New Roman" w:cs="Times New Roman"/>
          <w:sz w:val="28"/>
          <w:szCs w:val="28"/>
        </w:rPr>
      </w:pPr>
    </w:p>
    <w:p w:rsidR="007D49A4" w:rsidRPr="006C248D" w:rsidRDefault="00B17232" w:rsidP="00296C9B">
      <w:pPr>
        <w:spacing w:after="0" w:line="240" w:lineRule="auto"/>
        <w:ind w:right="-144"/>
        <w:rPr>
          <w:rFonts w:ascii="Times New Roman" w:hAnsi="Times New Roman" w:cs="Times New Roman"/>
          <w:sz w:val="28"/>
          <w:szCs w:val="28"/>
        </w:rPr>
      </w:pPr>
      <w:r>
        <w:rPr>
          <w:rFonts w:ascii="Times New Roman" w:hAnsi="Times New Roman" w:cs="Times New Roman"/>
          <w:sz w:val="28"/>
          <w:szCs w:val="28"/>
        </w:rPr>
        <w:t>11.05.</w:t>
      </w:r>
      <w:r w:rsidR="007D49A4" w:rsidRPr="006C248D">
        <w:rPr>
          <w:rFonts w:ascii="Times New Roman" w:hAnsi="Times New Roman" w:cs="Times New Roman"/>
          <w:sz w:val="28"/>
          <w:szCs w:val="28"/>
        </w:rPr>
        <w:t>20</w:t>
      </w:r>
      <w:r w:rsidR="00296C9B" w:rsidRPr="006C248D">
        <w:rPr>
          <w:rFonts w:ascii="Times New Roman" w:hAnsi="Times New Roman" w:cs="Times New Roman"/>
          <w:sz w:val="28"/>
          <w:szCs w:val="28"/>
        </w:rPr>
        <w:t>22</w:t>
      </w:r>
      <w:r w:rsidR="007D49A4" w:rsidRPr="006C248D">
        <w:rPr>
          <w:rFonts w:ascii="Times New Roman" w:hAnsi="Times New Roman" w:cs="Times New Roman"/>
          <w:sz w:val="28"/>
          <w:szCs w:val="28"/>
        </w:rPr>
        <w:t xml:space="preserve">  № </w:t>
      </w:r>
      <w:r>
        <w:rPr>
          <w:rFonts w:ascii="Times New Roman" w:hAnsi="Times New Roman" w:cs="Times New Roman"/>
          <w:sz w:val="28"/>
          <w:szCs w:val="28"/>
        </w:rPr>
        <w:t>574</w:t>
      </w:r>
      <w:r w:rsidR="007D49A4" w:rsidRPr="006C248D">
        <w:rPr>
          <w:rFonts w:ascii="Times New Roman" w:hAnsi="Times New Roman" w:cs="Times New Roman"/>
          <w:sz w:val="28"/>
          <w:szCs w:val="28"/>
        </w:rPr>
        <w:tab/>
        <w:t xml:space="preserve">                                                                     </w:t>
      </w:r>
      <w:r w:rsidR="00296C9B" w:rsidRPr="006C248D">
        <w:rPr>
          <w:rFonts w:ascii="Times New Roman" w:hAnsi="Times New Roman" w:cs="Times New Roman"/>
          <w:sz w:val="28"/>
          <w:szCs w:val="28"/>
        </w:rPr>
        <w:t xml:space="preserve">      </w:t>
      </w:r>
      <w:r w:rsidR="007D49A4" w:rsidRPr="006C248D">
        <w:rPr>
          <w:rFonts w:ascii="Times New Roman" w:hAnsi="Times New Roman" w:cs="Times New Roman"/>
          <w:sz w:val="28"/>
          <w:szCs w:val="28"/>
        </w:rPr>
        <w:t xml:space="preserve">  г. Белокуриха</w:t>
      </w:r>
    </w:p>
    <w:p w:rsidR="007D49A4" w:rsidRPr="007D49A4" w:rsidRDefault="007D49A4" w:rsidP="007D49A4">
      <w:pPr>
        <w:spacing w:after="0" w:line="240" w:lineRule="auto"/>
        <w:rPr>
          <w:rFonts w:ascii="Times New Roman" w:hAnsi="Times New Roman" w:cs="Times New Roman"/>
          <w:sz w:val="28"/>
          <w:szCs w:val="28"/>
          <w:highlight w:val="yellow"/>
        </w:rPr>
      </w:pPr>
    </w:p>
    <w:p w:rsidR="007D49A4" w:rsidRPr="006C248D" w:rsidRDefault="007D49A4" w:rsidP="00296C9B">
      <w:pPr>
        <w:spacing w:after="0" w:line="240" w:lineRule="exact"/>
        <w:ind w:right="5243"/>
        <w:jc w:val="both"/>
        <w:rPr>
          <w:rFonts w:ascii="Times New Roman" w:hAnsi="Times New Roman" w:cs="Times New Roman"/>
          <w:sz w:val="28"/>
          <w:szCs w:val="28"/>
        </w:rPr>
      </w:pPr>
      <w:r w:rsidRPr="006C248D">
        <w:rPr>
          <w:rFonts w:ascii="Times New Roman" w:hAnsi="Times New Roman" w:cs="Times New Roman"/>
          <w:sz w:val="28"/>
          <w:szCs w:val="28"/>
        </w:rPr>
        <w:t xml:space="preserve">Об утверждении Положения о предоставлении права размещения нестационарных торговых объектов на территории </w:t>
      </w:r>
      <w:r w:rsidR="00A85738">
        <w:rPr>
          <w:rFonts w:ascii="Times New Roman" w:hAnsi="Times New Roman" w:cs="Times New Roman"/>
          <w:sz w:val="28"/>
          <w:szCs w:val="28"/>
        </w:rPr>
        <w:t xml:space="preserve">муниципального образования </w:t>
      </w:r>
      <w:r w:rsidRPr="006C248D">
        <w:rPr>
          <w:rFonts w:ascii="Times New Roman" w:hAnsi="Times New Roman" w:cs="Times New Roman"/>
          <w:sz w:val="28"/>
          <w:szCs w:val="28"/>
        </w:rPr>
        <w:t>город Белокуриха</w:t>
      </w:r>
      <w:r w:rsidR="00A85738">
        <w:rPr>
          <w:rFonts w:ascii="Times New Roman" w:hAnsi="Times New Roman" w:cs="Times New Roman"/>
          <w:sz w:val="28"/>
          <w:szCs w:val="28"/>
        </w:rPr>
        <w:t xml:space="preserve"> Алтайского края</w:t>
      </w:r>
      <w:r w:rsidRPr="006C248D">
        <w:rPr>
          <w:rFonts w:ascii="Times New Roman" w:hAnsi="Times New Roman" w:cs="Times New Roman"/>
          <w:sz w:val="28"/>
          <w:szCs w:val="28"/>
        </w:rPr>
        <w:t xml:space="preserve">  </w:t>
      </w:r>
    </w:p>
    <w:p w:rsidR="007D49A4" w:rsidRPr="007D49A4" w:rsidRDefault="007D49A4" w:rsidP="007D49A4">
      <w:pPr>
        <w:spacing w:after="0" w:line="240" w:lineRule="auto"/>
        <w:ind w:right="5080"/>
        <w:jc w:val="both"/>
        <w:rPr>
          <w:rFonts w:ascii="Times New Roman" w:hAnsi="Times New Roman" w:cs="Times New Roman"/>
          <w:sz w:val="28"/>
          <w:szCs w:val="28"/>
          <w:highlight w:val="yellow"/>
        </w:rPr>
      </w:pPr>
    </w:p>
    <w:p w:rsidR="007D49A4" w:rsidRPr="00DC2BC8" w:rsidRDefault="007D49A4" w:rsidP="007D49A4">
      <w:pPr>
        <w:spacing w:after="0" w:line="240" w:lineRule="auto"/>
        <w:ind w:right="-81" w:firstLine="709"/>
        <w:jc w:val="both"/>
        <w:rPr>
          <w:rFonts w:ascii="Times New Roman" w:hAnsi="Times New Roman" w:cs="Times New Roman"/>
          <w:spacing w:val="1"/>
          <w:sz w:val="28"/>
          <w:szCs w:val="28"/>
        </w:rPr>
      </w:pPr>
      <w:proofErr w:type="gramStart"/>
      <w:r w:rsidRPr="00DC2BC8">
        <w:rPr>
          <w:rFonts w:ascii="Times New Roman" w:hAnsi="Times New Roman" w:cs="Times New Roman"/>
          <w:spacing w:val="1"/>
          <w:sz w:val="28"/>
          <w:szCs w:val="28"/>
        </w:rPr>
        <w:t>В соответствии с Федеральным законом от 28.12.2009 № 381-ФЗ «Об основах государственного регулирования торговой деятельности в Российской Федерации»,</w:t>
      </w:r>
      <w:r w:rsidRPr="00DC2BC8">
        <w:rPr>
          <w:rFonts w:ascii="Times New Roman" w:hAnsi="Times New Roman" w:cs="Times New Roman"/>
          <w:color w:val="000000"/>
          <w:sz w:val="18"/>
          <w:szCs w:val="18"/>
        </w:rPr>
        <w:t xml:space="preserve"> </w:t>
      </w:r>
      <w:r w:rsidRPr="00DC2BC8">
        <w:rPr>
          <w:rFonts w:ascii="Times New Roman" w:hAnsi="Times New Roman" w:cs="Times New Roman"/>
          <w:sz w:val="28"/>
          <w:szCs w:val="28"/>
        </w:rPr>
        <w:t xml:space="preserve">решением </w:t>
      </w:r>
      <w:proofErr w:type="spellStart"/>
      <w:r w:rsidRPr="00DC2BC8">
        <w:rPr>
          <w:rFonts w:ascii="Times New Roman" w:hAnsi="Times New Roman" w:cs="Times New Roman"/>
          <w:sz w:val="28"/>
          <w:szCs w:val="28"/>
        </w:rPr>
        <w:t>Белокурихинского</w:t>
      </w:r>
      <w:proofErr w:type="spellEnd"/>
      <w:r w:rsidRPr="00DC2BC8">
        <w:rPr>
          <w:rFonts w:ascii="Times New Roman" w:hAnsi="Times New Roman" w:cs="Times New Roman"/>
          <w:sz w:val="28"/>
          <w:szCs w:val="28"/>
        </w:rPr>
        <w:t xml:space="preserve"> городского Совета депутатов Алтайского края от 09.04.2015 № 280 «О принятии Положения о порядке размещения и организации работы нестационарных торговых объектов на территории муниципального образования город Белокуриха Алтайского края»,  в целях упорядочения размещения нестационарных торговых объектов на территории города Белокуриха,</w:t>
      </w:r>
      <w:r w:rsidRPr="00DC2BC8">
        <w:rPr>
          <w:rFonts w:ascii="Times New Roman" w:hAnsi="Times New Roman" w:cs="Times New Roman"/>
          <w:spacing w:val="1"/>
          <w:sz w:val="28"/>
          <w:szCs w:val="28"/>
        </w:rPr>
        <w:t xml:space="preserve"> руководствуясь </w:t>
      </w:r>
      <w:r w:rsidR="006C248D" w:rsidRPr="00DC2BC8">
        <w:rPr>
          <w:rFonts w:ascii="Times New Roman" w:eastAsia="Times New Roman" w:hAnsi="Times New Roman" w:cs="Times New Roman"/>
          <w:spacing w:val="-8"/>
          <w:sz w:val="28"/>
          <w:szCs w:val="28"/>
        </w:rPr>
        <w:t>ч</w:t>
      </w:r>
      <w:proofErr w:type="gramEnd"/>
      <w:r w:rsidR="006C248D" w:rsidRPr="00DC2BC8">
        <w:rPr>
          <w:rFonts w:ascii="Times New Roman" w:eastAsia="Times New Roman" w:hAnsi="Times New Roman" w:cs="Times New Roman"/>
          <w:spacing w:val="-8"/>
          <w:sz w:val="28"/>
          <w:szCs w:val="28"/>
        </w:rPr>
        <w:t>. 1 ст. 44</w:t>
      </w:r>
      <w:r w:rsidR="006C248D" w:rsidRPr="00DC2BC8">
        <w:rPr>
          <w:rFonts w:ascii="Calibri" w:eastAsia="Times New Roman" w:hAnsi="Calibri" w:cs="Times New Roman"/>
          <w:spacing w:val="-8"/>
          <w:sz w:val="28"/>
          <w:szCs w:val="28"/>
        </w:rPr>
        <w:t xml:space="preserve"> </w:t>
      </w:r>
      <w:r w:rsidRPr="00DC2BC8">
        <w:rPr>
          <w:rFonts w:ascii="Times New Roman" w:hAnsi="Times New Roman" w:cs="Times New Roman"/>
          <w:spacing w:val="1"/>
          <w:sz w:val="28"/>
          <w:szCs w:val="28"/>
        </w:rPr>
        <w:t>Устава муниципального образования город Белокуриха Алтайского края,</w:t>
      </w:r>
    </w:p>
    <w:p w:rsidR="007D49A4" w:rsidRPr="00DC2BC8" w:rsidRDefault="007D49A4" w:rsidP="007D49A4">
      <w:pPr>
        <w:spacing w:after="0" w:line="240" w:lineRule="auto"/>
        <w:ind w:right="-185" w:firstLine="709"/>
        <w:jc w:val="both"/>
        <w:outlineLvl w:val="0"/>
        <w:rPr>
          <w:rFonts w:ascii="Times New Roman" w:hAnsi="Times New Roman" w:cs="Times New Roman"/>
          <w:sz w:val="28"/>
          <w:szCs w:val="28"/>
        </w:rPr>
      </w:pPr>
      <w:r w:rsidRPr="00DC2BC8">
        <w:rPr>
          <w:rFonts w:ascii="Times New Roman" w:hAnsi="Times New Roman" w:cs="Times New Roman"/>
          <w:sz w:val="28"/>
          <w:szCs w:val="28"/>
        </w:rPr>
        <w:t>ПОСТАНОВЛЯЮ:</w:t>
      </w:r>
    </w:p>
    <w:p w:rsidR="007D49A4" w:rsidRDefault="00942025" w:rsidP="007D49A4">
      <w:pPr>
        <w:pStyle w:val="a3"/>
        <w:spacing w:before="0" w:beforeAutospacing="0" w:after="0" w:afterAutospacing="0"/>
        <w:ind w:firstLine="720"/>
        <w:jc w:val="both"/>
        <w:textAlignment w:val="baseline"/>
        <w:rPr>
          <w:sz w:val="28"/>
          <w:szCs w:val="28"/>
        </w:rPr>
      </w:pPr>
      <w:r>
        <w:rPr>
          <w:sz w:val="28"/>
          <w:szCs w:val="28"/>
        </w:rPr>
        <w:t>1</w:t>
      </w:r>
      <w:r w:rsidR="007D49A4" w:rsidRPr="00FB58B2">
        <w:rPr>
          <w:sz w:val="28"/>
          <w:szCs w:val="28"/>
        </w:rPr>
        <w:t xml:space="preserve">. Утвердить Положение о предоставлении права размещения    нестационарных торговых объектов на территории </w:t>
      </w:r>
      <w:r w:rsidR="00A85738">
        <w:rPr>
          <w:sz w:val="28"/>
          <w:szCs w:val="28"/>
        </w:rPr>
        <w:t>муниципального образования город</w:t>
      </w:r>
      <w:r w:rsidR="007D49A4" w:rsidRPr="00FB58B2">
        <w:rPr>
          <w:sz w:val="28"/>
          <w:szCs w:val="28"/>
        </w:rPr>
        <w:t xml:space="preserve"> Белокуриха </w:t>
      </w:r>
      <w:r w:rsidR="00A85738">
        <w:rPr>
          <w:sz w:val="28"/>
          <w:szCs w:val="28"/>
        </w:rPr>
        <w:t xml:space="preserve">Алтайского края </w:t>
      </w:r>
      <w:r w:rsidR="007D49A4" w:rsidRPr="00FB58B2">
        <w:rPr>
          <w:sz w:val="28"/>
          <w:szCs w:val="28"/>
        </w:rPr>
        <w:t xml:space="preserve">(далее – Положение) согласно приложению. </w:t>
      </w:r>
    </w:p>
    <w:p w:rsidR="009B4F11" w:rsidRDefault="00942025" w:rsidP="007D49A4">
      <w:pPr>
        <w:pStyle w:val="a3"/>
        <w:spacing w:before="0" w:beforeAutospacing="0" w:after="0" w:afterAutospacing="0"/>
        <w:ind w:firstLine="720"/>
        <w:jc w:val="both"/>
        <w:textAlignment w:val="baseline"/>
        <w:rPr>
          <w:sz w:val="28"/>
          <w:szCs w:val="28"/>
        </w:rPr>
      </w:pPr>
      <w:r>
        <w:rPr>
          <w:sz w:val="28"/>
          <w:szCs w:val="28"/>
        </w:rPr>
        <w:t xml:space="preserve">2. Отменить </w:t>
      </w:r>
      <w:r w:rsidR="009B4F11">
        <w:rPr>
          <w:sz w:val="28"/>
          <w:szCs w:val="28"/>
        </w:rPr>
        <w:t>постановления администрации города Белокуриха Алтайского края:</w:t>
      </w:r>
    </w:p>
    <w:p w:rsidR="009B4F11" w:rsidRDefault="009B4F11" w:rsidP="007D49A4">
      <w:pPr>
        <w:pStyle w:val="a3"/>
        <w:spacing w:before="0" w:beforeAutospacing="0" w:after="0" w:afterAutospacing="0"/>
        <w:ind w:firstLine="720"/>
        <w:jc w:val="both"/>
        <w:textAlignment w:val="baseline"/>
        <w:rPr>
          <w:bCs/>
          <w:sz w:val="28"/>
          <w:szCs w:val="28"/>
        </w:rPr>
      </w:pPr>
      <w:r>
        <w:rPr>
          <w:sz w:val="28"/>
          <w:szCs w:val="28"/>
        </w:rPr>
        <w:t xml:space="preserve">- </w:t>
      </w:r>
      <w:r w:rsidR="00942025" w:rsidRPr="00942025">
        <w:rPr>
          <w:sz w:val="28"/>
          <w:szCs w:val="28"/>
        </w:rPr>
        <w:t xml:space="preserve">от </w:t>
      </w:r>
      <w:r w:rsidR="00942025" w:rsidRPr="00942025">
        <w:rPr>
          <w:bCs/>
          <w:sz w:val="28"/>
          <w:szCs w:val="28"/>
        </w:rPr>
        <w:t>25.09.2015 № 1377 «Об утверждении положения о проведении торгов на право размещения нестационарных торговых объектов на территории города Белокуриха»</w:t>
      </w:r>
      <w:r>
        <w:rPr>
          <w:bCs/>
          <w:sz w:val="28"/>
          <w:szCs w:val="28"/>
        </w:rPr>
        <w:t>;</w:t>
      </w:r>
      <w:r w:rsidR="00942025" w:rsidRPr="00942025">
        <w:rPr>
          <w:bCs/>
          <w:sz w:val="28"/>
          <w:szCs w:val="28"/>
        </w:rPr>
        <w:t xml:space="preserve"> </w:t>
      </w:r>
    </w:p>
    <w:p w:rsidR="00942025" w:rsidRDefault="009B4F11" w:rsidP="007D49A4">
      <w:pPr>
        <w:pStyle w:val="a3"/>
        <w:spacing w:before="0" w:beforeAutospacing="0" w:after="0" w:afterAutospacing="0"/>
        <w:ind w:firstLine="720"/>
        <w:jc w:val="both"/>
        <w:textAlignment w:val="baseline"/>
        <w:rPr>
          <w:sz w:val="28"/>
          <w:szCs w:val="28"/>
        </w:rPr>
      </w:pPr>
      <w:r>
        <w:rPr>
          <w:bCs/>
          <w:sz w:val="28"/>
          <w:szCs w:val="28"/>
        </w:rPr>
        <w:t xml:space="preserve">- </w:t>
      </w:r>
      <w:r w:rsidR="00942025" w:rsidRPr="00942025">
        <w:rPr>
          <w:bCs/>
          <w:sz w:val="28"/>
          <w:szCs w:val="28"/>
        </w:rPr>
        <w:t xml:space="preserve">от </w:t>
      </w:r>
      <w:r w:rsidR="00942025" w:rsidRPr="00942025">
        <w:rPr>
          <w:sz w:val="28"/>
          <w:szCs w:val="28"/>
        </w:rPr>
        <w:t>25.05.2017</w:t>
      </w:r>
      <w:r>
        <w:rPr>
          <w:sz w:val="28"/>
          <w:szCs w:val="28"/>
        </w:rPr>
        <w:t xml:space="preserve"> </w:t>
      </w:r>
      <w:r w:rsidR="00942025" w:rsidRPr="00942025">
        <w:rPr>
          <w:sz w:val="28"/>
          <w:szCs w:val="28"/>
        </w:rPr>
        <w:t>№ 616</w:t>
      </w:r>
      <w:r>
        <w:rPr>
          <w:sz w:val="28"/>
          <w:szCs w:val="28"/>
        </w:rPr>
        <w:t xml:space="preserve"> «О внесении изменений в </w:t>
      </w:r>
      <w:r>
        <w:rPr>
          <w:bCs/>
          <w:sz w:val="28"/>
          <w:szCs w:val="28"/>
        </w:rPr>
        <w:t>П</w:t>
      </w:r>
      <w:r w:rsidRPr="00942025">
        <w:rPr>
          <w:bCs/>
          <w:sz w:val="28"/>
          <w:szCs w:val="28"/>
        </w:rPr>
        <w:t>оложени</w:t>
      </w:r>
      <w:r>
        <w:rPr>
          <w:bCs/>
          <w:sz w:val="28"/>
          <w:szCs w:val="28"/>
        </w:rPr>
        <w:t>е</w:t>
      </w:r>
      <w:r w:rsidRPr="00942025">
        <w:rPr>
          <w:bCs/>
          <w:sz w:val="28"/>
          <w:szCs w:val="28"/>
        </w:rPr>
        <w:t xml:space="preserve"> о проведении торгов на право размещения нестационарных торговых объектов на территории города Белокуриха</w:t>
      </w:r>
      <w:r>
        <w:rPr>
          <w:bCs/>
          <w:sz w:val="28"/>
          <w:szCs w:val="28"/>
        </w:rPr>
        <w:t xml:space="preserve">, утвержденное постановлением </w:t>
      </w:r>
      <w:r w:rsidRPr="00942025">
        <w:rPr>
          <w:sz w:val="28"/>
          <w:szCs w:val="28"/>
        </w:rPr>
        <w:t xml:space="preserve">администрации города Белокуриха от </w:t>
      </w:r>
      <w:r w:rsidRPr="00942025">
        <w:rPr>
          <w:bCs/>
          <w:sz w:val="28"/>
          <w:szCs w:val="28"/>
        </w:rPr>
        <w:t>25.09.2015 № 1377</w:t>
      </w:r>
      <w:r>
        <w:rPr>
          <w:bCs/>
          <w:sz w:val="28"/>
          <w:szCs w:val="28"/>
        </w:rPr>
        <w:t>»</w:t>
      </w:r>
      <w:r>
        <w:rPr>
          <w:sz w:val="28"/>
          <w:szCs w:val="28"/>
        </w:rPr>
        <w:t>;</w:t>
      </w:r>
    </w:p>
    <w:p w:rsidR="00C2072D" w:rsidRDefault="009B4F11" w:rsidP="007D49A4">
      <w:pPr>
        <w:pStyle w:val="a3"/>
        <w:spacing w:before="0" w:beforeAutospacing="0" w:after="0" w:afterAutospacing="0"/>
        <w:ind w:firstLine="720"/>
        <w:jc w:val="both"/>
        <w:textAlignment w:val="baseline"/>
        <w:rPr>
          <w:sz w:val="28"/>
          <w:szCs w:val="28"/>
        </w:rPr>
      </w:pPr>
      <w:r>
        <w:rPr>
          <w:sz w:val="28"/>
          <w:szCs w:val="28"/>
        </w:rPr>
        <w:t>-</w:t>
      </w:r>
      <w:r w:rsidR="00942025" w:rsidRPr="00942025">
        <w:rPr>
          <w:sz w:val="28"/>
          <w:szCs w:val="28"/>
        </w:rPr>
        <w:t xml:space="preserve"> от </w:t>
      </w:r>
      <w:r w:rsidR="00942025" w:rsidRPr="00942025">
        <w:rPr>
          <w:bCs/>
          <w:sz w:val="28"/>
          <w:szCs w:val="28"/>
        </w:rPr>
        <w:t>14.07.2016</w:t>
      </w:r>
      <w:r w:rsidR="00C2072D">
        <w:rPr>
          <w:bCs/>
          <w:sz w:val="28"/>
          <w:szCs w:val="28"/>
        </w:rPr>
        <w:t xml:space="preserve"> </w:t>
      </w:r>
      <w:r w:rsidR="00942025" w:rsidRPr="00942025">
        <w:rPr>
          <w:bCs/>
          <w:sz w:val="28"/>
          <w:szCs w:val="28"/>
        </w:rPr>
        <w:t>№ 1094 «</w:t>
      </w:r>
      <w:r w:rsidR="00942025" w:rsidRPr="00942025">
        <w:rPr>
          <w:sz w:val="28"/>
          <w:szCs w:val="28"/>
        </w:rPr>
        <w:t>О предоставлении права размещения нестационарных торговых объектов на территории города Белокуриха без проведения торгов»</w:t>
      </w:r>
      <w:r w:rsidR="00C2072D">
        <w:rPr>
          <w:sz w:val="28"/>
          <w:szCs w:val="28"/>
        </w:rPr>
        <w:t>;</w:t>
      </w:r>
    </w:p>
    <w:p w:rsidR="00942025" w:rsidRPr="00FB58B2" w:rsidRDefault="00C2072D" w:rsidP="007D49A4">
      <w:pPr>
        <w:pStyle w:val="a3"/>
        <w:spacing w:before="0" w:beforeAutospacing="0" w:after="0" w:afterAutospacing="0"/>
        <w:ind w:firstLine="720"/>
        <w:jc w:val="both"/>
        <w:textAlignment w:val="baseline"/>
        <w:rPr>
          <w:sz w:val="28"/>
          <w:szCs w:val="28"/>
        </w:rPr>
      </w:pPr>
      <w:r>
        <w:rPr>
          <w:sz w:val="28"/>
          <w:szCs w:val="28"/>
        </w:rPr>
        <w:t>-</w:t>
      </w:r>
      <w:r w:rsidR="00942025" w:rsidRPr="00942025">
        <w:rPr>
          <w:bCs/>
          <w:sz w:val="28"/>
          <w:szCs w:val="28"/>
        </w:rPr>
        <w:t xml:space="preserve"> от </w:t>
      </w:r>
      <w:r w:rsidR="00942025" w:rsidRPr="00942025">
        <w:rPr>
          <w:sz w:val="28"/>
          <w:szCs w:val="28"/>
        </w:rPr>
        <w:t>18.01.2018</w:t>
      </w:r>
      <w:r>
        <w:rPr>
          <w:sz w:val="28"/>
          <w:szCs w:val="28"/>
        </w:rPr>
        <w:t xml:space="preserve"> </w:t>
      </w:r>
      <w:r w:rsidR="00942025" w:rsidRPr="00942025">
        <w:rPr>
          <w:sz w:val="28"/>
          <w:szCs w:val="28"/>
        </w:rPr>
        <w:t>№ 25</w:t>
      </w:r>
      <w:r w:rsidR="009B4F11">
        <w:rPr>
          <w:sz w:val="28"/>
          <w:szCs w:val="28"/>
        </w:rPr>
        <w:t xml:space="preserve"> «О внесении изменений </w:t>
      </w:r>
      <w:r w:rsidR="009B4F11" w:rsidRPr="00F54357">
        <w:rPr>
          <w:sz w:val="28"/>
          <w:szCs w:val="28"/>
        </w:rPr>
        <w:t xml:space="preserve">в Положение о </w:t>
      </w:r>
      <w:r w:rsidR="009B4F11">
        <w:rPr>
          <w:sz w:val="28"/>
          <w:szCs w:val="28"/>
        </w:rPr>
        <w:t>предоставлении права</w:t>
      </w:r>
      <w:r w:rsidR="009B4F11" w:rsidRPr="00F54357">
        <w:rPr>
          <w:sz w:val="28"/>
          <w:szCs w:val="28"/>
        </w:rPr>
        <w:t xml:space="preserve"> размещения нестационарных торговых объектов на территории города Белокуриха</w:t>
      </w:r>
      <w:r w:rsidR="009B4F11">
        <w:rPr>
          <w:sz w:val="28"/>
          <w:szCs w:val="28"/>
        </w:rPr>
        <w:t xml:space="preserve"> без проведения торгов</w:t>
      </w:r>
      <w:r w:rsidR="009B4F11" w:rsidRPr="00F54357">
        <w:rPr>
          <w:sz w:val="28"/>
          <w:szCs w:val="28"/>
        </w:rPr>
        <w:t xml:space="preserve">, утвержденное постановлением администрации города от </w:t>
      </w:r>
      <w:r w:rsidR="009B4F11">
        <w:rPr>
          <w:sz w:val="28"/>
          <w:szCs w:val="28"/>
        </w:rPr>
        <w:t>14.07</w:t>
      </w:r>
      <w:r w:rsidR="009B4F11" w:rsidRPr="00F54357">
        <w:rPr>
          <w:sz w:val="28"/>
          <w:szCs w:val="28"/>
        </w:rPr>
        <w:t>.201</w:t>
      </w:r>
      <w:r w:rsidR="009B4F11">
        <w:rPr>
          <w:sz w:val="28"/>
          <w:szCs w:val="28"/>
        </w:rPr>
        <w:t>6</w:t>
      </w:r>
      <w:r w:rsidR="009B4F11" w:rsidRPr="00F54357">
        <w:rPr>
          <w:sz w:val="28"/>
          <w:szCs w:val="28"/>
        </w:rPr>
        <w:t xml:space="preserve"> № 1</w:t>
      </w:r>
      <w:r w:rsidR="009B4F11">
        <w:rPr>
          <w:sz w:val="28"/>
          <w:szCs w:val="28"/>
        </w:rPr>
        <w:t>094»</w:t>
      </w:r>
      <w:r w:rsidR="00942025">
        <w:rPr>
          <w:sz w:val="28"/>
          <w:szCs w:val="28"/>
        </w:rPr>
        <w:t>.</w:t>
      </w:r>
    </w:p>
    <w:p w:rsidR="007D49A4" w:rsidRPr="00FB58B2" w:rsidRDefault="007D49A4" w:rsidP="007D49A4">
      <w:pPr>
        <w:tabs>
          <w:tab w:val="left" w:pos="720"/>
        </w:tabs>
        <w:autoSpaceDE w:val="0"/>
        <w:autoSpaceDN w:val="0"/>
        <w:adjustRightInd w:val="0"/>
        <w:spacing w:after="0" w:line="240" w:lineRule="auto"/>
        <w:ind w:right="-81" w:firstLine="540"/>
        <w:jc w:val="both"/>
        <w:outlineLvl w:val="0"/>
        <w:rPr>
          <w:rFonts w:ascii="Times New Roman" w:hAnsi="Times New Roman" w:cs="Times New Roman"/>
          <w:sz w:val="28"/>
          <w:szCs w:val="28"/>
        </w:rPr>
      </w:pPr>
      <w:r w:rsidRPr="00FB58B2">
        <w:rPr>
          <w:rFonts w:ascii="Times New Roman" w:hAnsi="Times New Roman" w:cs="Times New Roman"/>
          <w:sz w:val="28"/>
          <w:szCs w:val="28"/>
        </w:rPr>
        <w:t xml:space="preserve">  </w:t>
      </w:r>
      <w:r w:rsidR="00C2072D">
        <w:rPr>
          <w:rFonts w:ascii="Times New Roman" w:hAnsi="Times New Roman" w:cs="Times New Roman"/>
          <w:sz w:val="28"/>
          <w:szCs w:val="28"/>
        </w:rPr>
        <w:t>3</w:t>
      </w:r>
      <w:r w:rsidRPr="00FB58B2">
        <w:rPr>
          <w:rFonts w:ascii="Times New Roman" w:hAnsi="Times New Roman" w:cs="Times New Roman"/>
          <w:sz w:val="28"/>
          <w:szCs w:val="28"/>
        </w:rPr>
        <w:t>. Опубликовать настоящее постановление в «Сборнике муниципальных правовых актов города Белокурихи» и разместить на официальном Интернет-сайте муниципального образования город Белокуриха Алтайского края.</w:t>
      </w:r>
    </w:p>
    <w:p w:rsidR="00C11059" w:rsidRPr="00F82B7B" w:rsidRDefault="007D49A4" w:rsidP="00C11059">
      <w:pPr>
        <w:pStyle w:val="ConsPlusNormal"/>
        <w:tabs>
          <w:tab w:val="left" w:pos="720"/>
        </w:tabs>
        <w:ind w:firstLine="540"/>
        <w:jc w:val="both"/>
        <w:rPr>
          <w:spacing w:val="-8"/>
        </w:rPr>
      </w:pPr>
      <w:r w:rsidRPr="00C11059">
        <w:lastRenderedPageBreak/>
        <w:t xml:space="preserve">  </w:t>
      </w:r>
      <w:r w:rsidR="00C2072D">
        <w:t>4</w:t>
      </w:r>
      <w:r w:rsidRPr="00C11059">
        <w:t xml:space="preserve">. </w:t>
      </w:r>
      <w:r w:rsidR="00C11059" w:rsidRPr="00C11059">
        <w:rPr>
          <w:spacing w:val="-8"/>
        </w:rPr>
        <w:t>Контроль</w:t>
      </w:r>
      <w:r w:rsidR="00C11059" w:rsidRPr="00F82B7B">
        <w:rPr>
          <w:spacing w:val="-8"/>
        </w:rPr>
        <w:t xml:space="preserve"> исполнения настоящего постановления возложить на заместителя главы администрации города по экономической политике О.В. Кривенко.</w:t>
      </w:r>
    </w:p>
    <w:p w:rsidR="007D49A4" w:rsidRPr="007D49A4" w:rsidRDefault="007D49A4" w:rsidP="007D49A4">
      <w:pPr>
        <w:pStyle w:val="ConsPlusNormal"/>
        <w:tabs>
          <w:tab w:val="left" w:pos="720"/>
        </w:tabs>
        <w:ind w:firstLine="540"/>
        <w:jc w:val="both"/>
        <w:rPr>
          <w:highlight w:val="yellow"/>
        </w:rPr>
      </w:pPr>
    </w:p>
    <w:p w:rsidR="007D49A4" w:rsidRPr="007D49A4" w:rsidRDefault="007D49A4" w:rsidP="007D49A4">
      <w:pPr>
        <w:pStyle w:val="ConsPlusNormal"/>
        <w:tabs>
          <w:tab w:val="left" w:pos="720"/>
        </w:tabs>
        <w:ind w:firstLine="540"/>
        <w:jc w:val="both"/>
        <w:rPr>
          <w:highlight w:val="yellow"/>
        </w:rPr>
      </w:pPr>
    </w:p>
    <w:p w:rsidR="007D49A4" w:rsidRPr="00C11059" w:rsidRDefault="007D49A4" w:rsidP="007D49A4">
      <w:pPr>
        <w:ind w:right="-284"/>
      </w:pPr>
      <w:r w:rsidRPr="00C11059">
        <w:rPr>
          <w:rFonts w:ascii="Times New Roman" w:hAnsi="Times New Roman" w:cs="Times New Roman"/>
          <w:sz w:val="28"/>
        </w:rPr>
        <w:t xml:space="preserve">Глава города </w:t>
      </w:r>
      <w:r w:rsidR="00942025">
        <w:rPr>
          <w:rFonts w:ascii="Times New Roman" w:hAnsi="Times New Roman" w:cs="Times New Roman"/>
          <w:sz w:val="28"/>
        </w:rPr>
        <w:t xml:space="preserve">Белокуриха </w:t>
      </w:r>
      <w:r w:rsidR="00942025">
        <w:rPr>
          <w:rFonts w:ascii="Times New Roman" w:hAnsi="Times New Roman" w:cs="Times New Roman"/>
          <w:sz w:val="28"/>
        </w:rPr>
        <w:tab/>
      </w:r>
      <w:r w:rsidR="00942025">
        <w:rPr>
          <w:rFonts w:ascii="Times New Roman" w:hAnsi="Times New Roman" w:cs="Times New Roman"/>
          <w:sz w:val="28"/>
        </w:rPr>
        <w:tab/>
        <w:t xml:space="preserve"> </w:t>
      </w:r>
      <w:r w:rsidRPr="00C11059">
        <w:rPr>
          <w:rFonts w:ascii="Times New Roman" w:hAnsi="Times New Roman" w:cs="Times New Roman"/>
          <w:sz w:val="28"/>
        </w:rPr>
        <w:t xml:space="preserve">                                                        К.И. Базаров</w:t>
      </w:r>
    </w:p>
    <w:p w:rsidR="007D49A4" w:rsidRPr="007D49A4" w:rsidRDefault="007D49A4" w:rsidP="00DD0632">
      <w:pPr>
        <w:pStyle w:val="ConsPlusNormal"/>
        <w:jc w:val="both"/>
        <w:outlineLvl w:val="0"/>
        <w:rPr>
          <w:highlight w:val="yellow"/>
        </w:rPr>
      </w:pPr>
    </w:p>
    <w:p w:rsidR="007D49A4" w:rsidRPr="007D49A4" w:rsidRDefault="007D49A4" w:rsidP="00DD0632">
      <w:pPr>
        <w:pStyle w:val="ConsPlusNormal"/>
        <w:jc w:val="both"/>
        <w:outlineLvl w:val="0"/>
        <w:rPr>
          <w:highlight w:val="yellow"/>
        </w:rPr>
      </w:pPr>
    </w:p>
    <w:p w:rsidR="00453614" w:rsidRDefault="00453614">
      <w:pPr>
        <w:rPr>
          <w:highlight w:val="yellow"/>
        </w:rPr>
        <w:sectPr w:rsidR="00453614" w:rsidSect="00616358">
          <w:headerReference w:type="default" r:id="rId7"/>
          <w:headerReference w:type="first" r:id="rId8"/>
          <w:pgSz w:w="11906" w:h="16840"/>
          <w:pgMar w:top="851" w:right="567" w:bottom="1134" w:left="1560" w:header="0" w:footer="0" w:gutter="0"/>
          <w:cols w:space="720"/>
          <w:noEndnote/>
          <w:titlePg/>
          <w:docGrid w:linePitch="299"/>
        </w:sectPr>
      </w:pPr>
    </w:p>
    <w:p w:rsidR="00FB58B2" w:rsidRPr="00FB58B2" w:rsidRDefault="00FB58B2" w:rsidP="00FB58B2">
      <w:pPr>
        <w:pStyle w:val="ConsPlusNormal"/>
        <w:jc w:val="center"/>
        <w:outlineLvl w:val="0"/>
      </w:pPr>
      <w:r w:rsidRPr="00FB58B2">
        <w:lastRenderedPageBreak/>
        <w:t xml:space="preserve">                                                                      </w:t>
      </w:r>
      <w:r w:rsidR="00166461">
        <w:t xml:space="preserve"> </w:t>
      </w:r>
      <w:r w:rsidRPr="00FB58B2">
        <w:t xml:space="preserve">Приложение к </w:t>
      </w:r>
      <w:r w:rsidR="00166461">
        <w:t>п</w:t>
      </w:r>
      <w:r w:rsidRPr="00FB58B2">
        <w:t>остановлению</w:t>
      </w:r>
    </w:p>
    <w:p w:rsidR="00FB58B2" w:rsidRDefault="00FB58B2" w:rsidP="00FB58B2">
      <w:pPr>
        <w:pStyle w:val="ConsPlusNormal"/>
        <w:jc w:val="right"/>
      </w:pPr>
      <w:r w:rsidRPr="00FB58B2">
        <w:t>администрации города Белокуриха</w:t>
      </w:r>
    </w:p>
    <w:p w:rsidR="00166461" w:rsidRPr="00FB58B2" w:rsidRDefault="00166461" w:rsidP="00166461">
      <w:pPr>
        <w:pStyle w:val="ConsPlusNormal"/>
        <w:jc w:val="center"/>
      </w:pPr>
      <w:r>
        <w:t xml:space="preserve">                                                Алтайского края</w:t>
      </w:r>
    </w:p>
    <w:p w:rsidR="00FB58B2" w:rsidRPr="00FB58B2" w:rsidRDefault="00FB58B2" w:rsidP="00FB58B2">
      <w:pPr>
        <w:pStyle w:val="ConsPlusNormal"/>
        <w:jc w:val="center"/>
      </w:pPr>
      <w:r w:rsidRPr="00FB58B2">
        <w:t xml:space="preserve">                                     </w:t>
      </w:r>
      <w:r w:rsidR="00B17232">
        <w:t xml:space="preserve">                   </w:t>
      </w:r>
      <w:r w:rsidRPr="00FB58B2">
        <w:t xml:space="preserve">от </w:t>
      </w:r>
      <w:r w:rsidR="00B17232">
        <w:t>11.05.</w:t>
      </w:r>
      <w:r w:rsidR="00B17232" w:rsidRPr="006C248D">
        <w:t xml:space="preserve">2022  № </w:t>
      </w:r>
      <w:r w:rsidR="00B17232">
        <w:t>574</w:t>
      </w:r>
    </w:p>
    <w:p w:rsidR="007D49A4" w:rsidRPr="00FB58B2" w:rsidRDefault="007D49A4" w:rsidP="00DD0632">
      <w:pPr>
        <w:pStyle w:val="ConsPlusNormal"/>
        <w:jc w:val="both"/>
        <w:outlineLvl w:val="0"/>
      </w:pPr>
    </w:p>
    <w:p w:rsidR="00FB58B2" w:rsidRPr="00FB58B2" w:rsidRDefault="00FB58B2" w:rsidP="00DD0632">
      <w:pPr>
        <w:pStyle w:val="ConsPlusNormal"/>
        <w:jc w:val="both"/>
        <w:outlineLvl w:val="0"/>
      </w:pPr>
    </w:p>
    <w:p w:rsidR="00FB58B2" w:rsidRPr="007D49A4" w:rsidRDefault="00FB58B2" w:rsidP="00DD0632">
      <w:pPr>
        <w:pStyle w:val="ConsPlusNormal"/>
        <w:jc w:val="both"/>
        <w:outlineLvl w:val="0"/>
        <w:rPr>
          <w:highlight w:val="yellow"/>
        </w:rPr>
      </w:pPr>
    </w:p>
    <w:p w:rsidR="003144A4" w:rsidRPr="005311DB" w:rsidRDefault="003144A4" w:rsidP="003144A4">
      <w:pPr>
        <w:spacing w:after="0" w:line="240" w:lineRule="auto"/>
        <w:jc w:val="center"/>
        <w:rPr>
          <w:rFonts w:ascii="Times New Roman" w:hAnsi="Times New Roman" w:cs="Times New Roman"/>
          <w:sz w:val="28"/>
          <w:szCs w:val="28"/>
        </w:rPr>
      </w:pPr>
      <w:r w:rsidRPr="005311DB">
        <w:rPr>
          <w:rFonts w:ascii="Times New Roman" w:hAnsi="Times New Roman" w:cs="Times New Roman"/>
          <w:sz w:val="28"/>
          <w:szCs w:val="28"/>
        </w:rPr>
        <w:t xml:space="preserve">Положение </w:t>
      </w:r>
    </w:p>
    <w:p w:rsidR="003144A4" w:rsidRPr="005311DB" w:rsidRDefault="003144A4" w:rsidP="003144A4">
      <w:pPr>
        <w:pStyle w:val="ConsPlusNormal"/>
        <w:jc w:val="center"/>
      </w:pPr>
      <w:r w:rsidRPr="005311DB">
        <w:t>о пр</w:t>
      </w:r>
      <w:r>
        <w:t>едоставлении права размещения</w:t>
      </w:r>
      <w:r w:rsidRPr="005311DB">
        <w:t xml:space="preserve"> нестационарных торговых объектов на территории </w:t>
      </w:r>
      <w:r w:rsidR="00A85738">
        <w:t>муниципального образования город</w:t>
      </w:r>
      <w:r w:rsidRPr="005311DB">
        <w:t xml:space="preserve"> Белокуриха </w:t>
      </w:r>
      <w:r w:rsidR="00A85738">
        <w:t>Алтайского края</w:t>
      </w:r>
    </w:p>
    <w:p w:rsidR="00DD0632" w:rsidRPr="007D49A4" w:rsidRDefault="00DD0632" w:rsidP="00DD0632">
      <w:pPr>
        <w:pStyle w:val="ConsPlusNormal"/>
        <w:jc w:val="both"/>
        <w:rPr>
          <w:highlight w:val="yellow"/>
        </w:rPr>
      </w:pPr>
      <w:bookmarkStart w:id="0" w:name="Par30"/>
      <w:bookmarkEnd w:id="0"/>
    </w:p>
    <w:p w:rsidR="00DD0632" w:rsidRPr="00FD3B86" w:rsidRDefault="00DD0632" w:rsidP="00DD0632">
      <w:pPr>
        <w:pStyle w:val="ConsPlusNormal"/>
        <w:jc w:val="center"/>
        <w:outlineLvl w:val="1"/>
      </w:pPr>
      <w:r w:rsidRPr="00FD3B86">
        <w:t>1. Общие положения</w:t>
      </w:r>
    </w:p>
    <w:p w:rsidR="00DD0632" w:rsidRPr="007D49A4" w:rsidRDefault="00DD0632" w:rsidP="00DD0632">
      <w:pPr>
        <w:pStyle w:val="ConsPlusNormal"/>
        <w:jc w:val="both"/>
        <w:rPr>
          <w:highlight w:val="yellow"/>
        </w:rPr>
      </w:pPr>
    </w:p>
    <w:p w:rsidR="00FD3B86" w:rsidRDefault="00FD3B86" w:rsidP="00B96739">
      <w:pPr>
        <w:pStyle w:val="ConsPlusNormal"/>
        <w:ind w:firstLine="540"/>
        <w:jc w:val="both"/>
      </w:pPr>
      <w:r w:rsidRPr="00AE3718">
        <w:t xml:space="preserve">1.1. </w:t>
      </w:r>
      <w:r w:rsidR="003144A4" w:rsidRPr="00AE3718">
        <w:t xml:space="preserve">Настоящее Положение определяет порядок предоставления </w:t>
      </w:r>
      <w:r w:rsidRPr="00AE3718">
        <w:t xml:space="preserve">права размещения нестационарных торговых объектов (далее - НТО) на территории </w:t>
      </w:r>
      <w:r w:rsidR="00A85738">
        <w:t>муниципального образования город</w:t>
      </w:r>
      <w:r w:rsidRPr="00AE3718">
        <w:t xml:space="preserve"> Белокуриха</w:t>
      </w:r>
      <w:r w:rsidR="00A85738">
        <w:t xml:space="preserve"> Алтайского края</w:t>
      </w:r>
      <w:r w:rsidRPr="00AE3718">
        <w:t>.</w:t>
      </w:r>
    </w:p>
    <w:p w:rsidR="00F02B5D" w:rsidRPr="006B1DB7" w:rsidRDefault="00F02B5D" w:rsidP="00B96739">
      <w:pPr>
        <w:pStyle w:val="ConsPlusNormal"/>
        <w:ind w:firstLine="540"/>
        <w:jc w:val="both"/>
      </w:pPr>
      <w:r>
        <w:t>1.2</w:t>
      </w:r>
      <w:r w:rsidRPr="006B1DB7">
        <w:t xml:space="preserve">. Право размещения НТО предоставляется юридическим лицам, индивидуальным предпринимателям и гражданам, зарегистрированным в качестве </w:t>
      </w:r>
      <w:proofErr w:type="spellStart"/>
      <w:r w:rsidRPr="006B1DB7">
        <w:t>самозанятого</w:t>
      </w:r>
      <w:proofErr w:type="spellEnd"/>
      <w:r w:rsidRPr="006B1DB7">
        <w:t>.</w:t>
      </w:r>
    </w:p>
    <w:p w:rsidR="00951685" w:rsidRDefault="00FD3B86" w:rsidP="00B96739">
      <w:pPr>
        <w:pStyle w:val="ConsPlusNormal"/>
        <w:ind w:firstLine="540"/>
        <w:jc w:val="both"/>
      </w:pPr>
      <w:r w:rsidRPr="006B1DB7">
        <w:t>1.</w:t>
      </w:r>
      <w:r w:rsidR="00F02B5D" w:rsidRPr="006B1DB7">
        <w:t>3</w:t>
      </w:r>
      <w:r w:rsidRPr="006B1DB7">
        <w:t xml:space="preserve">. </w:t>
      </w:r>
      <w:r w:rsidR="00AC4AE7" w:rsidRPr="006B1DB7">
        <w:t>Право размещения НТО</w:t>
      </w:r>
      <w:r w:rsidR="00F02B5D" w:rsidRPr="006B1DB7">
        <w:t xml:space="preserve"> может предоставляться</w:t>
      </w:r>
      <w:r w:rsidR="00951685">
        <w:t>:</w:t>
      </w:r>
    </w:p>
    <w:p w:rsidR="00942025" w:rsidRDefault="00F02B5D" w:rsidP="00B96739">
      <w:pPr>
        <w:pStyle w:val="ConsPlusNormal"/>
        <w:ind w:firstLine="540"/>
        <w:jc w:val="both"/>
      </w:pPr>
      <w:r w:rsidRPr="006B1DB7">
        <w:t xml:space="preserve"> </w:t>
      </w:r>
      <w:r w:rsidR="00942025">
        <w:t>- через проведение торгов;</w:t>
      </w:r>
    </w:p>
    <w:p w:rsidR="00942025" w:rsidRPr="006B1DB7" w:rsidRDefault="00942025" w:rsidP="00B96739">
      <w:pPr>
        <w:pStyle w:val="ConsPlusNormal"/>
        <w:ind w:firstLine="540"/>
        <w:jc w:val="both"/>
      </w:pPr>
      <w:r>
        <w:t>- без проведения торгов.</w:t>
      </w:r>
    </w:p>
    <w:p w:rsidR="00B96739" w:rsidRPr="006B1DB7" w:rsidRDefault="00B96739" w:rsidP="00B96739">
      <w:pPr>
        <w:pStyle w:val="ConsPlusNormal"/>
        <w:ind w:firstLine="540"/>
        <w:jc w:val="both"/>
      </w:pPr>
      <w:r w:rsidRPr="006B1DB7">
        <w:t>1.4. Рассмотрение заявок, поданных на торги, и принятие решений возлагается на комиссию по размещению нестационарных торговых объектов на территории города Белокуриха (далее - Комиссия).</w:t>
      </w:r>
    </w:p>
    <w:p w:rsidR="00B96739" w:rsidRPr="006B1DB7" w:rsidRDefault="00B96739" w:rsidP="00B96739">
      <w:pPr>
        <w:spacing w:after="0" w:line="240" w:lineRule="auto"/>
        <w:ind w:firstLine="539"/>
        <w:jc w:val="both"/>
        <w:rPr>
          <w:rFonts w:ascii="Times New Roman" w:eastAsia="Times New Roman" w:hAnsi="Times New Roman" w:cs="Times New Roman"/>
          <w:sz w:val="28"/>
          <w:szCs w:val="28"/>
        </w:rPr>
      </w:pPr>
      <w:r w:rsidRPr="006B1DB7">
        <w:rPr>
          <w:rFonts w:ascii="Times New Roman" w:hAnsi="Times New Roman" w:cs="Times New Roman"/>
          <w:sz w:val="28"/>
          <w:szCs w:val="28"/>
        </w:rPr>
        <w:t>1.5.</w:t>
      </w:r>
      <w:r w:rsidRPr="006B1DB7">
        <w:rPr>
          <w:sz w:val="28"/>
          <w:szCs w:val="28"/>
          <w:bdr w:val="none" w:sz="0" w:space="0" w:color="auto" w:frame="1"/>
        </w:rPr>
        <w:t xml:space="preserve"> </w:t>
      </w:r>
      <w:r w:rsidRPr="006B1DB7">
        <w:rPr>
          <w:rFonts w:ascii="Times New Roman" w:eastAsia="Times New Roman" w:hAnsi="Times New Roman" w:cs="Times New Roman"/>
          <w:sz w:val="28"/>
          <w:szCs w:val="28"/>
          <w:bdr w:val="none" w:sz="0" w:space="0" w:color="auto" w:frame="1"/>
        </w:rPr>
        <w:t xml:space="preserve">Делопроизводство </w:t>
      </w:r>
      <w:r w:rsidRPr="006B1DB7">
        <w:rPr>
          <w:rFonts w:ascii="Times New Roman" w:hAnsi="Times New Roman" w:cs="Times New Roman"/>
          <w:sz w:val="28"/>
          <w:szCs w:val="28"/>
          <w:bdr w:val="none" w:sz="0" w:space="0" w:color="auto" w:frame="1"/>
        </w:rPr>
        <w:t>по размещению НТО</w:t>
      </w:r>
      <w:r w:rsidRPr="006B1DB7">
        <w:rPr>
          <w:rFonts w:ascii="Times New Roman" w:eastAsia="Times New Roman" w:hAnsi="Times New Roman" w:cs="Times New Roman"/>
          <w:sz w:val="28"/>
          <w:szCs w:val="28"/>
          <w:bdr w:val="none" w:sz="0" w:space="0" w:color="auto" w:frame="1"/>
        </w:rPr>
        <w:t xml:space="preserve"> осуществляет отдел</w:t>
      </w:r>
      <w:r w:rsidRPr="006B1DB7">
        <w:rPr>
          <w:rFonts w:ascii="Times New Roman" w:eastAsia="Times New Roman" w:hAnsi="Times New Roman" w:cs="Times New Roman"/>
          <w:sz w:val="28"/>
          <w:szCs w:val="28"/>
        </w:rPr>
        <w:t xml:space="preserve"> по развитию предпринимательства и рыночной инфраструктуры.</w:t>
      </w:r>
    </w:p>
    <w:p w:rsidR="00B96739" w:rsidRPr="006B1DB7" w:rsidRDefault="00B96739" w:rsidP="00B96739">
      <w:pPr>
        <w:pStyle w:val="ConsPlusNormal"/>
        <w:ind w:firstLine="540"/>
        <w:jc w:val="both"/>
      </w:pPr>
    </w:p>
    <w:p w:rsidR="003144A4" w:rsidRDefault="003144A4" w:rsidP="00FD3B86">
      <w:pPr>
        <w:pStyle w:val="ConsPlusNormal"/>
        <w:ind w:firstLine="540"/>
        <w:jc w:val="both"/>
        <w:rPr>
          <w:highlight w:val="yellow"/>
        </w:rPr>
      </w:pPr>
    </w:p>
    <w:p w:rsidR="00F02B5D" w:rsidRPr="0029398F" w:rsidRDefault="00F02B5D" w:rsidP="00F02B5D">
      <w:pPr>
        <w:pStyle w:val="ConsPlusNormal"/>
        <w:jc w:val="center"/>
        <w:outlineLvl w:val="1"/>
      </w:pPr>
      <w:r w:rsidRPr="0029398F">
        <w:t>2. Порядок организации и проведения торгов</w:t>
      </w:r>
    </w:p>
    <w:p w:rsidR="00F02B5D" w:rsidRPr="0029398F" w:rsidRDefault="00F02B5D" w:rsidP="00F02B5D">
      <w:pPr>
        <w:pStyle w:val="ConsPlusNormal"/>
        <w:jc w:val="center"/>
        <w:outlineLvl w:val="1"/>
      </w:pPr>
    </w:p>
    <w:p w:rsidR="00F02B5D" w:rsidRPr="0029398F" w:rsidRDefault="00F02B5D" w:rsidP="00F02B5D">
      <w:pPr>
        <w:pStyle w:val="ConsPlusNormal"/>
        <w:ind w:firstLine="540"/>
        <w:jc w:val="both"/>
      </w:pPr>
      <w:r w:rsidRPr="0029398F">
        <w:t>2.1. Торги проводятся в форме конкурсов.</w:t>
      </w:r>
    </w:p>
    <w:p w:rsidR="00F02B5D" w:rsidRPr="0029398F" w:rsidRDefault="00F02B5D" w:rsidP="00F02B5D">
      <w:pPr>
        <w:pStyle w:val="ConsPlusNormal"/>
        <w:ind w:firstLine="540"/>
        <w:jc w:val="both"/>
      </w:pPr>
      <w:r w:rsidRPr="0029398F">
        <w:t>2.2. Целью проведения торгов является:</w:t>
      </w:r>
    </w:p>
    <w:p w:rsidR="00F02B5D" w:rsidRPr="0029398F" w:rsidRDefault="00323DBA" w:rsidP="00F02B5D">
      <w:pPr>
        <w:pStyle w:val="ConsPlusNormal"/>
        <w:ind w:firstLine="540"/>
        <w:jc w:val="both"/>
      </w:pPr>
      <w:r w:rsidRPr="0029398F">
        <w:t>- определение победителей</w:t>
      </w:r>
      <w:r w:rsidR="00F02B5D" w:rsidRPr="0029398F">
        <w:t xml:space="preserve"> для размещения НТО на территории города Белокуриха;</w:t>
      </w:r>
    </w:p>
    <w:p w:rsidR="00F02B5D" w:rsidRPr="0029398F" w:rsidRDefault="00F02B5D" w:rsidP="00F02B5D">
      <w:pPr>
        <w:pStyle w:val="ConsPlusNormal"/>
        <w:ind w:firstLine="540"/>
        <w:jc w:val="both"/>
      </w:pPr>
      <w:r w:rsidRPr="0029398F">
        <w:t>- установление единого порядка размещения, а также обеспечение дальнейшей эксплуатации НТО;</w:t>
      </w:r>
    </w:p>
    <w:p w:rsidR="00F02B5D" w:rsidRPr="0029398F" w:rsidRDefault="00F02B5D" w:rsidP="00F02B5D">
      <w:pPr>
        <w:pStyle w:val="ConsPlusNormal"/>
        <w:ind w:firstLine="540"/>
        <w:jc w:val="both"/>
      </w:pPr>
      <w:r w:rsidRPr="0029398F">
        <w:t>- формирование благоприятной архитектурной среды города;</w:t>
      </w:r>
    </w:p>
    <w:p w:rsidR="00F02B5D" w:rsidRPr="0029398F" w:rsidRDefault="00F02B5D" w:rsidP="00F02B5D">
      <w:pPr>
        <w:pStyle w:val="ConsPlusNormal"/>
        <w:ind w:firstLine="540"/>
        <w:jc w:val="both"/>
      </w:pPr>
      <w:r w:rsidRPr="0029398F">
        <w:t>- пополнение бюджета города за счет заключения договоров на размещение НТО по результатам проведения торгов.</w:t>
      </w:r>
    </w:p>
    <w:p w:rsidR="00F02B5D" w:rsidRPr="0029398F" w:rsidRDefault="00F02B5D" w:rsidP="00F02B5D">
      <w:pPr>
        <w:pStyle w:val="ConsPlusNormal"/>
        <w:ind w:firstLine="540"/>
        <w:jc w:val="both"/>
      </w:pPr>
      <w:r w:rsidRPr="0029398F">
        <w:t xml:space="preserve">На торги выставляются только торговые места, указанные в </w:t>
      </w:r>
      <w:hyperlink r:id="rId9" w:history="1">
        <w:r w:rsidRPr="0029398F">
          <w:t>Схеме</w:t>
        </w:r>
      </w:hyperlink>
      <w:r w:rsidRPr="0029398F">
        <w:t xml:space="preserve"> размещения нестационарных торговых объектов на территории города Белокуриха.</w:t>
      </w:r>
    </w:p>
    <w:p w:rsidR="00F02B5D" w:rsidRPr="00D4775D" w:rsidRDefault="00F02B5D" w:rsidP="00D4775D">
      <w:pPr>
        <w:pStyle w:val="ConsPlusNormal"/>
        <w:ind w:firstLine="540"/>
        <w:jc w:val="both"/>
      </w:pPr>
      <w:r w:rsidRPr="00380003">
        <w:t xml:space="preserve">2.3. Оформление права размещения НТО с победителями торгов осуществляется путем заключения </w:t>
      </w:r>
      <w:hyperlink w:anchor="Par117" w:history="1">
        <w:r w:rsidRPr="00380003">
          <w:t>договора</w:t>
        </w:r>
      </w:hyperlink>
      <w:r w:rsidRPr="00380003">
        <w:t xml:space="preserve"> на размещение нестационарного торгового объекта </w:t>
      </w:r>
      <w:r w:rsidRPr="00951685">
        <w:t>согласно</w:t>
      </w:r>
      <w:r w:rsidR="00380003" w:rsidRPr="00951685">
        <w:t xml:space="preserve"> </w:t>
      </w:r>
      <w:r w:rsidRPr="00951685">
        <w:t>приложению № 1 к настоящему Положению.</w:t>
      </w:r>
      <w:r w:rsidR="00D4775D" w:rsidRPr="00380003">
        <w:t xml:space="preserve"> </w:t>
      </w:r>
      <w:r w:rsidR="00D4775D" w:rsidRPr="00D4775D">
        <w:lastRenderedPageBreak/>
        <w:t xml:space="preserve">Договор не может быть заключен на срок, превышающий срок действия </w:t>
      </w:r>
      <w:hyperlink r:id="rId10" w:history="1">
        <w:r w:rsidR="00D4775D" w:rsidRPr="00D4775D">
          <w:t>Схемы</w:t>
        </w:r>
      </w:hyperlink>
      <w:r w:rsidR="00D4775D" w:rsidRPr="00D4775D">
        <w:t xml:space="preserve"> размещения НТО. Договор заключается отдельно на каждый НТО. Действие договора распространяется только на НТО, </w:t>
      </w:r>
      <w:proofErr w:type="gramStart"/>
      <w:r w:rsidR="00D4775D" w:rsidRPr="00D4775D">
        <w:t>указанный</w:t>
      </w:r>
      <w:proofErr w:type="gramEnd"/>
      <w:r w:rsidR="00D4775D" w:rsidRPr="00D4775D">
        <w:t xml:space="preserve"> в нем. </w:t>
      </w:r>
    </w:p>
    <w:p w:rsidR="00323DBA" w:rsidRPr="0029398F" w:rsidRDefault="00323DBA" w:rsidP="00323DBA">
      <w:pPr>
        <w:pStyle w:val="ConsPlusNormal"/>
        <w:ind w:firstLine="540"/>
        <w:jc w:val="both"/>
      </w:pPr>
      <w:r w:rsidRPr="0029398F">
        <w:t>2.4. К участию в торгах допускаются претенденты, подавшие заявку на участие в торгах в письменной форме в запечатанном конверте. При этом на таком конверте указывается наименование конкурса, номер торгового места.</w:t>
      </w:r>
    </w:p>
    <w:p w:rsidR="00323DBA" w:rsidRPr="0029398F" w:rsidRDefault="00323DBA" w:rsidP="00323DBA">
      <w:pPr>
        <w:pStyle w:val="ConsPlusNormal"/>
        <w:ind w:firstLine="540"/>
        <w:jc w:val="both"/>
      </w:pPr>
      <w:r w:rsidRPr="0029398F">
        <w:t>Копии всех документов, представляемых в составе заявки, должны быть заверены печатью и подписью руководителя юридического лица</w:t>
      </w:r>
      <w:r w:rsidR="00332AD3">
        <w:t>,</w:t>
      </w:r>
      <w:r w:rsidRPr="0029398F">
        <w:t xml:space="preserve"> подписью индивидуального предпринимателя, </w:t>
      </w:r>
      <w:proofErr w:type="spellStart"/>
      <w:r w:rsidRPr="0029398F">
        <w:t>самозанятого</w:t>
      </w:r>
      <w:proofErr w:type="spellEnd"/>
      <w:r w:rsidRPr="0029398F">
        <w:t>. Документы, насчитывающие более одного листа, должны быть пронумерованы, прошиты, скреплены печатью и подписью руководителя юридическог</w:t>
      </w:r>
      <w:r w:rsidR="00332AD3">
        <w:t>о лица,</w:t>
      </w:r>
      <w:r w:rsidR="00332AD3" w:rsidRPr="0029398F">
        <w:t xml:space="preserve"> </w:t>
      </w:r>
      <w:r w:rsidRPr="0029398F">
        <w:t xml:space="preserve">подписью индивидуального предпринимателя, </w:t>
      </w:r>
      <w:proofErr w:type="spellStart"/>
      <w:r w:rsidRPr="0029398F">
        <w:t>самозанятого</w:t>
      </w:r>
      <w:proofErr w:type="spellEnd"/>
      <w:r w:rsidRPr="0029398F">
        <w:t>.</w:t>
      </w:r>
    </w:p>
    <w:p w:rsidR="00323DBA" w:rsidRPr="0029398F" w:rsidRDefault="00323DBA" w:rsidP="00323DBA">
      <w:pPr>
        <w:pStyle w:val="ConsPlusNormal"/>
        <w:ind w:firstLine="540"/>
        <w:jc w:val="both"/>
      </w:pPr>
      <w:r w:rsidRPr="0029398F">
        <w:t>Представленные в составе заявки на участие в торгах документы претенденту не возвращаются.</w:t>
      </w:r>
    </w:p>
    <w:p w:rsidR="00323DBA" w:rsidRPr="0029398F" w:rsidRDefault="00323DBA" w:rsidP="00323DBA">
      <w:pPr>
        <w:pStyle w:val="ConsPlusNormal"/>
        <w:ind w:firstLine="540"/>
        <w:jc w:val="both"/>
      </w:pPr>
      <w:r w:rsidRPr="0029398F">
        <w:t>Прием заявок на участие в торгах осуществляется в месте, сроки и время, указанные в извещении о проведении торгов.</w:t>
      </w:r>
    </w:p>
    <w:p w:rsidR="00323DBA" w:rsidRPr="0029398F" w:rsidRDefault="00323DBA" w:rsidP="00323DBA">
      <w:pPr>
        <w:pStyle w:val="ConsPlusNormal"/>
        <w:ind w:firstLine="540"/>
        <w:jc w:val="both"/>
      </w:pPr>
      <w:r w:rsidRPr="0029398F">
        <w:t>Претендент имеет право подать на одно торговое место одну заявку. В случае подачи претендентом на одно торговое место более одной заявки они не рассматриваются комиссией и возвращаются претенденту.</w:t>
      </w:r>
    </w:p>
    <w:p w:rsidR="002B515C" w:rsidRPr="00B74D4D" w:rsidRDefault="002B515C" w:rsidP="002B515C">
      <w:pPr>
        <w:pStyle w:val="ConsPlusNormal"/>
        <w:ind w:firstLine="540"/>
        <w:jc w:val="both"/>
      </w:pPr>
      <w:r w:rsidRPr="00B74D4D">
        <w:t>2.</w:t>
      </w:r>
      <w:r w:rsidR="00B96739">
        <w:t>5</w:t>
      </w:r>
      <w:r w:rsidRPr="00B74D4D">
        <w:t>. Претенденты должны представить в отдел по развитию предпринимательства и рыночной инфраструктуры администрации города заявку на участие в торгах с приложением следующих документов:</w:t>
      </w:r>
    </w:p>
    <w:p w:rsidR="002B515C" w:rsidRPr="00B74D4D" w:rsidRDefault="002B515C" w:rsidP="002B515C">
      <w:pPr>
        <w:pStyle w:val="ConsPlusNormal"/>
        <w:ind w:firstLine="540"/>
        <w:jc w:val="both"/>
      </w:pPr>
      <w:r w:rsidRPr="00B74D4D">
        <w:t>- сведения о государственной регистрации юридического лица - для юридических лиц;</w:t>
      </w:r>
    </w:p>
    <w:p w:rsidR="002B515C" w:rsidRPr="00B74D4D" w:rsidRDefault="002B515C" w:rsidP="002B515C">
      <w:pPr>
        <w:pStyle w:val="ConsPlusNormal"/>
        <w:ind w:firstLine="540"/>
        <w:jc w:val="both"/>
      </w:pPr>
      <w:r w:rsidRPr="00B74D4D">
        <w:t>- сведения о государственной регистрации физического лица в качестве индивидуального предпринимателя - для индивидуальных предпринимателей;</w:t>
      </w:r>
    </w:p>
    <w:p w:rsidR="002B515C" w:rsidRPr="00B74D4D" w:rsidRDefault="002B515C" w:rsidP="002B515C">
      <w:pPr>
        <w:pStyle w:val="ConsPlusNormal"/>
        <w:ind w:firstLine="540"/>
        <w:jc w:val="both"/>
      </w:pPr>
      <w:r w:rsidRPr="00B74D4D">
        <w:t xml:space="preserve">- сведения о государственной регистрации физического лица в качестве </w:t>
      </w:r>
      <w:proofErr w:type="spellStart"/>
      <w:r w:rsidRPr="00B74D4D">
        <w:t>самозанятого</w:t>
      </w:r>
      <w:proofErr w:type="spellEnd"/>
      <w:r w:rsidRPr="00B74D4D">
        <w:t xml:space="preserve"> – для </w:t>
      </w:r>
      <w:proofErr w:type="spellStart"/>
      <w:r w:rsidRPr="00B74D4D">
        <w:t>самозанятого</w:t>
      </w:r>
      <w:proofErr w:type="spellEnd"/>
      <w:r w:rsidRPr="00B74D4D">
        <w:t>;</w:t>
      </w:r>
    </w:p>
    <w:p w:rsidR="002B515C" w:rsidRPr="00B74D4D" w:rsidRDefault="002B515C" w:rsidP="002B515C">
      <w:pPr>
        <w:pStyle w:val="ConsPlusNormal"/>
        <w:ind w:firstLine="540"/>
        <w:jc w:val="both"/>
      </w:pPr>
      <w:r w:rsidRPr="00B74D4D">
        <w:t>- оригинал или копия документа, подтверждающего полномочия лица на осуществление действий от имени заинтересованного лица;</w:t>
      </w:r>
    </w:p>
    <w:p w:rsidR="002B515C" w:rsidRPr="00B74D4D" w:rsidRDefault="002B515C" w:rsidP="002B515C">
      <w:pPr>
        <w:pStyle w:val="ConsPlusNormal"/>
        <w:ind w:firstLine="540"/>
        <w:jc w:val="both"/>
      </w:pPr>
      <w:r w:rsidRPr="00B74D4D">
        <w:t xml:space="preserve">- документы, подтверждающие предложения </w:t>
      </w:r>
      <w:r w:rsidR="009B2BF1">
        <w:t>претендента</w:t>
      </w:r>
      <w:r w:rsidRPr="00B74D4D">
        <w:t xml:space="preserve"> по каждому из критериев определения победителя конкурса в соответствии с настоящим Положением.</w:t>
      </w:r>
    </w:p>
    <w:p w:rsidR="002B515C" w:rsidRPr="00B74D4D" w:rsidRDefault="002B515C" w:rsidP="002B515C">
      <w:pPr>
        <w:pStyle w:val="ConsPlusNormal"/>
        <w:ind w:firstLine="540"/>
        <w:jc w:val="both"/>
      </w:pPr>
      <w:r w:rsidRPr="00B74D4D">
        <w:t>Каждый конверт с заявкой на участие в торгах регистрируется в журнале приема заявок. Журнал приема заявок должен содержать информацию о наименовании предмета торгов, дате и времени подачи каждой заявки (отзыва заявки), информацию о лице, принявшем заявку.</w:t>
      </w:r>
    </w:p>
    <w:p w:rsidR="00B74D4D" w:rsidRPr="00B96739" w:rsidRDefault="009B2BF1" w:rsidP="00B74D4D">
      <w:pPr>
        <w:pStyle w:val="ConsPlusNormal"/>
        <w:ind w:firstLine="540"/>
        <w:jc w:val="both"/>
      </w:pPr>
      <w:r>
        <w:t>Претенденты</w:t>
      </w:r>
      <w:r w:rsidR="00B74D4D" w:rsidRPr="00B96739">
        <w:t xml:space="preserve"> обязаны обеспечить конфиденциальность сведений, содержащихся в таких заявках, до момента вскрытия конвертов с заявками на участие в торгах. Лица, осуществляющие прием и хранение конвертов с заявками на участие в торгах, не вправе допускать повреждение таких конвертов до момента их вскрытия.</w:t>
      </w:r>
    </w:p>
    <w:p w:rsidR="00B96739" w:rsidRPr="00B96739" w:rsidRDefault="00B96739" w:rsidP="00B96739">
      <w:pPr>
        <w:pStyle w:val="ConsPlusNormal"/>
        <w:ind w:firstLine="540"/>
        <w:jc w:val="both"/>
      </w:pPr>
      <w:r w:rsidRPr="00B96739">
        <w:t>2.</w:t>
      </w:r>
      <w:r w:rsidR="00A87E33">
        <w:t>6</w:t>
      </w:r>
      <w:r w:rsidRPr="00B96739">
        <w:t>. Прием заявок на участие в торгах заканчивается не ранее, чем за трое суток до их начала.</w:t>
      </w:r>
    </w:p>
    <w:p w:rsidR="0090770B" w:rsidRPr="002F26E3" w:rsidRDefault="0090770B" w:rsidP="0090770B">
      <w:pPr>
        <w:pStyle w:val="ConsPlusNormal"/>
        <w:ind w:firstLine="540"/>
        <w:jc w:val="both"/>
      </w:pPr>
      <w:r w:rsidRPr="002F26E3">
        <w:rPr>
          <w:bdr w:val="none" w:sz="0" w:space="0" w:color="auto" w:frame="1"/>
        </w:rPr>
        <w:t>О</w:t>
      </w:r>
      <w:r w:rsidRPr="002F26E3">
        <w:rPr>
          <w:rFonts w:eastAsia="Times New Roman"/>
          <w:bdr w:val="none" w:sz="0" w:space="0" w:color="auto" w:frame="1"/>
        </w:rPr>
        <w:t>тдел</w:t>
      </w:r>
      <w:r w:rsidRPr="002F26E3">
        <w:rPr>
          <w:rFonts w:eastAsia="Times New Roman"/>
        </w:rPr>
        <w:t xml:space="preserve"> по развитию предпринимательства и рыночной инфраструктуры</w:t>
      </w:r>
      <w:r w:rsidRPr="002F26E3">
        <w:t xml:space="preserve"> определяет время и место проведения торгов.</w:t>
      </w:r>
    </w:p>
    <w:p w:rsidR="0090770B" w:rsidRPr="002F26E3" w:rsidRDefault="0090770B" w:rsidP="0090770B">
      <w:pPr>
        <w:pStyle w:val="ConsPlusNormal"/>
        <w:ind w:firstLine="540"/>
        <w:jc w:val="both"/>
      </w:pPr>
      <w:r w:rsidRPr="002F26E3">
        <w:lastRenderedPageBreak/>
        <w:t>Комиссией осуществляется вскрытие конвертов с заявками на участие в торгах, рассмотрение заявок, оценка, сопоставление заявок на участие в торгах и определение победителей торгов.</w:t>
      </w:r>
    </w:p>
    <w:p w:rsidR="002F26E3" w:rsidRPr="002F26E3" w:rsidRDefault="002F26E3" w:rsidP="002F26E3">
      <w:pPr>
        <w:pStyle w:val="ConsPlusNormal"/>
        <w:ind w:firstLine="540"/>
        <w:jc w:val="both"/>
      </w:pPr>
      <w:r w:rsidRPr="002F26E3">
        <w:t>2.7. Порядок вскрытия конвертов, рассмотрения заявок на участие в торгах.</w:t>
      </w:r>
    </w:p>
    <w:p w:rsidR="002F26E3" w:rsidRPr="002F26E3" w:rsidRDefault="002F26E3" w:rsidP="002F26E3">
      <w:pPr>
        <w:pStyle w:val="ConsPlusNormal"/>
        <w:ind w:firstLine="540"/>
        <w:jc w:val="both"/>
      </w:pPr>
      <w:r w:rsidRPr="002F26E3">
        <w:t>В день, во время и в месте, указанные в извещении о проведении торгов, комиссией вскрываются конверты с заявками на участие в торгах.</w:t>
      </w:r>
    </w:p>
    <w:p w:rsidR="002F26E3" w:rsidRPr="002F26E3" w:rsidRDefault="002F26E3" w:rsidP="002F26E3">
      <w:pPr>
        <w:pStyle w:val="ConsPlusNormal"/>
        <w:ind w:firstLine="540"/>
        <w:jc w:val="both"/>
      </w:pPr>
      <w:r w:rsidRPr="002F26E3">
        <w:t>При вскрытии конвертов с заявками на участие в торгах объявляются:</w:t>
      </w:r>
    </w:p>
    <w:p w:rsidR="002F26E3" w:rsidRPr="002F26E3" w:rsidRDefault="002F26E3" w:rsidP="002F26E3">
      <w:pPr>
        <w:pStyle w:val="ConsPlusNormal"/>
        <w:ind w:firstLine="540"/>
        <w:jc w:val="both"/>
      </w:pPr>
      <w:r w:rsidRPr="002F26E3">
        <w:t xml:space="preserve">- наименование (для юридического лица), фамилия, имя, отчество (для индивидуального предпринимателя или </w:t>
      </w:r>
      <w:proofErr w:type="spellStart"/>
      <w:r w:rsidRPr="002F26E3">
        <w:t>самозанятого</w:t>
      </w:r>
      <w:proofErr w:type="spellEnd"/>
      <w:r w:rsidRPr="002F26E3">
        <w:t>);</w:t>
      </w:r>
    </w:p>
    <w:p w:rsidR="002F26E3" w:rsidRPr="002F26E3" w:rsidRDefault="002F26E3" w:rsidP="002F26E3">
      <w:pPr>
        <w:pStyle w:val="ConsPlusNormal"/>
        <w:ind w:firstLine="540"/>
        <w:jc w:val="both"/>
      </w:pPr>
      <w:r w:rsidRPr="002F26E3">
        <w:t>- номер торгового места, на которое подана заявка;</w:t>
      </w:r>
    </w:p>
    <w:p w:rsidR="002F26E3" w:rsidRPr="002F26E3" w:rsidRDefault="002F26E3" w:rsidP="002F26E3">
      <w:pPr>
        <w:pStyle w:val="ConsPlusNormal"/>
        <w:ind w:firstLine="540"/>
        <w:jc w:val="both"/>
      </w:pPr>
      <w:r w:rsidRPr="002F26E3">
        <w:t>- наличие в составе заявки сведений и документов, предусмотренных конкурсной документацией, а также наличие предложений заявителя по критериям оценки заявок на участие в конкурсе.</w:t>
      </w:r>
    </w:p>
    <w:p w:rsidR="002F26E3" w:rsidRPr="008F1662" w:rsidRDefault="002F26E3" w:rsidP="002F26E3">
      <w:pPr>
        <w:pStyle w:val="ConsPlusNormal"/>
        <w:ind w:firstLine="540"/>
        <w:jc w:val="both"/>
      </w:pPr>
      <w:proofErr w:type="gramStart"/>
      <w:r w:rsidRPr="008F1662">
        <w:t xml:space="preserve">При вскрытии конвертов Комиссия проверяет наличие заявки; наличие полного пакета документов, предусмотренных </w:t>
      </w:r>
      <w:hyperlink w:anchor="Par54" w:history="1">
        <w:r w:rsidRPr="008F1662">
          <w:t>пунктом 2.5</w:t>
        </w:r>
      </w:hyperlink>
      <w:r w:rsidRPr="008F1662">
        <w:t xml:space="preserve"> Положения; соответствие представленных документов требованиям </w:t>
      </w:r>
      <w:hyperlink w:anchor="Par49" w:history="1">
        <w:r w:rsidRPr="008F1662">
          <w:t>абзаца 2 пункта 2.4</w:t>
        </w:r>
      </w:hyperlink>
      <w:r w:rsidRPr="008F1662">
        <w:t xml:space="preserve"> Положения и принимает решение о допуске к участию в торгах заявителей и о признании их участниками торгов или об отказе в допуске таких лиц к участию в торгах.</w:t>
      </w:r>
      <w:proofErr w:type="gramEnd"/>
    </w:p>
    <w:p w:rsidR="002F26E3" w:rsidRPr="009B2BF1" w:rsidRDefault="002F26E3" w:rsidP="002F26E3">
      <w:pPr>
        <w:pStyle w:val="ConsPlusNormal"/>
        <w:ind w:firstLine="540"/>
        <w:jc w:val="both"/>
      </w:pPr>
      <w:r w:rsidRPr="009B2BF1">
        <w:t>Основанием для отказа в допуске к участию в торгах являются:</w:t>
      </w:r>
    </w:p>
    <w:p w:rsidR="002F26E3" w:rsidRPr="00951685" w:rsidRDefault="002F26E3" w:rsidP="002F26E3">
      <w:pPr>
        <w:pStyle w:val="ConsPlusNormal"/>
        <w:ind w:firstLine="540"/>
        <w:jc w:val="both"/>
      </w:pPr>
      <w:r w:rsidRPr="004332AA">
        <w:t xml:space="preserve">- отсутствие полного пакета документов, предусмотренных </w:t>
      </w:r>
      <w:hyperlink w:anchor="Par54" w:history="1">
        <w:r w:rsidRPr="00951685">
          <w:t>пунктом 2.</w:t>
        </w:r>
        <w:r w:rsidR="008F1662" w:rsidRPr="00951685">
          <w:t>5</w:t>
        </w:r>
      </w:hyperlink>
      <w:r w:rsidRPr="00951685">
        <w:t xml:space="preserve"> Положения, либо несоответствие представленных документов </w:t>
      </w:r>
      <w:hyperlink w:anchor="Par49" w:history="1">
        <w:r w:rsidRPr="00951685">
          <w:t>абзацу 2 пункта 2.</w:t>
        </w:r>
        <w:r w:rsidR="008F1662" w:rsidRPr="00951685">
          <w:t>4</w:t>
        </w:r>
      </w:hyperlink>
      <w:r w:rsidRPr="00951685">
        <w:t xml:space="preserve"> Положения;</w:t>
      </w:r>
    </w:p>
    <w:p w:rsidR="002F26E3" w:rsidRPr="009B2BF1" w:rsidRDefault="002F26E3" w:rsidP="002F26E3">
      <w:pPr>
        <w:pStyle w:val="ConsPlusNormal"/>
        <w:ind w:firstLine="540"/>
        <w:jc w:val="both"/>
      </w:pPr>
      <w:r w:rsidRPr="009B2BF1">
        <w:t>- представление недостоверных сведений (в случае выявления комиссией данных фактов);</w:t>
      </w:r>
    </w:p>
    <w:p w:rsidR="002F26E3" w:rsidRPr="009B2BF1" w:rsidRDefault="002F26E3" w:rsidP="002F26E3">
      <w:pPr>
        <w:pStyle w:val="ConsPlusNormal"/>
        <w:ind w:firstLine="540"/>
        <w:jc w:val="both"/>
      </w:pPr>
      <w:r w:rsidRPr="009B2BF1">
        <w:t xml:space="preserve">- предложение претендентом цены </w:t>
      </w:r>
      <w:proofErr w:type="gramStart"/>
      <w:r w:rsidRPr="009B2BF1">
        <w:t>менее минимального</w:t>
      </w:r>
      <w:proofErr w:type="gramEnd"/>
      <w:r w:rsidRPr="009B2BF1">
        <w:t xml:space="preserve"> размера платы за размещение НТО, </w:t>
      </w:r>
      <w:r w:rsidR="008F1662" w:rsidRPr="009B2BF1">
        <w:t>указанного в извещении о проведении</w:t>
      </w:r>
      <w:r w:rsidRPr="009B2BF1">
        <w:t xml:space="preserve"> конкурса.</w:t>
      </w:r>
    </w:p>
    <w:p w:rsidR="005F7FB2" w:rsidRPr="009B2BF1" w:rsidRDefault="009B2BF1" w:rsidP="005F7FB2">
      <w:pPr>
        <w:pStyle w:val="ConsPlusNormal"/>
        <w:ind w:firstLine="540"/>
        <w:jc w:val="both"/>
      </w:pPr>
      <w:r w:rsidRPr="009B2BF1">
        <w:t>В случае</w:t>
      </w:r>
      <w:proofErr w:type="gramStart"/>
      <w:r w:rsidRPr="009B2BF1">
        <w:t>,</w:t>
      </w:r>
      <w:proofErr w:type="gramEnd"/>
      <w:r w:rsidRPr="009B2BF1">
        <w:t xml:space="preserve"> если по окончании срока подачи заявок на участие в торгах не подано ни одной заявки, или</w:t>
      </w:r>
      <w:r w:rsidR="005F7FB2" w:rsidRPr="009B2BF1">
        <w:t xml:space="preserve"> комиссией принято решение об отказе в допуске к участию в торгах всех заявителей, торги по соответствующему торговому месту признаются несостоявшимися.</w:t>
      </w:r>
    </w:p>
    <w:p w:rsidR="005F7FB2" w:rsidRPr="009B2BF1" w:rsidRDefault="005F7FB2" w:rsidP="005F7FB2">
      <w:pPr>
        <w:pStyle w:val="ConsPlusNormal"/>
        <w:ind w:firstLine="540"/>
        <w:jc w:val="both"/>
      </w:pPr>
      <w:r w:rsidRPr="009B2BF1">
        <w:t>В случае</w:t>
      </w:r>
      <w:proofErr w:type="gramStart"/>
      <w:r w:rsidRPr="009B2BF1">
        <w:t>,</w:t>
      </w:r>
      <w:proofErr w:type="gramEnd"/>
      <w:r w:rsidRPr="009B2BF1">
        <w:t xml:space="preserve"> если по окончании срока подачи заявок на участие в торгах подана только одна заявка на соответствующее торговое место, и в случае соответствия указанной заявки требованиям настоящего Положения, заявитель признается победителем торгов.</w:t>
      </w:r>
    </w:p>
    <w:p w:rsidR="00C8484B" w:rsidRPr="00380003" w:rsidRDefault="00C8484B" w:rsidP="00C8484B">
      <w:pPr>
        <w:pStyle w:val="ConsPlusNormal"/>
        <w:ind w:firstLine="540"/>
        <w:jc w:val="both"/>
      </w:pPr>
      <w:r w:rsidRPr="00380003">
        <w:t xml:space="preserve">2.8. Решение о допуске к участию в торгах или об отказе в допуске к участию в торгах принимается Комиссией при вскрытии конвертов исходя из соответствия представленных документов нормам, установленным </w:t>
      </w:r>
      <w:hyperlink w:anchor="Par66" w:history="1">
        <w:r w:rsidRPr="00380003">
          <w:t>пунктом 2.5</w:t>
        </w:r>
      </w:hyperlink>
      <w:r w:rsidRPr="00380003">
        <w:t xml:space="preserve"> настоящего Положения. Сведения о данном решении вносятся в протокол.</w:t>
      </w:r>
    </w:p>
    <w:p w:rsidR="001A367B" w:rsidRPr="001A367B" w:rsidRDefault="001A367B" w:rsidP="001A367B">
      <w:pPr>
        <w:pStyle w:val="ConsPlusNormal"/>
        <w:ind w:firstLine="540"/>
        <w:jc w:val="both"/>
      </w:pPr>
      <w:r w:rsidRPr="001A367B">
        <w:t>2.9. Порядок оценки заявок, сопоставление заявок на участие в торгах и определение победителей торгов.</w:t>
      </w:r>
    </w:p>
    <w:p w:rsidR="001A367B" w:rsidRPr="001A367B" w:rsidRDefault="001A367B" w:rsidP="001A367B">
      <w:pPr>
        <w:pStyle w:val="ConsPlusNormal"/>
        <w:ind w:firstLine="540"/>
        <w:jc w:val="both"/>
      </w:pPr>
      <w:r w:rsidRPr="001A367B">
        <w:t>Оценка заявок осуществляется для определения победителей торгов по критериям, указанным в настоящем Положении.</w:t>
      </w:r>
    </w:p>
    <w:p w:rsidR="001A367B" w:rsidRPr="001A367B" w:rsidRDefault="001A367B" w:rsidP="001A367B">
      <w:pPr>
        <w:pStyle w:val="ConsPlusNormal"/>
        <w:ind w:firstLine="540"/>
        <w:jc w:val="both"/>
      </w:pPr>
      <w:r w:rsidRPr="001A367B">
        <w:t>Критериями оценки Заявки (далее - Критерий) являются:</w:t>
      </w:r>
    </w:p>
    <w:p w:rsidR="001A367B" w:rsidRPr="001A367B" w:rsidRDefault="001A367B" w:rsidP="001A367B">
      <w:pPr>
        <w:pStyle w:val="ConsPlusNormal"/>
        <w:ind w:firstLine="540"/>
        <w:jc w:val="both"/>
      </w:pPr>
      <w:r w:rsidRPr="001A367B">
        <w:t>- размер ежемесячной платы за размещение НТО;</w:t>
      </w:r>
    </w:p>
    <w:p w:rsidR="001A367B" w:rsidRPr="001A367B" w:rsidRDefault="001A367B" w:rsidP="001A367B">
      <w:pPr>
        <w:pStyle w:val="ConsPlusNormal"/>
        <w:ind w:firstLine="540"/>
        <w:jc w:val="both"/>
      </w:pPr>
      <w:r w:rsidRPr="001A367B">
        <w:lastRenderedPageBreak/>
        <w:t xml:space="preserve">- </w:t>
      </w:r>
      <w:proofErr w:type="gramStart"/>
      <w:r w:rsidRPr="001A367B">
        <w:t>техническое исполнение</w:t>
      </w:r>
      <w:proofErr w:type="gramEnd"/>
      <w:r w:rsidRPr="001A367B">
        <w:t xml:space="preserve"> и (или) оснащение НТО, в том числе объектом санитарного назначения (туалетом), иными объектами и (или) устройствами;</w:t>
      </w:r>
    </w:p>
    <w:p w:rsidR="001A367B" w:rsidRPr="001A367B" w:rsidRDefault="001A367B" w:rsidP="001A367B">
      <w:pPr>
        <w:pStyle w:val="ConsPlusNormal"/>
        <w:ind w:firstLine="540"/>
        <w:jc w:val="both"/>
      </w:pPr>
      <w:r w:rsidRPr="001A367B">
        <w:t>- эскиз и внешний вид конструкции НТО;</w:t>
      </w:r>
    </w:p>
    <w:p w:rsidR="001A367B" w:rsidRPr="001A367B" w:rsidRDefault="001A367B" w:rsidP="001A367B">
      <w:pPr>
        <w:pStyle w:val="ConsPlusNormal"/>
        <w:ind w:firstLine="540"/>
        <w:jc w:val="both"/>
      </w:pPr>
      <w:r w:rsidRPr="001A367B">
        <w:t>- ассортимент предлагаемого товара;</w:t>
      </w:r>
    </w:p>
    <w:p w:rsidR="001A367B" w:rsidRPr="001A367B" w:rsidRDefault="001A367B" w:rsidP="001A367B">
      <w:pPr>
        <w:pStyle w:val="ConsPlusNormal"/>
        <w:ind w:firstLine="540"/>
        <w:jc w:val="both"/>
      </w:pPr>
      <w:r w:rsidRPr="001A367B">
        <w:t>- социальная значимость;</w:t>
      </w:r>
    </w:p>
    <w:p w:rsidR="001A367B" w:rsidRPr="001A367B" w:rsidRDefault="001A367B" w:rsidP="001A367B">
      <w:pPr>
        <w:pStyle w:val="ConsPlusNormal"/>
        <w:ind w:firstLine="540"/>
        <w:jc w:val="both"/>
      </w:pPr>
      <w:r w:rsidRPr="001A367B">
        <w:t>- содержание НТО (вместе с предлагаемым его оснащением) и территории, прилегающей к НТО (далее - прилегающая территория), включая сроки и периодичность выполнения ремонта, состав работ по обустройству прилегающей территории, сроки и периодичность их выполнения, работы по установке объектов благоустройства и (или) озеленения, малых архитектурных форм и их содержанию.</w:t>
      </w:r>
    </w:p>
    <w:p w:rsidR="001A367B" w:rsidRPr="000A1D13" w:rsidRDefault="001A367B" w:rsidP="001A367B">
      <w:pPr>
        <w:pStyle w:val="ConsPlusNormal"/>
        <w:ind w:firstLine="540"/>
        <w:jc w:val="both"/>
      </w:pPr>
      <w:r w:rsidRPr="000A1D13">
        <w:t>Оценка заявок осуществляется по пятибалльной системе: от 1 до 5 баллов за каждый критерий. Итоговая оценка Заявки определяется путем суммирования баллов по каждому Критерию.</w:t>
      </w:r>
    </w:p>
    <w:p w:rsidR="001A367B" w:rsidRPr="00E733C8" w:rsidRDefault="001A367B" w:rsidP="001A367B">
      <w:pPr>
        <w:pStyle w:val="ConsPlusNormal"/>
        <w:ind w:firstLine="540"/>
        <w:jc w:val="both"/>
      </w:pPr>
      <w:r w:rsidRPr="000A1D13">
        <w:t xml:space="preserve">Минимальный размер ежемесячной платы за размещение НТО </w:t>
      </w:r>
      <w:r w:rsidR="009F0474" w:rsidRPr="000A1D13">
        <w:t>определяется</w:t>
      </w:r>
      <w:r w:rsidRPr="000A1D13">
        <w:t xml:space="preserve"> </w:t>
      </w:r>
      <w:r w:rsidR="009F0474" w:rsidRPr="000A1D13">
        <w:t>расчетом, установленным</w:t>
      </w:r>
      <w:r w:rsidRPr="000A1D13">
        <w:t xml:space="preserve"> </w:t>
      </w:r>
      <w:hyperlink w:anchor="Par333" w:history="1">
        <w:r w:rsidRPr="00E733C8">
          <w:t>приложени</w:t>
        </w:r>
        <w:r w:rsidR="009F0474" w:rsidRPr="00E733C8">
          <w:t>ем</w:t>
        </w:r>
        <w:r w:rsidRPr="00E733C8">
          <w:t xml:space="preserve"> </w:t>
        </w:r>
        <w:r w:rsidR="009F0474" w:rsidRPr="00E733C8">
          <w:t>№</w:t>
        </w:r>
        <w:r w:rsidRPr="00E733C8">
          <w:t xml:space="preserve"> 3</w:t>
        </w:r>
      </w:hyperlink>
      <w:r w:rsidRPr="00E733C8">
        <w:t xml:space="preserve"> к настоящему Положению.</w:t>
      </w:r>
    </w:p>
    <w:p w:rsidR="001A367B" w:rsidRPr="000A1D13" w:rsidRDefault="001A367B" w:rsidP="001A367B">
      <w:pPr>
        <w:pStyle w:val="ConsPlusNormal"/>
        <w:ind w:firstLine="540"/>
        <w:jc w:val="both"/>
      </w:pPr>
      <w:r w:rsidRPr="00E733C8">
        <w:t xml:space="preserve">На каждое торговое место оформляется оценочный </w:t>
      </w:r>
      <w:hyperlink w:anchor="Par242" w:history="1">
        <w:r w:rsidRPr="00E733C8">
          <w:t>лист</w:t>
        </w:r>
      </w:hyperlink>
      <w:r w:rsidRPr="00E733C8">
        <w:t xml:space="preserve"> Заявок, поданных на данное торговое место (приложение </w:t>
      </w:r>
      <w:r w:rsidR="000A1D13" w:rsidRPr="00E733C8">
        <w:t>№</w:t>
      </w:r>
      <w:r w:rsidRPr="00E733C8">
        <w:t xml:space="preserve"> 2 к </w:t>
      </w:r>
      <w:r w:rsidRPr="000A1D13">
        <w:t>настоящему Положению), который подписывается всеми присутствующими членами Комиссии.</w:t>
      </w:r>
    </w:p>
    <w:p w:rsidR="001A367B" w:rsidRPr="000A1D13" w:rsidRDefault="001A367B" w:rsidP="001A367B">
      <w:pPr>
        <w:pStyle w:val="ConsPlusNormal"/>
        <w:ind w:firstLine="540"/>
        <w:jc w:val="both"/>
      </w:pPr>
      <w:r w:rsidRPr="000A1D13">
        <w:t xml:space="preserve">Победителем торгов по соответствующему </w:t>
      </w:r>
      <w:r w:rsidR="000A1D13">
        <w:t>НТО</w:t>
      </w:r>
      <w:r w:rsidRPr="000A1D13">
        <w:t xml:space="preserve"> признается претендент, получивший наибольший итоговый балл. В случае</w:t>
      </w:r>
      <w:proofErr w:type="gramStart"/>
      <w:r w:rsidRPr="000A1D13">
        <w:t>,</w:t>
      </w:r>
      <w:proofErr w:type="gramEnd"/>
      <w:r w:rsidRPr="000A1D13">
        <w:t xml:space="preserve"> если два и более участника торгов по соответствующему торговому месту получили наибольший равный балл, победителем признается тот участник, чья заявка подана раньше.</w:t>
      </w:r>
    </w:p>
    <w:p w:rsidR="00D4775D" w:rsidRDefault="00D4775D" w:rsidP="009F1161">
      <w:pPr>
        <w:pStyle w:val="ConsPlusNormal"/>
        <w:ind w:right="-2" w:firstLine="540"/>
        <w:jc w:val="both"/>
      </w:pPr>
      <w:r w:rsidRPr="00D4775D">
        <w:t>2.10. В случае</w:t>
      </w:r>
      <w:proofErr w:type="gramStart"/>
      <w:r w:rsidRPr="00D4775D">
        <w:t>,</w:t>
      </w:r>
      <w:proofErr w:type="gramEnd"/>
      <w:r w:rsidRPr="00D4775D">
        <w:t xml:space="preserve"> если победитель торгов по соответствующему торговому месту в течение 10 дней с момента его уведомления не обратился для заключения договора на размещение НТО, либо в случае отказа победителя от заключения договора, победитель признается уклонившимся от заключения договора, а право на заключение договора на размещение НТО предоставляется следующему Участнику торгов, занявшему по сумме баллов второе место. При этом плата по договору, заключаемому с данным Участником, соответствует плате, указанной данным Участником торгов в поданной заявке.</w:t>
      </w:r>
    </w:p>
    <w:p w:rsidR="006B1DB7" w:rsidRDefault="006B1DB7" w:rsidP="00D4775D">
      <w:pPr>
        <w:pStyle w:val="ConsPlusNormal"/>
        <w:ind w:firstLine="540"/>
        <w:jc w:val="both"/>
      </w:pPr>
    </w:p>
    <w:p w:rsidR="006B1DB7" w:rsidRPr="00D4775D" w:rsidRDefault="006B1DB7" w:rsidP="009F1161">
      <w:pPr>
        <w:pStyle w:val="ConsPlusNormal"/>
        <w:ind w:firstLine="540"/>
        <w:jc w:val="center"/>
      </w:pPr>
      <w:r>
        <w:t xml:space="preserve">3. </w:t>
      </w:r>
      <w:r w:rsidRPr="0029398F">
        <w:t>Порядок</w:t>
      </w:r>
      <w:r>
        <w:t xml:space="preserve"> предоставления</w:t>
      </w:r>
      <w:r w:rsidRPr="006B1DB7">
        <w:t xml:space="preserve"> </w:t>
      </w:r>
      <w:r>
        <w:t>права размещения</w:t>
      </w:r>
      <w:r w:rsidRPr="005311DB">
        <w:t xml:space="preserve"> нестационарных торговых объектов на территории города Белокуриха без</w:t>
      </w:r>
      <w:r>
        <w:t xml:space="preserve"> проведения</w:t>
      </w:r>
      <w:r w:rsidRPr="005311DB">
        <w:t xml:space="preserve"> торгов</w:t>
      </w:r>
      <w:r>
        <w:t>.</w:t>
      </w:r>
    </w:p>
    <w:p w:rsidR="00D4775D" w:rsidRDefault="00D4775D" w:rsidP="009F1161">
      <w:pPr>
        <w:pStyle w:val="ConsPlusNormal"/>
        <w:ind w:firstLine="540"/>
        <w:jc w:val="both"/>
        <w:rPr>
          <w:highlight w:val="yellow"/>
        </w:rPr>
      </w:pPr>
    </w:p>
    <w:p w:rsidR="006B1DB7" w:rsidRPr="00C40C1E" w:rsidRDefault="006B1DB7" w:rsidP="009F1161">
      <w:pPr>
        <w:pStyle w:val="ConsPlusNormal"/>
        <w:ind w:firstLine="709"/>
        <w:jc w:val="both"/>
      </w:pPr>
      <w:r w:rsidRPr="006B1DB7">
        <w:t xml:space="preserve">3.1. </w:t>
      </w:r>
      <w:r w:rsidRPr="00C40C1E">
        <w:t xml:space="preserve">Право </w:t>
      </w:r>
      <w:r w:rsidRPr="00C40C1E">
        <w:rPr>
          <w:color w:val="000000"/>
        </w:rPr>
        <w:t xml:space="preserve">размещения НТО </w:t>
      </w:r>
      <w:r w:rsidRPr="00C40C1E">
        <w:t>без проведения торгов</w:t>
      </w:r>
      <w:r w:rsidR="00E01E2A">
        <w:t xml:space="preserve"> </w:t>
      </w:r>
      <w:r w:rsidRPr="00C40C1E">
        <w:t xml:space="preserve">предоставляется претендентам (юридическим лицам, индивидуальным предпринимателям и </w:t>
      </w:r>
      <w:proofErr w:type="spellStart"/>
      <w:r w:rsidRPr="00C40C1E">
        <w:t>самозанятым</w:t>
      </w:r>
      <w:proofErr w:type="spellEnd"/>
      <w:r w:rsidRPr="00C40C1E">
        <w:t>) в случае наличия ранее заключенного</w:t>
      </w:r>
      <w:r w:rsidR="00C40C1E" w:rsidRPr="00C40C1E">
        <w:t xml:space="preserve"> на срок не менее одного года</w:t>
      </w:r>
      <w:r w:rsidRPr="00C40C1E">
        <w:t xml:space="preserve"> договора на размещение НТО, при условии, что претендент надлежащим образом исполнял свои  обязанности по договору и срок действия договора не закончился.</w:t>
      </w:r>
    </w:p>
    <w:p w:rsidR="00444191" w:rsidRDefault="00444191" w:rsidP="009F1161">
      <w:pPr>
        <w:pStyle w:val="ConsPlusNormal"/>
        <w:ind w:firstLine="709"/>
        <w:jc w:val="both"/>
      </w:pPr>
      <w:r w:rsidRPr="00444191">
        <w:t>Под «надлежащим исполнением обязанностей» понимается соблюдение претендентом условий договора на право размещения НТО, отсутствие документально подтвержденных замечаний со стороны администрации города, обоснованных жалоб граждан или организаций, а также органов власти по использованию земельного участка и соблюдению правил торговли.</w:t>
      </w:r>
    </w:p>
    <w:p w:rsidR="001F2560" w:rsidRPr="001F2560" w:rsidRDefault="001F2560" w:rsidP="001F2560">
      <w:pPr>
        <w:pStyle w:val="ConsPlusNormal"/>
        <w:tabs>
          <w:tab w:val="left" w:pos="1134"/>
          <w:tab w:val="left" w:pos="1276"/>
          <w:tab w:val="left" w:pos="1560"/>
        </w:tabs>
        <w:ind w:firstLine="709"/>
        <w:jc w:val="both"/>
      </w:pPr>
      <w:r w:rsidRPr="001F2560">
        <w:rPr>
          <w:color w:val="000000"/>
        </w:rPr>
        <w:lastRenderedPageBreak/>
        <w:t xml:space="preserve">Рассмотрение заявлений и принятие решений, возлагается на комиссию </w:t>
      </w:r>
      <w:r w:rsidRPr="001F2560">
        <w:rPr>
          <w:bdr w:val="none" w:sz="0" w:space="0" w:color="auto" w:frame="1"/>
        </w:rPr>
        <w:t xml:space="preserve">по размещению НТО на территории города </w:t>
      </w:r>
      <w:r w:rsidRPr="001F2560">
        <w:t>Белокуриха.</w:t>
      </w:r>
    </w:p>
    <w:p w:rsidR="001F2560" w:rsidRDefault="001F2560" w:rsidP="001F2560">
      <w:pPr>
        <w:pStyle w:val="ConsPlusNormal"/>
        <w:tabs>
          <w:tab w:val="left" w:pos="1134"/>
          <w:tab w:val="left" w:pos="1276"/>
          <w:tab w:val="left" w:pos="1560"/>
        </w:tabs>
        <w:ind w:firstLine="709"/>
        <w:jc w:val="both"/>
      </w:pPr>
      <w:r w:rsidRPr="001F2560">
        <w:t xml:space="preserve">Комиссия рассматривает заявление в течение 20 календарных дней </w:t>
      </w:r>
      <w:proofErr w:type="gramStart"/>
      <w:r w:rsidRPr="001F2560">
        <w:t>с даты регистрации</w:t>
      </w:r>
      <w:proofErr w:type="gramEnd"/>
      <w:r w:rsidRPr="001F2560">
        <w:t xml:space="preserve"> заявления.</w:t>
      </w:r>
    </w:p>
    <w:p w:rsidR="001F2560" w:rsidRDefault="001F2560" w:rsidP="001F2560">
      <w:pPr>
        <w:pStyle w:val="ConsPlusNormal"/>
        <w:ind w:firstLine="709"/>
        <w:jc w:val="both"/>
      </w:pPr>
      <w:r>
        <w:t>3.2</w:t>
      </w:r>
      <w:r w:rsidRPr="0000411E">
        <w:t xml:space="preserve">. Заключение договора с претендентом, надлежащим </w:t>
      </w:r>
      <w:proofErr w:type="gramStart"/>
      <w:r w:rsidRPr="0000411E">
        <w:t>образом</w:t>
      </w:r>
      <w:proofErr w:type="gramEnd"/>
      <w:r>
        <w:t xml:space="preserve"> </w:t>
      </w:r>
      <w:r w:rsidRPr="0000411E">
        <w:t>исполнявшим свои обязательства по ранее заключенному</w:t>
      </w:r>
      <w:r>
        <w:t xml:space="preserve"> </w:t>
      </w:r>
      <w:r w:rsidRPr="0000411E">
        <w:t>договору на право размещения НТО</w:t>
      </w:r>
      <w:r>
        <w:t>.</w:t>
      </w:r>
    </w:p>
    <w:p w:rsidR="001F2560" w:rsidRPr="00E72405" w:rsidRDefault="001F2560" w:rsidP="001F2560">
      <w:pPr>
        <w:pStyle w:val="ConsPlusNormal"/>
        <w:ind w:firstLine="709"/>
        <w:jc w:val="both"/>
      </w:pPr>
      <w:r w:rsidRPr="00E72405">
        <w:t>3.2.1.</w:t>
      </w:r>
      <w:r w:rsidRPr="00E72405">
        <w:rPr>
          <w:color w:val="000000"/>
        </w:rPr>
        <w:t xml:space="preserve"> Претендент, не позднее, чем за двадцать календарных дней до окончания срока действия предыдущего договора на размещение НТО, подает заявление</w:t>
      </w:r>
      <w:r w:rsidRPr="00E72405">
        <w:t xml:space="preserve"> на право размещения НТО  в Администрацию. </w:t>
      </w:r>
    </w:p>
    <w:p w:rsidR="001F2560" w:rsidRPr="00E72405" w:rsidRDefault="001F2560" w:rsidP="001F2560">
      <w:pPr>
        <w:pStyle w:val="ConsPlusNormal"/>
        <w:ind w:firstLine="709"/>
        <w:jc w:val="both"/>
      </w:pPr>
      <w:r w:rsidRPr="00E72405">
        <w:t xml:space="preserve">К заявлению прилагается документ, подтверждающий полномочия лица на осуществление действий от имени претендента. </w:t>
      </w:r>
    </w:p>
    <w:p w:rsidR="001F2560" w:rsidRPr="00E72405" w:rsidRDefault="001F2560" w:rsidP="001F2560">
      <w:pPr>
        <w:pStyle w:val="ConsPlusNormal"/>
        <w:ind w:firstLine="709"/>
        <w:jc w:val="both"/>
      </w:pPr>
      <w:r w:rsidRPr="00E72405">
        <w:t xml:space="preserve">3.2.2. Администрация города в течение пяти календарных дней с момента регистрации заявления производит проверку факта регистрации претендента в качестве юридического лица, индивидуального предпринимателя или </w:t>
      </w:r>
      <w:proofErr w:type="spellStart"/>
      <w:r w:rsidRPr="00E72405">
        <w:t>самозанятого</w:t>
      </w:r>
      <w:proofErr w:type="spellEnd"/>
      <w:r w:rsidRPr="00E72405">
        <w:t>.</w:t>
      </w:r>
    </w:p>
    <w:p w:rsidR="001F2560" w:rsidRPr="00E72405" w:rsidRDefault="001F2560" w:rsidP="001F2560">
      <w:pPr>
        <w:pStyle w:val="ConsPlusNormal"/>
        <w:ind w:firstLine="709"/>
        <w:jc w:val="both"/>
      </w:pPr>
      <w:r w:rsidRPr="00E72405">
        <w:t xml:space="preserve">Претендент  вправе </w:t>
      </w:r>
      <w:proofErr w:type="gramStart"/>
      <w:r w:rsidRPr="00E72405">
        <w:t>предоставить указанный документ</w:t>
      </w:r>
      <w:proofErr w:type="gramEnd"/>
      <w:r w:rsidRPr="00E72405">
        <w:t xml:space="preserve"> самостоятельно.</w:t>
      </w:r>
    </w:p>
    <w:p w:rsidR="00E72405" w:rsidRPr="00E72405" w:rsidRDefault="00E72405" w:rsidP="00E72405">
      <w:pPr>
        <w:pStyle w:val="ConsPlusNormal"/>
        <w:ind w:right="-284" w:firstLine="709"/>
        <w:jc w:val="both"/>
      </w:pPr>
      <w:r w:rsidRPr="00E72405">
        <w:t>3.2.3. В случае</w:t>
      </w:r>
      <w:proofErr w:type="gramStart"/>
      <w:r w:rsidRPr="00E72405">
        <w:t>,</w:t>
      </w:r>
      <w:proofErr w:type="gramEnd"/>
      <w:r w:rsidRPr="00E72405">
        <w:t xml:space="preserve"> если претендент надлежащим образом исполнял свои обязательства по заключенному ранее договору на право размещения НТО, Комиссия принимает решение о заключении договора.</w:t>
      </w:r>
    </w:p>
    <w:p w:rsidR="00E72405" w:rsidRPr="00E72405" w:rsidRDefault="00E72405" w:rsidP="00E72405">
      <w:pPr>
        <w:pStyle w:val="ConsPlusNormal"/>
        <w:ind w:right="-284" w:firstLine="709"/>
        <w:jc w:val="both"/>
      </w:pPr>
      <w:r w:rsidRPr="00E72405">
        <w:t>В течение пяти календарных дней с момента принятия решения Администрация уведомляет претендента о необходимости заключить договор.</w:t>
      </w:r>
    </w:p>
    <w:p w:rsidR="001F2560" w:rsidRPr="00853FCC" w:rsidRDefault="00E72405" w:rsidP="00E72405">
      <w:pPr>
        <w:pStyle w:val="ConsPlusNormal"/>
        <w:ind w:right="-284" w:firstLine="709"/>
        <w:jc w:val="both"/>
      </w:pPr>
      <w:r w:rsidRPr="00E72405">
        <w:t>Договор подлежит заключению в срок не позднее двадцати календарных дней со дня принятия решения.</w:t>
      </w:r>
    </w:p>
    <w:p w:rsidR="008A0CA3" w:rsidRPr="00E72405" w:rsidRDefault="00E72405" w:rsidP="008A0CA3">
      <w:pPr>
        <w:pStyle w:val="ConsPlusNormal"/>
        <w:ind w:right="-284" w:firstLine="709"/>
        <w:jc w:val="both"/>
      </w:pPr>
      <w:r w:rsidRPr="00E72405">
        <w:t>3.</w:t>
      </w:r>
      <w:r w:rsidR="00A85738">
        <w:t>3</w:t>
      </w:r>
      <w:r w:rsidR="008A0CA3" w:rsidRPr="00E72405">
        <w:t xml:space="preserve">. В случае, если претендент ненадлежащим образом исполнял свои обязательства по заключенному ранее договору на право размещения НТО, </w:t>
      </w:r>
      <w:r w:rsidRPr="00E72405">
        <w:t>Комиссия</w:t>
      </w:r>
      <w:r w:rsidR="008A0CA3" w:rsidRPr="00E72405">
        <w:t xml:space="preserve"> принимает решение об отказе в заключени</w:t>
      </w:r>
      <w:proofErr w:type="gramStart"/>
      <w:r w:rsidR="008A0CA3" w:rsidRPr="00E72405">
        <w:t>и</w:t>
      </w:r>
      <w:proofErr w:type="gramEnd"/>
      <w:r w:rsidR="008A0CA3" w:rsidRPr="00E72405">
        <w:t xml:space="preserve"> договора.</w:t>
      </w:r>
    </w:p>
    <w:p w:rsidR="008A0CA3" w:rsidRPr="00E72405" w:rsidRDefault="00E72405" w:rsidP="008A0CA3">
      <w:pPr>
        <w:pStyle w:val="ConsPlusNormal"/>
        <w:ind w:right="-284" w:firstLine="709"/>
        <w:jc w:val="both"/>
      </w:pPr>
      <w:r w:rsidRPr="00E72405">
        <w:t>3</w:t>
      </w:r>
      <w:r w:rsidR="008A0CA3" w:rsidRPr="00E72405">
        <w:t>.</w:t>
      </w:r>
      <w:r w:rsidR="00A85738">
        <w:t>4</w:t>
      </w:r>
      <w:r w:rsidR="008A0CA3" w:rsidRPr="00E72405">
        <w:t xml:space="preserve">. В случае принятия </w:t>
      </w:r>
      <w:r w:rsidRPr="00E72405">
        <w:t>Комиссией</w:t>
      </w:r>
      <w:r w:rsidR="008A0CA3" w:rsidRPr="00E72405">
        <w:t xml:space="preserve"> решения об отказе в заключени</w:t>
      </w:r>
      <w:proofErr w:type="gramStart"/>
      <w:r w:rsidR="008A0CA3" w:rsidRPr="00E72405">
        <w:t>и</w:t>
      </w:r>
      <w:proofErr w:type="gramEnd"/>
      <w:r w:rsidR="008A0CA3" w:rsidRPr="00E72405">
        <w:t xml:space="preserve"> договора:</w:t>
      </w:r>
    </w:p>
    <w:p w:rsidR="008A0CA3" w:rsidRPr="00E72405" w:rsidRDefault="00E72405" w:rsidP="008A0CA3">
      <w:pPr>
        <w:pStyle w:val="ConsPlusNormal"/>
        <w:ind w:right="-284" w:firstLine="709"/>
        <w:jc w:val="both"/>
      </w:pPr>
      <w:r w:rsidRPr="00E72405">
        <w:t xml:space="preserve">- </w:t>
      </w:r>
      <w:r w:rsidR="008A0CA3" w:rsidRPr="00E72405">
        <w:t xml:space="preserve">в течение </w:t>
      </w:r>
      <w:r w:rsidRPr="00E72405">
        <w:t>пяти</w:t>
      </w:r>
      <w:r w:rsidR="008A0CA3" w:rsidRPr="00E72405">
        <w:t xml:space="preserve"> календарных дней с момента принятия решения </w:t>
      </w:r>
      <w:r w:rsidRPr="00E72405">
        <w:t>А</w:t>
      </w:r>
      <w:r w:rsidR="008A0CA3" w:rsidRPr="00E72405">
        <w:t>дминистрация уведомляет претендента об отказе в заключени</w:t>
      </w:r>
      <w:proofErr w:type="gramStart"/>
      <w:r w:rsidR="008A0CA3" w:rsidRPr="00E72405">
        <w:t>и</w:t>
      </w:r>
      <w:proofErr w:type="gramEnd"/>
      <w:r w:rsidR="008A0CA3" w:rsidRPr="00E72405">
        <w:t xml:space="preserve"> договора и необходимости освобождения места размещения НТО;</w:t>
      </w:r>
    </w:p>
    <w:p w:rsidR="008A0CA3" w:rsidRDefault="00E72405" w:rsidP="008A0CA3">
      <w:pPr>
        <w:pStyle w:val="ConsPlusNormal"/>
        <w:ind w:right="-284" w:firstLine="709"/>
        <w:jc w:val="both"/>
      </w:pPr>
      <w:r w:rsidRPr="00E72405">
        <w:t xml:space="preserve">- </w:t>
      </w:r>
      <w:r w:rsidR="008A0CA3" w:rsidRPr="00E72405">
        <w:t>место размещения НТО считается свободным и подлежит освобождению претендентом от фактически размещенного НТО с приведением в соответствие земельного участка в течение 10 календарных дней с момента получения им уведомления и последующему выставлению на торги или исключению из схемы размещения.</w:t>
      </w:r>
    </w:p>
    <w:p w:rsidR="00A85738" w:rsidRPr="00E72405" w:rsidRDefault="004A1790" w:rsidP="004A1790">
      <w:pPr>
        <w:pStyle w:val="ConsPlusNormal"/>
        <w:ind w:firstLine="709"/>
        <w:jc w:val="both"/>
      </w:pPr>
      <w:r>
        <w:t>3.5</w:t>
      </w:r>
      <w:r w:rsidR="00A85738" w:rsidRPr="00E72405">
        <w:t>. Порядок оплаты по договору на размещение НТО.</w:t>
      </w:r>
    </w:p>
    <w:p w:rsidR="00A85738" w:rsidRPr="00E72405" w:rsidRDefault="004A1790" w:rsidP="00A85738">
      <w:pPr>
        <w:pStyle w:val="ConsPlusNormal"/>
        <w:ind w:right="-284" w:firstLine="709"/>
        <w:jc w:val="both"/>
      </w:pPr>
      <w:r>
        <w:t>3.5.1</w:t>
      </w:r>
      <w:r w:rsidR="00A85738" w:rsidRPr="00E72405">
        <w:t xml:space="preserve">. Сроки </w:t>
      </w:r>
      <w:r w:rsidR="00F207B3">
        <w:t>и</w:t>
      </w:r>
      <w:r w:rsidR="00A85738" w:rsidRPr="00E72405">
        <w:t xml:space="preserve"> размер оплаты определяется условиями договора согласно настоящему Положению.</w:t>
      </w:r>
    </w:p>
    <w:p w:rsidR="008A0CA3" w:rsidRPr="00E72405" w:rsidRDefault="008A0CA3" w:rsidP="00DD0632">
      <w:pPr>
        <w:pStyle w:val="ConsPlusNormal"/>
        <w:ind w:firstLine="540"/>
        <w:jc w:val="both"/>
      </w:pPr>
    </w:p>
    <w:p w:rsidR="00DD0632" w:rsidRPr="007D49A4" w:rsidRDefault="00DD0632" w:rsidP="00DD0632">
      <w:pPr>
        <w:pStyle w:val="ConsPlusNormal"/>
        <w:jc w:val="both"/>
        <w:rPr>
          <w:highlight w:val="yellow"/>
        </w:rPr>
      </w:pPr>
    </w:p>
    <w:p w:rsidR="001E0FF0" w:rsidRPr="00EE424A" w:rsidRDefault="00DD0632" w:rsidP="001E0FF0">
      <w:pPr>
        <w:pStyle w:val="ConsPlusNormal"/>
      </w:pPr>
      <w:r w:rsidRPr="00EE424A">
        <w:t>Заведующий отделом по развитию</w:t>
      </w:r>
    </w:p>
    <w:p w:rsidR="00DD0632" w:rsidRPr="00EE424A" w:rsidRDefault="00DD0632" w:rsidP="001E0FF0">
      <w:pPr>
        <w:pStyle w:val="ConsPlusNormal"/>
      </w:pPr>
      <w:r w:rsidRPr="00EE424A">
        <w:t xml:space="preserve"> предпринимательства</w:t>
      </w:r>
    </w:p>
    <w:p w:rsidR="00DD0632" w:rsidRPr="00951685" w:rsidRDefault="00DD0632" w:rsidP="00951685">
      <w:pPr>
        <w:pStyle w:val="ConsPlusNormal"/>
      </w:pPr>
      <w:r w:rsidRPr="00EE424A">
        <w:t>и рыночной инфраструктуры</w:t>
      </w:r>
      <w:r w:rsidR="001E0FF0" w:rsidRPr="00EE424A">
        <w:t xml:space="preserve">                                                                   </w:t>
      </w:r>
      <w:r w:rsidR="00EE424A" w:rsidRPr="00EE424A">
        <w:t xml:space="preserve">   </w:t>
      </w:r>
      <w:r w:rsidR="001E0FF0" w:rsidRPr="00EE424A">
        <w:t>А.А.Беляев</w:t>
      </w:r>
    </w:p>
    <w:p w:rsidR="00E15739" w:rsidRPr="007D49A4" w:rsidRDefault="00E15739" w:rsidP="00951685">
      <w:pPr>
        <w:pStyle w:val="ConsPlusNormal"/>
        <w:outlineLvl w:val="1"/>
        <w:rPr>
          <w:highlight w:val="yellow"/>
        </w:rPr>
      </w:pPr>
    </w:p>
    <w:p w:rsidR="00453614" w:rsidRDefault="00453614">
      <w:pPr>
        <w:rPr>
          <w:highlight w:val="yellow"/>
        </w:rPr>
        <w:sectPr w:rsidR="00453614" w:rsidSect="00453614">
          <w:pgSz w:w="11906" w:h="16840"/>
          <w:pgMar w:top="851" w:right="567" w:bottom="1134" w:left="1560" w:header="0" w:footer="0" w:gutter="0"/>
          <w:pgNumType w:start="1"/>
          <w:cols w:space="720"/>
          <w:noEndnote/>
          <w:titlePg/>
          <w:docGrid w:linePitch="299"/>
        </w:sectPr>
      </w:pPr>
    </w:p>
    <w:tbl>
      <w:tblPr>
        <w:tblStyle w:val="a9"/>
        <w:tblW w:w="0" w:type="auto"/>
        <w:tblLook w:val="04A0"/>
      </w:tblPr>
      <w:tblGrid>
        <w:gridCol w:w="5920"/>
        <w:gridCol w:w="4075"/>
      </w:tblGrid>
      <w:tr w:rsidR="00A85738" w:rsidTr="00A85738">
        <w:tc>
          <w:tcPr>
            <w:tcW w:w="5920" w:type="dxa"/>
            <w:tcBorders>
              <w:top w:val="nil"/>
              <w:left w:val="nil"/>
              <w:bottom w:val="nil"/>
              <w:right w:val="nil"/>
            </w:tcBorders>
          </w:tcPr>
          <w:p w:rsidR="00A85738" w:rsidRDefault="00A85738" w:rsidP="00492ACD">
            <w:pPr>
              <w:pStyle w:val="ConsPlusNormal"/>
              <w:jc w:val="center"/>
              <w:outlineLvl w:val="1"/>
            </w:pPr>
          </w:p>
        </w:tc>
        <w:tc>
          <w:tcPr>
            <w:tcW w:w="4075" w:type="dxa"/>
            <w:tcBorders>
              <w:top w:val="nil"/>
              <w:left w:val="nil"/>
              <w:bottom w:val="nil"/>
              <w:right w:val="nil"/>
            </w:tcBorders>
          </w:tcPr>
          <w:p w:rsidR="00A85738" w:rsidRDefault="00A85738" w:rsidP="00A85738">
            <w:pPr>
              <w:pStyle w:val="ConsPlusNormal"/>
              <w:outlineLvl w:val="1"/>
            </w:pPr>
            <w:r w:rsidRPr="00492ACD">
              <w:t xml:space="preserve">Приложение № 1 к Положению о предоставлении права размещения нестационарных торговых объектов на территории </w:t>
            </w:r>
            <w:r>
              <w:t>муниципального образования город</w:t>
            </w:r>
            <w:r w:rsidRPr="00492ACD">
              <w:t xml:space="preserve"> Белокуриха</w:t>
            </w:r>
            <w:r>
              <w:t xml:space="preserve"> Алтайского края</w:t>
            </w:r>
          </w:p>
        </w:tc>
      </w:tr>
    </w:tbl>
    <w:p w:rsidR="00DD0632" w:rsidRPr="00492ACD" w:rsidRDefault="00DD0632" w:rsidP="00492ACD">
      <w:pPr>
        <w:pStyle w:val="ConsPlusNormal"/>
        <w:jc w:val="center"/>
      </w:pPr>
    </w:p>
    <w:p w:rsidR="00DD0632" w:rsidRPr="007D49A4" w:rsidRDefault="00DD0632" w:rsidP="00DD0632">
      <w:pPr>
        <w:pStyle w:val="ConsPlusNormal"/>
        <w:jc w:val="both"/>
        <w:rPr>
          <w:highlight w:val="yellow"/>
        </w:rPr>
      </w:pPr>
    </w:p>
    <w:p w:rsidR="00DD0632" w:rsidRPr="00E34C81" w:rsidRDefault="00DD0632" w:rsidP="00DD0632">
      <w:pPr>
        <w:pStyle w:val="ConsPlusNormal"/>
        <w:jc w:val="center"/>
      </w:pPr>
      <w:bookmarkStart w:id="1" w:name="Par117"/>
      <w:bookmarkEnd w:id="1"/>
      <w:r w:rsidRPr="00E34C81">
        <w:t>ДОГОВОР</w:t>
      </w:r>
    </w:p>
    <w:p w:rsidR="00DD0632" w:rsidRPr="00E34C81" w:rsidRDefault="00DD0632" w:rsidP="00DD0632">
      <w:pPr>
        <w:pStyle w:val="ConsPlusNormal"/>
        <w:jc w:val="center"/>
      </w:pPr>
      <w:r w:rsidRPr="00E34C81">
        <w:t>НА РАЗМЕЩЕНИЕ НЕСТАЦИОНАРНОГО ТОРГОВОГО ОБЪЕКТА</w:t>
      </w:r>
    </w:p>
    <w:p w:rsidR="00DD0632" w:rsidRPr="00E34C81" w:rsidRDefault="00DD0632" w:rsidP="00DD0632">
      <w:pPr>
        <w:pStyle w:val="ConsPlusNormal"/>
        <w:jc w:val="center"/>
      </w:pPr>
      <w:r w:rsidRPr="00E34C81">
        <w:t>НА ТЕРРИТОРИИ ГОРОДА БЕЛОКУРИХА</w:t>
      </w:r>
    </w:p>
    <w:p w:rsidR="00DD0632" w:rsidRPr="00E34C81" w:rsidRDefault="00DD0632" w:rsidP="00DD0632">
      <w:pPr>
        <w:pStyle w:val="ConsPlusNormal"/>
        <w:jc w:val="both"/>
      </w:pPr>
    </w:p>
    <w:tbl>
      <w:tblPr>
        <w:tblW w:w="5000" w:type="pct"/>
        <w:tblLayout w:type="fixed"/>
        <w:tblCellMar>
          <w:left w:w="0" w:type="dxa"/>
          <w:right w:w="0" w:type="dxa"/>
        </w:tblCellMar>
        <w:tblLook w:val="0000"/>
      </w:tblPr>
      <w:tblGrid>
        <w:gridCol w:w="4889"/>
        <w:gridCol w:w="4890"/>
      </w:tblGrid>
      <w:tr w:rsidR="00DD0632" w:rsidRPr="00E34C81">
        <w:tc>
          <w:tcPr>
            <w:tcW w:w="4819" w:type="dxa"/>
          </w:tcPr>
          <w:p w:rsidR="00DD0632" w:rsidRPr="00E34C81" w:rsidRDefault="007D0241" w:rsidP="007D0241">
            <w:pPr>
              <w:pStyle w:val="ConsPlusNormal"/>
            </w:pPr>
            <w:r>
              <w:t>«</w:t>
            </w:r>
            <w:r w:rsidR="00DD0632" w:rsidRPr="00E34C81">
              <w:t>___</w:t>
            </w:r>
            <w:r>
              <w:t>»</w:t>
            </w:r>
            <w:r w:rsidR="00DD0632" w:rsidRPr="00E34C81">
              <w:t> _________ 20__ г.</w:t>
            </w:r>
          </w:p>
        </w:tc>
        <w:tc>
          <w:tcPr>
            <w:tcW w:w="4819" w:type="dxa"/>
          </w:tcPr>
          <w:p w:rsidR="00DD0632" w:rsidRPr="00E34C81" w:rsidRDefault="00DD0632">
            <w:pPr>
              <w:pStyle w:val="ConsPlusNormal"/>
              <w:jc w:val="right"/>
            </w:pPr>
            <w:r w:rsidRPr="00E34C81">
              <w:t>г. Белокуриха</w:t>
            </w:r>
          </w:p>
        </w:tc>
      </w:tr>
    </w:tbl>
    <w:p w:rsidR="00830901" w:rsidRDefault="00DD0632" w:rsidP="00E15739">
      <w:pPr>
        <w:pStyle w:val="ConsPlusNonformat"/>
        <w:jc w:val="both"/>
        <w:rPr>
          <w:rFonts w:ascii="Times New Roman" w:hAnsi="Times New Roman" w:cs="Times New Roman"/>
          <w:sz w:val="28"/>
          <w:szCs w:val="28"/>
        </w:rPr>
      </w:pPr>
      <w:r w:rsidRPr="00E34C81">
        <w:rPr>
          <w:rFonts w:ascii="Times New Roman" w:hAnsi="Times New Roman" w:cs="Times New Roman"/>
          <w:sz w:val="28"/>
          <w:szCs w:val="28"/>
        </w:rPr>
        <w:t>Администрация города Белокуриха Алтайского края, в лице главы города ______________________________________________________</w:t>
      </w:r>
      <w:r w:rsidR="00492ACD" w:rsidRPr="00E34C81">
        <w:rPr>
          <w:rFonts w:ascii="Times New Roman" w:hAnsi="Times New Roman" w:cs="Times New Roman"/>
          <w:sz w:val="28"/>
          <w:szCs w:val="28"/>
        </w:rPr>
        <w:t>__</w:t>
      </w:r>
      <w:r w:rsidRPr="00E34C81">
        <w:rPr>
          <w:rFonts w:ascii="Times New Roman" w:hAnsi="Times New Roman" w:cs="Times New Roman"/>
          <w:sz w:val="28"/>
          <w:szCs w:val="28"/>
        </w:rPr>
        <w:t>, действующего</w:t>
      </w:r>
      <w:r w:rsidR="00D05AD4" w:rsidRPr="00E34C81">
        <w:rPr>
          <w:rFonts w:ascii="Times New Roman" w:hAnsi="Times New Roman" w:cs="Times New Roman"/>
          <w:sz w:val="28"/>
          <w:szCs w:val="28"/>
        </w:rPr>
        <w:t xml:space="preserve"> </w:t>
      </w:r>
      <w:r w:rsidRPr="00E34C81">
        <w:rPr>
          <w:rFonts w:ascii="Times New Roman" w:hAnsi="Times New Roman" w:cs="Times New Roman"/>
          <w:sz w:val="28"/>
          <w:szCs w:val="28"/>
        </w:rPr>
        <w:t xml:space="preserve">на основании </w:t>
      </w:r>
      <w:hyperlink r:id="rId11" w:history="1">
        <w:r w:rsidRPr="00E34C81">
          <w:rPr>
            <w:rFonts w:ascii="Times New Roman" w:hAnsi="Times New Roman" w:cs="Times New Roman"/>
            <w:color w:val="0000FF"/>
            <w:sz w:val="28"/>
            <w:szCs w:val="28"/>
          </w:rPr>
          <w:t>Устава</w:t>
        </w:r>
      </w:hyperlink>
      <w:r w:rsidRPr="00E34C81">
        <w:rPr>
          <w:rFonts w:ascii="Times New Roman" w:hAnsi="Times New Roman" w:cs="Times New Roman"/>
          <w:sz w:val="28"/>
          <w:szCs w:val="28"/>
        </w:rPr>
        <w:t xml:space="preserve"> муниципального образования город Белокуриха  Алтайского</w:t>
      </w:r>
      <w:r w:rsidR="00492ACD" w:rsidRPr="00E34C81">
        <w:rPr>
          <w:rFonts w:ascii="Times New Roman" w:hAnsi="Times New Roman" w:cs="Times New Roman"/>
          <w:sz w:val="28"/>
          <w:szCs w:val="28"/>
        </w:rPr>
        <w:t xml:space="preserve"> </w:t>
      </w:r>
      <w:r w:rsidRPr="00E34C81">
        <w:rPr>
          <w:rFonts w:ascii="Times New Roman" w:hAnsi="Times New Roman" w:cs="Times New Roman"/>
          <w:sz w:val="28"/>
          <w:szCs w:val="28"/>
        </w:rPr>
        <w:t xml:space="preserve">края, именуемая в дальнейшем </w:t>
      </w:r>
      <w:r w:rsidR="007D0241">
        <w:rPr>
          <w:rFonts w:ascii="Times New Roman" w:hAnsi="Times New Roman" w:cs="Times New Roman"/>
          <w:sz w:val="28"/>
          <w:szCs w:val="28"/>
        </w:rPr>
        <w:t>«</w:t>
      </w:r>
      <w:r w:rsidRPr="00E34C81">
        <w:rPr>
          <w:rFonts w:ascii="Times New Roman" w:hAnsi="Times New Roman" w:cs="Times New Roman"/>
          <w:sz w:val="28"/>
          <w:szCs w:val="28"/>
        </w:rPr>
        <w:t>Адм</w:t>
      </w:r>
      <w:r w:rsidR="00492ACD" w:rsidRPr="00E34C81">
        <w:rPr>
          <w:rFonts w:ascii="Times New Roman" w:hAnsi="Times New Roman" w:cs="Times New Roman"/>
          <w:sz w:val="28"/>
          <w:szCs w:val="28"/>
        </w:rPr>
        <w:t>инистрация</w:t>
      </w:r>
      <w:r w:rsidR="007D0241">
        <w:rPr>
          <w:rFonts w:ascii="Times New Roman" w:hAnsi="Times New Roman" w:cs="Times New Roman"/>
          <w:sz w:val="28"/>
          <w:szCs w:val="28"/>
        </w:rPr>
        <w:t>»</w:t>
      </w:r>
      <w:r w:rsidR="00492ACD" w:rsidRPr="00E34C81">
        <w:rPr>
          <w:rFonts w:ascii="Times New Roman" w:hAnsi="Times New Roman" w:cs="Times New Roman"/>
          <w:sz w:val="28"/>
          <w:szCs w:val="28"/>
        </w:rPr>
        <w:t>, с одной стороны, и</w:t>
      </w:r>
      <w:r w:rsidRPr="00E34C81">
        <w:rPr>
          <w:rFonts w:ascii="Times New Roman" w:hAnsi="Times New Roman" w:cs="Times New Roman"/>
          <w:sz w:val="28"/>
          <w:szCs w:val="28"/>
        </w:rPr>
        <w:t>__________</w:t>
      </w:r>
      <w:r w:rsidR="00E15739" w:rsidRPr="00E34C81">
        <w:rPr>
          <w:rFonts w:ascii="Times New Roman" w:hAnsi="Times New Roman" w:cs="Times New Roman"/>
          <w:sz w:val="28"/>
          <w:szCs w:val="28"/>
        </w:rPr>
        <w:t>___</w:t>
      </w:r>
      <w:r w:rsidR="00492ACD" w:rsidRPr="00E34C81">
        <w:rPr>
          <w:rFonts w:ascii="Times New Roman" w:hAnsi="Times New Roman" w:cs="Times New Roman"/>
          <w:sz w:val="28"/>
          <w:szCs w:val="28"/>
        </w:rPr>
        <w:t>_______________________________________________________</w:t>
      </w:r>
      <w:r w:rsidRPr="00E34C81">
        <w:rPr>
          <w:rFonts w:ascii="Times New Roman" w:hAnsi="Times New Roman" w:cs="Times New Roman"/>
          <w:sz w:val="28"/>
          <w:szCs w:val="28"/>
        </w:rPr>
        <w:t>,</w:t>
      </w:r>
      <w:r w:rsidR="00492ACD" w:rsidRPr="00E34C81">
        <w:rPr>
          <w:rFonts w:ascii="Times New Roman" w:hAnsi="Times New Roman" w:cs="Times New Roman"/>
          <w:sz w:val="28"/>
          <w:szCs w:val="28"/>
        </w:rPr>
        <w:t xml:space="preserve">    </w:t>
      </w:r>
    </w:p>
    <w:p w:rsidR="00DD0632" w:rsidRPr="00E34C81" w:rsidRDefault="00492ACD" w:rsidP="00E15739">
      <w:pPr>
        <w:pStyle w:val="ConsPlusNonformat"/>
        <w:jc w:val="both"/>
        <w:rPr>
          <w:rFonts w:ascii="Times New Roman" w:hAnsi="Times New Roman" w:cs="Times New Roman"/>
          <w:sz w:val="28"/>
          <w:szCs w:val="28"/>
        </w:rPr>
      </w:pPr>
      <w:r w:rsidRPr="00E34C81">
        <w:rPr>
          <w:rFonts w:ascii="Times New Roman" w:hAnsi="Times New Roman" w:cs="Times New Roman"/>
          <w:sz w:val="28"/>
          <w:szCs w:val="28"/>
        </w:rPr>
        <w:t xml:space="preserve">       </w:t>
      </w:r>
      <w:r w:rsidR="00830901">
        <w:rPr>
          <w:rFonts w:ascii="Times New Roman" w:hAnsi="Times New Roman" w:cs="Times New Roman"/>
          <w:sz w:val="28"/>
          <w:szCs w:val="28"/>
        </w:rPr>
        <w:t xml:space="preserve"> </w:t>
      </w:r>
      <w:r w:rsidRPr="00E34C81">
        <w:rPr>
          <w:rFonts w:ascii="Times New Roman" w:hAnsi="Times New Roman" w:cs="Times New Roman"/>
          <w:sz w:val="28"/>
          <w:szCs w:val="28"/>
        </w:rPr>
        <w:t>(</w:t>
      </w:r>
      <w:r w:rsidRPr="00E34C81">
        <w:rPr>
          <w:rFonts w:ascii="Times New Roman" w:hAnsi="Times New Roman" w:cs="Times New Roman"/>
          <w:sz w:val="22"/>
          <w:szCs w:val="22"/>
        </w:rPr>
        <w:t xml:space="preserve">юридическое лицо, </w:t>
      </w:r>
      <w:r w:rsidR="00DD0632" w:rsidRPr="00E34C81">
        <w:rPr>
          <w:rFonts w:ascii="Times New Roman" w:hAnsi="Times New Roman" w:cs="Times New Roman"/>
          <w:sz w:val="22"/>
          <w:szCs w:val="22"/>
        </w:rPr>
        <w:t>индивидуальный предприниматель</w:t>
      </w:r>
      <w:r w:rsidRPr="00E34C81">
        <w:rPr>
          <w:rFonts w:ascii="Times New Roman" w:hAnsi="Times New Roman" w:cs="Times New Roman"/>
          <w:sz w:val="22"/>
          <w:szCs w:val="22"/>
        </w:rPr>
        <w:t xml:space="preserve"> или </w:t>
      </w:r>
      <w:proofErr w:type="spellStart"/>
      <w:r w:rsidRPr="00E34C81">
        <w:rPr>
          <w:rFonts w:ascii="Times New Roman" w:hAnsi="Times New Roman" w:cs="Times New Roman"/>
          <w:sz w:val="22"/>
          <w:szCs w:val="22"/>
        </w:rPr>
        <w:t>самозанятый</w:t>
      </w:r>
      <w:proofErr w:type="spellEnd"/>
      <w:r w:rsidR="00DD0632" w:rsidRPr="00E34C81">
        <w:rPr>
          <w:rFonts w:ascii="Times New Roman" w:hAnsi="Times New Roman" w:cs="Times New Roman"/>
          <w:sz w:val="28"/>
          <w:szCs w:val="28"/>
        </w:rPr>
        <w:t>)</w:t>
      </w:r>
    </w:p>
    <w:p w:rsidR="00DD0632" w:rsidRPr="00E34C81" w:rsidRDefault="00DD0632" w:rsidP="00E15739">
      <w:pPr>
        <w:pStyle w:val="ConsPlusNonformat"/>
        <w:jc w:val="both"/>
        <w:rPr>
          <w:rFonts w:ascii="Times New Roman" w:hAnsi="Times New Roman" w:cs="Times New Roman"/>
          <w:sz w:val="28"/>
          <w:szCs w:val="28"/>
        </w:rPr>
      </w:pPr>
      <w:r w:rsidRPr="00E34C81">
        <w:rPr>
          <w:rFonts w:ascii="Times New Roman" w:hAnsi="Times New Roman" w:cs="Times New Roman"/>
          <w:sz w:val="28"/>
          <w:szCs w:val="28"/>
        </w:rPr>
        <w:t xml:space="preserve">именуемое в дальнейшем </w:t>
      </w:r>
      <w:r w:rsidR="007D0241">
        <w:rPr>
          <w:rFonts w:ascii="Times New Roman" w:hAnsi="Times New Roman" w:cs="Times New Roman"/>
          <w:sz w:val="28"/>
          <w:szCs w:val="28"/>
        </w:rPr>
        <w:t>«</w:t>
      </w:r>
      <w:r w:rsidRPr="00E34C81">
        <w:rPr>
          <w:rFonts w:ascii="Times New Roman" w:hAnsi="Times New Roman" w:cs="Times New Roman"/>
          <w:sz w:val="28"/>
          <w:szCs w:val="28"/>
        </w:rPr>
        <w:t>Предприятие</w:t>
      </w:r>
      <w:r w:rsidR="007D0241">
        <w:rPr>
          <w:rFonts w:ascii="Times New Roman" w:hAnsi="Times New Roman" w:cs="Times New Roman"/>
          <w:sz w:val="28"/>
          <w:szCs w:val="28"/>
        </w:rPr>
        <w:t>»</w:t>
      </w:r>
      <w:r w:rsidRPr="00E34C81">
        <w:rPr>
          <w:rFonts w:ascii="Times New Roman" w:hAnsi="Times New Roman" w:cs="Times New Roman"/>
          <w:sz w:val="28"/>
          <w:szCs w:val="28"/>
        </w:rPr>
        <w:t>, действующее на основании</w:t>
      </w:r>
      <w:proofErr w:type="gramStart"/>
      <w:r w:rsidRPr="00E34C81">
        <w:rPr>
          <w:rFonts w:ascii="Times New Roman" w:hAnsi="Times New Roman" w:cs="Times New Roman"/>
          <w:sz w:val="28"/>
          <w:szCs w:val="28"/>
        </w:rPr>
        <w:t xml:space="preserve"> ____________</w:t>
      </w:r>
      <w:r w:rsidR="00492ACD" w:rsidRPr="00E34C81">
        <w:rPr>
          <w:rFonts w:ascii="Times New Roman" w:hAnsi="Times New Roman" w:cs="Times New Roman"/>
          <w:sz w:val="28"/>
          <w:szCs w:val="28"/>
        </w:rPr>
        <w:t>_________________________________________________________</w:t>
      </w:r>
      <w:r w:rsidRPr="00E34C81">
        <w:rPr>
          <w:rFonts w:ascii="Times New Roman" w:hAnsi="Times New Roman" w:cs="Times New Roman"/>
          <w:sz w:val="28"/>
          <w:szCs w:val="28"/>
        </w:rPr>
        <w:t>,</w:t>
      </w:r>
      <w:proofErr w:type="gramEnd"/>
      <w:r w:rsidRPr="00E34C81">
        <w:rPr>
          <w:rFonts w:ascii="Times New Roman" w:hAnsi="Times New Roman" w:cs="Times New Roman"/>
          <w:sz w:val="28"/>
          <w:szCs w:val="28"/>
        </w:rPr>
        <w:t>с другой стороны, заключили настоящий договор о нижеследующем:</w:t>
      </w:r>
    </w:p>
    <w:p w:rsidR="00DD0632" w:rsidRPr="00E34C81" w:rsidRDefault="00DD0632" w:rsidP="00E15739">
      <w:pPr>
        <w:pStyle w:val="ConsPlusNormal"/>
        <w:jc w:val="both"/>
      </w:pPr>
    </w:p>
    <w:p w:rsidR="00DD0632" w:rsidRPr="00830901" w:rsidRDefault="00DD0632" w:rsidP="00E15739">
      <w:pPr>
        <w:pStyle w:val="ConsPlusNormal"/>
        <w:jc w:val="center"/>
        <w:outlineLvl w:val="2"/>
      </w:pPr>
      <w:r w:rsidRPr="00830901">
        <w:t>1. Предмет договора</w:t>
      </w:r>
    </w:p>
    <w:p w:rsidR="00DD0632" w:rsidRPr="00830901" w:rsidRDefault="00DD0632" w:rsidP="00E15739">
      <w:pPr>
        <w:pStyle w:val="ConsPlusNormal"/>
        <w:jc w:val="both"/>
      </w:pPr>
    </w:p>
    <w:p w:rsidR="001103EA" w:rsidRPr="00830901" w:rsidRDefault="00DD0632" w:rsidP="00830901">
      <w:pPr>
        <w:pStyle w:val="ConsPlusNonformat"/>
        <w:ind w:firstLine="284"/>
        <w:jc w:val="both"/>
        <w:rPr>
          <w:rFonts w:ascii="Times New Roman" w:hAnsi="Times New Roman" w:cs="Times New Roman"/>
          <w:sz w:val="28"/>
          <w:szCs w:val="28"/>
        </w:rPr>
      </w:pPr>
      <w:bookmarkStart w:id="2" w:name="Par136"/>
      <w:bookmarkEnd w:id="2"/>
      <w:r w:rsidRPr="00830901">
        <w:rPr>
          <w:rFonts w:ascii="Times New Roman" w:hAnsi="Times New Roman" w:cs="Times New Roman"/>
          <w:sz w:val="28"/>
          <w:szCs w:val="28"/>
        </w:rPr>
        <w:t>1.1. Администрация предоставляет Предприятию в порядке и  на  условиях,</w:t>
      </w:r>
      <w:r w:rsidR="00D05AD4" w:rsidRPr="00830901">
        <w:rPr>
          <w:rFonts w:ascii="Times New Roman" w:hAnsi="Times New Roman" w:cs="Times New Roman"/>
          <w:sz w:val="28"/>
          <w:szCs w:val="28"/>
        </w:rPr>
        <w:t xml:space="preserve"> </w:t>
      </w:r>
      <w:r w:rsidRPr="00830901">
        <w:rPr>
          <w:rFonts w:ascii="Times New Roman" w:hAnsi="Times New Roman" w:cs="Times New Roman"/>
          <w:sz w:val="28"/>
          <w:szCs w:val="28"/>
        </w:rPr>
        <w:t>предусмотренных   настоящим  договором,  право  размещения  нестационарного</w:t>
      </w:r>
      <w:r w:rsidR="00D05AD4" w:rsidRPr="00830901">
        <w:rPr>
          <w:rFonts w:ascii="Times New Roman" w:hAnsi="Times New Roman" w:cs="Times New Roman"/>
          <w:sz w:val="28"/>
          <w:szCs w:val="28"/>
        </w:rPr>
        <w:t xml:space="preserve"> </w:t>
      </w:r>
      <w:r w:rsidRPr="00830901">
        <w:rPr>
          <w:rFonts w:ascii="Times New Roman" w:hAnsi="Times New Roman" w:cs="Times New Roman"/>
          <w:sz w:val="28"/>
          <w:szCs w:val="28"/>
        </w:rPr>
        <w:t>торгового объекта (далее - Объект) ________________________________________</w:t>
      </w:r>
      <w:r w:rsidR="00492ACD" w:rsidRPr="00830901">
        <w:rPr>
          <w:rFonts w:ascii="Times New Roman" w:hAnsi="Times New Roman" w:cs="Times New Roman"/>
          <w:sz w:val="28"/>
          <w:szCs w:val="28"/>
        </w:rPr>
        <w:t>_____________________________</w:t>
      </w:r>
      <w:r w:rsidRPr="00830901">
        <w:rPr>
          <w:rFonts w:ascii="Times New Roman" w:hAnsi="Times New Roman" w:cs="Times New Roman"/>
          <w:sz w:val="28"/>
          <w:szCs w:val="28"/>
        </w:rPr>
        <w:t xml:space="preserve">   </w:t>
      </w:r>
    </w:p>
    <w:p w:rsidR="00DD0632" w:rsidRPr="00830901" w:rsidRDefault="001103EA" w:rsidP="00830901">
      <w:pPr>
        <w:pStyle w:val="ConsPlusNonformat"/>
        <w:ind w:firstLine="284"/>
        <w:jc w:val="both"/>
        <w:rPr>
          <w:rFonts w:ascii="Times New Roman" w:hAnsi="Times New Roman" w:cs="Times New Roman"/>
          <w:sz w:val="28"/>
          <w:szCs w:val="28"/>
        </w:rPr>
      </w:pPr>
      <w:r w:rsidRPr="00830901">
        <w:rPr>
          <w:rFonts w:ascii="Times New Roman" w:hAnsi="Times New Roman" w:cs="Times New Roman"/>
          <w:sz w:val="28"/>
          <w:szCs w:val="28"/>
        </w:rPr>
        <w:t xml:space="preserve">         </w:t>
      </w:r>
      <w:r w:rsidR="00DD0632" w:rsidRPr="00830901">
        <w:rPr>
          <w:rFonts w:ascii="Times New Roman" w:hAnsi="Times New Roman" w:cs="Times New Roman"/>
          <w:sz w:val="28"/>
          <w:szCs w:val="28"/>
        </w:rPr>
        <w:t xml:space="preserve">                </w:t>
      </w:r>
      <w:r w:rsidR="00D05AD4" w:rsidRPr="00830901">
        <w:rPr>
          <w:rFonts w:ascii="Times New Roman" w:hAnsi="Times New Roman" w:cs="Times New Roman"/>
          <w:sz w:val="28"/>
          <w:szCs w:val="28"/>
        </w:rPr>
        <w:t xml:space="preserve">  </w:t>
      </w:r>
      <w:r w:rsidRPr="00830901">
        <w:rPr>
          <w:rFonts w:ascii="Times New Roman" w:hAnsi="Times New Roman" w:cs="Times New Roman"/>
          <w:sz w:val="28"/>
          <w:szCs w:val="28"/>
        </w:rPr>
        <w:t xml:space="preserve">      </w:t>
      </w:r>
      <w:r w:rsidR="00DD0632" w:rsidRPr="00830901">
        <w:rPr>
          <w:rFonts w:ascii="Times New Roman" w:hAnsi="Times New Roman" w:cs="Times New Roman"/>
          <w:sz w:val="28"/>
          <w:szCs w:val="28"/>
        </w:rPr>
        <w:t>(</w:t>
      </w:r>
      <w:r w:rsidR="00DD0632" w:rsidRPr="00830901">
        <w:rPr>
          <w:rFonts w:ascii="Times New Roman" w:hAnsi="Times New Roman" w:cs="Times New Roman"/>
          <w:sz w:val="22"/>
          <w:szCs w:val="22"/>
        </w:rPr>
        <w:t>наименование объекта</w:t>
      </w:r>
      <w:r w:rsidR="00DD0632" w:rsidRPr="00830901">
        <w:rPr>
          <w:rFonts w:ascii="Times New Roman" w:hAnsi="Times New Roman" w:cs="Times New Roman"/>
          <w:sz w:val="28"/>
          <w:szCs w:val="28"/>
        </w:rPr>
        <w:t>)</w:t>
      </w:r>
      <w:r w:rsidR="00D05AD4" w:rsidRPr="00830901">
        <w:rPr>
          <w:rFonts w:ascii="Times New Roman" w:hAnsi="Times New Roman" w:cs="Times New Roman"/>
          <w:sz w:val="28"/>
          <w:szCs w:val="28"/>
        </w:rPr>
        <w:t xml:space="preserve"> </w:t>
      </w:r>
    </w:p>
    <w:p w:rsidR="00DD0632" w:rsidRPr="007D49A4" w:rsidRDefault="00830901" w:rsidP="00830901">
      <w:pPr>
        <w:pStyle w:val="ConsPlusNonformat"/>
        <w:rPr>
          <w:rFonts w:ascii="Times New Roman" w:hAnsi="Times New Roman" w:cs="Times New Roman"/>
          <w:sz w:val="28"/>
          <w:szCs w:val="28"/>
          <w:highlight w:val="yellow"/>
        </w:rPr>
      </w:pPr>
      <w:r w:rsidRPr="00830901">
        <w:rPr>
          <w:rFonts w:ascii="Times New Roman" w:hAnsi="Times New Roman" w:cs="Times New Roman"/>
          <w:sz w:val="28"/>
          <w:szCs w:val="28"/>
        </w:rPr>
        <w:t>п</w:t>
      </w:r>
      <w:r w:rsidR="00492ACD" w:rsidRPr="00830901">
        <w:rPr>
          <w:rFonts w:ascii="Times New Roman" w:hAnsi="Times New Roman" w:cs="Times New Roman"/>
          <w:sz w:val="28"/>
          <w:szCs w:val="28"/>
        </w:rPr>
        <w:t>о адресу:</w:t>
      </w:r>
      <w:r w:rsidR="00D05AD4" w:rsidRPr="00830901">
        <w:rPr>
          <w:rFonts w:ascii="Times New Roman" w:hAnsi="Times New Roman" w:cs="Times New Roman"/>
          <w:sz w:val="28"/>
          <w:szCs w:val="28"/>
        </w:rPr>
        <w:t xml:space="preserve"> ____________________________________________________________ </w:t>
      </w:r>
      <w:proofErr w:type="gramStart"/>
      <w:r>
        <w:rPr>
          <w:rFonts w:ascii="Times New Roman" w:hAnsi="Times New Roman" w:cs="Times New Roman"/>
          <w:sz w:val="28"/>
          <w:szCs w:val="28"/>
        </w:rPr>
        <w:t>указанном</w:t>
      </w:r>
      <w:proofErr w:type="gramEnd"/>
      <w:r>
        <w:rPr>
          <w:rFonts w:ascii="Times New Roman" w:hAnsi="Times New Roman" w:cs="Times New Roman"/>
          <w:sz w:val="28"/>
          <w:szCs w:val="28"/>
        </w:rPr>
        <w:t xml:space="preserve"> </w:t>
      </w:r>
      <w:r w:rsidRPr="00565445">
        <w:rPr>
          <w:rFonts w:ascii="Times New Roman" w:hAnsi="Times New Roman" w:cs="Times New Roman"/>
          <w:sz w:val="28"/>
          <w:szCs w:val="28"/>
        </w:rPr>
        <w:t xml:space="preserve">в </w:t>
      </w:r>
      <w:r>
        <w:rPr>
          <w:rFonts w:ascii="Times New Roman" w:hAnsi="Times New Roman" w:cs="Times New Roman"/>
          <w:sz w:val="28"/>
          <w:szCs w:val="28"/>
        </w:rPr>
        <w:t>С</w:t>
      </w:r>
      <w:r w:rsidRPr="00565445">
        <w:rPr>
          <w:rFonts w:ascii="Times New Roman" w:hAnsi="Times New Roman" w:cs="Times New Roman"/>
          <w:sz w:val="28"/>
          <w:szCs w:val="28"/>
        </w:rPr>
        <w:t xml:space="preserve">хеме размещения </w:t>
      </w:r>
      <w:r w:rsidR="00AD70A4" w:rsidRPr="00AD70A4">
        <w:rPr>
          <w:rFonts w:ascii="Times New Roman" w:hAnsi="Times New Roman" w:cs="Times New Roman"/>
          <w:sz w:val="28"/>
          <w:szCs w:val="28"/>
        </w:rPr>
        <w:t>нестационарных торговых объектов</w:t>
      </w:r>
      <w:r w:rsidR="00AD70A4">
        <w:rPr>
          <w:rFonts w:ascii="Times New Roman" w:hAnsi="Times New Roman" w:cs="Times New Roman"/>
          <w:sz w:val="28"/>
          <w:szCs w:val="28"/>
        </w:rPr>
        <w:t xml:space="preserve"> </w:t>
      </w:r>
      <w:r w:rsidR="00AD70A4" w:rsidRPr="00AD70A4">
        <w:rPr>
          <w:rFonts w:ascii="Times New Roman" w:hAnsi="Times New Roman" w:cs="Times New Roman"/>
          <w:sz w:val="28"/>
          <w:szCs w:val="28"/>
        </w:rPr>
        <w:t xml:space="preserve">(далее - </w:t>
      </w:r>
      <w:r w:rsidR="00AD70A4">
        <w:rPr>
          <w:rFonts w:ascii="Times New Roman" w:hAnsi="Times New Roman" w:cs="Times New Roman"/>
          <w:sz w:val="28"/>
          <w:szCs w:val="28"/>
        </w:rPr>
        <w:t>С</w:t>
      </w:r>
      <w:r w:rsidR="00AD70A4" w:rsidRPr="00AD70A4">
        <w:rPr>
          <w:rFonts w:ascii="Times New Roman" w:hAnsi="Times New Roman" w:cs="Times New Roman"/>
          <w:sz w:val="28"/>
          <w:szCs w:val="28"/>
        </w:rPr>
        <w:t>хема)</w:t>
      </w:r>
      <w:r w:rsidR="001F7E94">
        <w:rPr>
          <w:rFonts w:ascii="Times New Roman" w:hAnsi="Times New Roman" w:cs="Times New Roman"/>
          <w:sz w:val="28"/>
          <w:szCs w:val="28"/>
        </w:rPr>
        <w:t xml:space="preserve"> </w:t>
      </w:r>
      <w:r>
        <w:rPr>
          <w:rFonts w:ascii="Times New Roman" w:hAnsi="Times New Roman" w:cs="Times New Roman"/>
          <w:sz w:val="28"/>
          <w:szCs w:val="28"/>
        </w:rPr>
        <w:t>под</w:t>
      </w:r>
      <w:r w:rsidR="001F7E94">
        <w:rPr>
          <w:rFonts w:ascii="Times New Roman" w:hAnsi="Times New Roman" w:cs="Times New Roman"/>
          <w:sz w:val="28"/>
          <w:szCs w:val="28"/>
        </w:rPr>
        <w:t xml:space="preserve">  №</w:t>
      </w:r>
      <w:r>
        <w:rPr>
          <w:rFonts w:ascii="Times New Roman" w:hAnsi="Times New Roman" w:cs="Times New Roman"/>
          <w:sz w:val="28"/>
          <w:szCs w:val="28"/>
        </w:rPr>
        <w:t>_______________________________</w:t>
      </w:r>
      <w:r w:rsidRPr="00565445">
        <w:rPr>
          <w:rFonts w:ascii="Times New Roman" w:hAnsi="Times New Roman" w:cs="Times New Roman"/>
          <w:sz w:val="28"/>
          <w:szCs w:val="28"/>
        </w:rPr>
        <w:t xml:space="preserve"> </w:t>
      </w:r>
    </w:p>
    <w:p w:rsidR="00DD0632" w:rsidRPr="003F7CAF" w:rsidRDefault="00DD0632" w:rsidP="00830901">
      <w:pPr>
        <w:pStyle w:val="ConsPlusNormal"/>
        <w:ind w:firstLine="284"/>
        <w:jc w:val="both"/>
      </w:pPr>
      <w:r w:rsidRPr="003F7CAF">
        <w:t>1.2. Предприятие обязуется разместить и эксплуатировать Объект на условиях настоящего договора и в установленном законодательством порядке.</w:t>
      </w:r>
    </w:p>
    <w:p w:rsidR="00DD0632" w:rsidRPr="003F7CAF" w:rsidRDefault="00DD0632" w:rsidP="00830901">
      <w:pPr>
        <w:pStyle w:val="ConsPlusNormal"/>
        <w:ind w:firstLine="284"/>
        <w:jc w:val="both"/>
      </w:pPr>
      <w:r w:rsidRPr="003F7CAF">
        <w:t xml:space="preserve">1.3. Настоящий договор на размещение нестационарного торгового объекта является подтверждением права Предприятия на осуществление торговой деятельности в торговом месте, указанном в </w:t>
      </w:r>
      <w:hyperlink r:id="rId12" w:history="1">
        <w:r w:rsidRPr="003F7CAF">
          <w:rPr>
            <w:color w:val="0000FF"/>
          </w:rPr>
          <w:t>Схеме</w:t>
        </w:r>
      </w:hyperlink>
      <w:r w:rsidRPr="003F7CAF">
        <w:t>.</w:t>
      </w:r>
    </w:p>
    <w:p w:rsidR="00DD0632" w:rsidRPr="00DE2E58" w:rsidRDefault="00DD0632" w:rsidP="00830901">
      <w:pPr>
        <w:pStyle w:val="ConsPlusNormal"/>
        <w:ind w:firstLine="284"/>
        <w:jc w:val="both"/>
      </w:pPr>
      <w:r w:rsidRPr="00DE2E58">
        <w:t>1.4. Период размещения Объекта и срок действия Договора устанавливается с __________ 20__ г. по ___________ 20__ г.</w:t>
      </w:r>
    </w:p>
    <w:p w:rsidR="00DD0632" w:rsidRPr="007D49A4" w:rsidRDefault="00DD0632" w:rsidP="00DD0632">
      <w:pPr>
        <w:pStyle w:val="ConsPlusNormal"/>
        <w:jc w:val="both"/>
        <w:rPr>
          <w:highlight w:val="yellow"/>
        </w:rPr>
      </w:pPr>
    </w:p>
    <w:p w:rsidR="00DD0632" w:rsidRPr="00DE2E58" w:rsidRDefault="00DD0632" w:rsidP="00DD0632">
      <w:pPr>
        <w:pStyle w:val="ConsPlusNormal"/>
        <w:jc w:val="center"/>
        <w:outlineLvl w:val="2"/>
      </w:pPr>
      <w:r w:rsidRPr="00DE2E58">
        <w:t>2. Плата за размещение объекта и порядок расчетов</w:t>
      </w:r>
    </w:p>
    <w:p w:rsidR="00DD0632" w:rsidRPr="00DE2E58" w:rsidRDefault="00DD0632" w:rsidP="00DD0632">
      <w:pPr>
        <w:pStyle w:val="ConsPlusNormal"/>
        <w:jc w:val="both"/>
      </w:pPr>
    </w:p>
    <w:p w:rsidR="00DD0632" w:rsidRPr="00DE2E58" w:rsidRDefault="00DD0632" w:rsidP="00DD0632">
      <w:pPr>
        <w:pStyle w:val="ConsPlusNormal"/>
        <w:ind w:firstLine="540"/>
        <w:jc w:val="both"/>
      </w:pPr>
      <w:bookmarkStart w:id="3" w:name="Par152"/>
      <w:bookmarkEnd w:id="3"/>
      <w:r w:rsidRPr="00DE2E58">
        <w:lastRenderedPageBreak/>
        <w:t xml:space="preserve">2.1. Оплата по настоящему договору производится ежемесячно </w:t>
      </w:r>
      <w:r w:rsidR="00DE2E58" w:rsidRPr="00DE2E58">
        <w:t>в течение</w:t>
      </w:r>
      <w:r w:rsidRPr="00DE2E58">
        <w:t xml:space="preserve"> 10 дней </w:t>
      </w:r>
      <w:r w:rsidR="00DE2E58" w:rsidRPr="00DE2E58">
        <w:t>после отчетного</w:t>
      </w:r>
      <w:r w:rsidRPr="00DE2E58">
        <w:t xml:space="preserve"> периода, составляет _______________ рублей в месяц и вносится путем перечисления денежных средств на счет Администрации.</w:t>
      </w:r>
    </w:p>
    <w:p w:rsidR="00DD0632" w:rsidRPr="00DE2E58" w:rsidRDefault="00DD0632" w:rsidP="00DD0632">
      <w:pPr>
        <w:pStyle w:val="ConsPlusNormal"/>
        <w:ind w:firstLine="540"/>
        <w:jc w:val="both"/>
      </w:pPr>
      <w:r w:rsidRPr="00DE2E58">
        <w:t>2.2. В случае</w:t>
      </w:r>
      <w:proofErr w:type="gramStart"/>
      <w:r w:rsidRPr="00DE2E58">
        <w:t>,</w:t>
      </w:r>
      <w:proofErr w:type="gramEnd"/>
      <w:r w:rsidRPr="00DE2E58">
        <w:t xml:space="preserve"> если договор вступает в силу не с начала месяца, то оплата рассчитывается пропорционально за количество дней с момента начала действия договора и до конца </w:t>
      </w:r>
      <w:r w:rsidR="00DE2E58" w:rsidRPr="00DE2E58">
        <w:t xml:space="preserve">соответствующего </w:t>
      </w:r>
      <w:r w:rsidRPr="00DE2E58">
        <w:t>месяца.</w:t>
      </w:r>
    </w:p>
    <w:p w:rsidR="00DD0632" w:rsidRPr="007D49A4" w:rsidRDefault="00DD0632" w:rsidP="00DD0632">
      <w:pPr>
        <w:pStyle w:val="ConsPlusNormal"/>
        <w:jc w:val="both"/>
        <w:rPr>
          <w:highlight w:val="yellow"/>
        </w:rPr>
      </w:pPr>
    </w:p>
    <w:p w:rsidR="00DD0632" w:rsidRPr="00DE2E58" w:rsidRDefault="00DD0632" w:rsidP="00DD0632">
      <w:pPr>
        <w:pStyle w:val="ConsPlusNormal"/>
        <w:jc w:val="center"/>
        <w:outlineLvl w:val="2"/>
      </w:pPr>
      <w:r w:rsidRPr="00DE2E58">
        <w:t>3. Права и обязанности сторон</w:t>
      </w:r>
    </w:p>
    <w:p w:rsidR="00DD0632" w:rsidRPr="007D49A4" w:rsidRDefault="00DD0632" w:rsidP="00DD0632">
      <w:pPr>
        <w:pStyle w:val="ConsPlusNormal"/>
        <w:jc w:val="both"/>
        <w:rPr>
          <w:highlight w:val="yellow"/>
        </w:rPr>
      </w:pPr>
    </w:p>
    <w:p w:rsidR="00DD0632" w:rsidRPr="00A40D00" w:rsidRDefault="00DD0632" w:rsidP="00DD0632">
      <w:pPr>
        <w:pStyle w:val="ConsPlusNormal"/>
        <w:ind w:firstLine="540"/>
        <w:jc w:val="both"/>
      </w:pPr>
      <w:r w:rsidRPr="00A40D00">
        <w:t>3.1. Администрация обязана:</w:t>
      </w:r>
    </w:p>
    <w:p w:rsidR="00DD0632" w:rsidRPr="00A40D00" w:rsidRDefault="00DD0632" w:rsidP="00DD0632">
      <w:pPr>
        <w:pStyle w:val="ConsPlusNormal"/>
        <w:ind w:firstLine="540"/>
        <w:jc w:val="both"/>
      </w:pPr>
      <w:r w:rsidRPr="00A40D00">
        <w:t xml:space="preserve">3.1.1. Предоставить место для размещения Объекта согласно утвержденной </w:t>
      </w:r>
      <w:hyperlink r:id="rId13" w:history="1">
        <w:r w:rsidRPr="00A40D00">
          <w:rPr>
            <w:color w:val="0000FF"/>
          </w:rPr>
          <w:t>Схеме</w:t>
        </w:r>
      </w:hyperlink>
      <w:r w:rsidRPr="00A40D00">
        <w:t xml:space="preserve"> размещения нестационарных торговых объектов.</w:t>
      </w:r>
    </w:p>
    <w:p w:rsidR="00DD0632" w:rsidRPr="00A40D00" w:rsidRDefault="00DD0632" w:rsidP="00DD0632">
      <w:pPr>
        <w:pStyle w:val="ConsPlusNormal"/>
        <w:ind w:firstLine="540"/>
        <w:jc w:val="both"/>
      </w:pPr>
      <w:r w:rsidRPr="00A40D00">
        <w:t>3.1.2. Принять место от Предприятия по окончании срока действия настоящего договора, его расторжении.</w:t>
      </w:r>
    </w:p>
    <w:p w:rsidR="00DD0632" w:rsidRPr="00A40D00" w:rsidRDefault="00DD0632" w:rsidP="00DD0632">
      <w:pPr>
        <w:pStyle w:val="ConsPlusNormal"/>
        <w:ind w:firstLine="540"/>
        <w:jc w:val="both"/>
      </w:pPr>
      <w:r w:rsidRPr="00A40D00">
        <w:t>3.2. Предприятие обязано:</w:t>
      </w:r>
    </w:p>
    <w:p w:rsidR="00DD0632" w:rsidRPr="00A40D00" w:rsidRDefault="00DD0632" w:rsidP="00DD0632">
      <w:pPr>
        <w:pStyle w:val="ConsPlusNormal"/>
        <w:ind w:firstLine="540"/>
        <w:jc w:val="both"/>
      </w:pPr>
      <w:r w:rsidRPr="00A40D00">
        <w:t xml:space="preserve">3.2.1. </w:t>
      </w:r>
      <w:proofErr w:type="gramStart"/>
      <w:r w:rsidRPr="00A40D00">
        <w:t>Разместить Объект</w:t>
      </w:r>
      <w:proofErr w:type="gramEnd"/>
      <w:r w:rsidRPr="00A40D00">
        <w:t xml:space="preserve"> в соответствии с </w:t>
      </w:r>
      <w:hyperlink w:anchor="Par136" w:history="1">
        <w:r w:rsidRPr="00A40D00">
          <w:rPr>
            <w:color w:val="0000FF"/>
          </w:rPr>
          <w:t>пунктом 1.1</w:t>
        </w:r>
      </w:hyperlink>
      <w:r w:rsidRPr="00A40D00">
        <w:t xml:space="preserve"> настоящего договора.</w:t>
      </w:r>
    </w:p>
    <w:p w:rsidR="00DD0632" w:rsidRPr="00A40D00" w:rsidRDefault="00DD0632" w:rsidP="00DD0632">
      <w:pPr>
        <w:pStyle w:val="ConsPlusNormal"/>
        <w:ind w:firstLine="540"/>
        <w:jc w:val="both"/>
      </w:pPr>
      <w:r w:rsidRPr="00A40D00">
        <w:t>3.2.2. Использовать Объект в соответствии с его целевым назначением, сохранять его вид, местоположение и размеры в течение срока действия настоящего договора.</w:t>
      </w:r>
    </w:p>
    <w:p w:rsidR="00DD0632" w:rsidRPr="00120EB6" w:rsidRDefault="00DD0632" w:rsidP="00DD0632">
      <w:pPr>
        <w:pStyle w:val="ConsPlusNormal"/>
        <w:ind w:firstLine="540"/>
        <w:jc w:val="both"/>
      </w:pPr>
      <w:r w:rsidRPr="00120EB6">
        <w:t>3.2.3. При прекращении настоящего договора, а также в случае его досрочного расторжения в 10-дневный срок обеспечить демонтаж и вывоз Объекта с места его размещения за свой счет.</w:t>
      </w:r>
    </w:p>
    <w:p w:rsidR="00DD0632" w:rsidRPr="00120EB6" w:rsidRDefault="00DD0632" w:rsidP="00DD0632">
      <w:pPr>
        <w:pStyle w:val="ConsPlusNormal"/>
        <w:ind w:firstLine="540"/>
        <w:jc w:val="both"/>
      </w:pPr>
      <w:r w:rsidRPr="00120EB6">
        <w:t>3.2.4. Обеспечить соблюдение требования экологических, санитарно-гигиенических, противопожарных и иных правил и нормативов, вывоз мусора и иных отходов от использования Объекта, не допускать загрязнение, захламление места размещения Объекта и прилегающей к нему территории.</w:t>
      </w:r>
    </w:p>
    <w:p w:rsidR="00DD0632" w:rsidRPr="00120EB6" w:rsidRDefault="00DD0632" w:rsidP="00DD0632">
      <w:pPr>
        <w:pStyle w:val="ConsPlusNormal"/>
        <w:ind w:firstLine="540"/>
        <w:jc w:val="both"/>
      </w:pPr>
      <w:r w:rsidRPr="00120EB6">
        <w:t>3.2.</w:t>
      </w:r>
      <w:r w:rsidR="00120EB6" w:rsidRPr="00120EB6">
        <w:t>5</w:t>
      </w:r>
      <w:r w:rsidRPr="00120EB6">
        <w:t>. В письменном виде согласовать внешний вид Объекта с Администрацией.</w:t>
      </w:r>
    </w:p>
    <w:p w:rsidR="00DD0632" w:rsidRPr="00120EB6" w:rsidRDefault="00DD0632" w:rsidP="00DD0632">
      <w:pPr>
        <w:pStyle w:val="ConsPlusNormal"/>
        <w:ind w:firstLine="540"/>
        <w:jc w:val="both"/>
      </w:pPr>
      <w:r w:rsidRPr="00120EB6">
        <w:t>3.2.</w:t>
      </w:r>
      <w:r w:rsidR="00120EB6" w:rsidRPr="00120EB6">
        <w:t>6</w:t>
      </w:r>
      <w:r w:rsidRPr="00120EB6">
        <w:t>. Обеспечить доступ Администрации к торговым местам для осуществления контроля исполнения условий настоящего договора.</w:t>
      </w:r>
    </w:p>
    <w:p w:rsidR="00DD0632" w:rsidRPr="00120EB6" w:rsidRDefault="00DD0632" w:rsidP="00DD0632">
      <w:pPr>
        <w:pStyle w:val="ConsPlusNormal"/>
        <w:ind w:firstLine="540"/>
        <w:jc w:val="both"/>
      </w:pPr>
      <w:r w:rsidRPr="00120EB6">
        <w:t>3.3. Администрация имеет право:</w:t>
      </w:r>
    </w:p>
    <w:p w:rsidR="00DD0632" w:rsidRPr="00120EB6" w:rsidRDefault="00DD0632" w:rsidP="00DD0632">
      <w:pPr>
        <w:pStyle w:val="ConsPlusNormal"/>
        <w:ind w:firstLine="540"/>
        <w:jc w:val="both"/>
      </w:pPr>
      <w:r w:rsidRPr="00120EB6">
        <w:t>3.3.1. В любое время проверять соблюдение Предприятием требований настоящего договора на месте размещения Объекта.</w:t>
      </w:r>
    </w:p>
    <w:p w:rsidR="00DD0632" w:rsidRPr="00120EB6" w:rsidRDefault="00DD0632" w:rsidP="00DD0632">
      <w:pPr>
        <w:pStyle w:val="ConsPlusNormal"/>
        <w:ind w:firstLine="540"/>
        <w:jc w:val="both"/>
      </w:pPr>
      <w:r w:rsidRPr="00120EB6">
        <w:t xml:space="preserve">3.3.2. Досрочно расторгнуть настоящий договор в одностороннем порядке и требовать возмещения убытков в случае нарушения Предприятием законодательства или условий настоящего договора. Администрация города обязана письменно предупредить Предприятие о расторжении договора по вышеуказанным причинам в срок не менее </w:t>
      </w:r>
      <w:r w:rsidR="00120EB6" w:rsidRPr="00120EB6">
        <w:t>10</w:t>
      </w:r>
      <w:r w:rsidRPr="00120EB6">
        <w:t xml:space="preserve"> дней.</w:t>
      </w:r>
    </w:p>
    <w:p w:rsidR="00DD0632" w:rsidRPr="00120EB6" w:rsidRDefault="00DD0632" w:rsidP="00DD0632">
      <w:pPr>
        <w:pStyle w:val="ConsPlusNormal"/>
        <w:ind w:firstLine="540"/>
        <w:jc w:val="both"/>
      </w:pPr>
      <w:r w:rsidRPr="00120EB6">
        <w:t>3.3.3. В случае отказа Предприятия демонтировать и вывезти Объект при прекращении договора в установленном порядке самостоятельно, осуществить указанные действия и обеспечить ответственное хранение Объекта за счет Предприятия.</w:t>
      </w:r>
    </w:p>
    <w:p w:rsidR="00DD0632" w:rsidRPr="00120EB6" w:rsidRDefault="00DD0632" w:rsidP="00DD0632">
      <w:pPr>
        <w:pStyle w:val="ConsPlusNormal"/>
        <w:ind w:firstLine="540"/>
        <w:jc w:val="both"/>
      </w:pPr>
      <w:r w:rsidRPr="00120EB6">
        <w:t>3.4. Предприятие имеет право:</w:t>
      </w:r>
    </w:p>
    <w:p w:rsidR="00DD0632" w:rsidRPr="00120EB6" w:rsidRDefault="00DD0632" w:rsidP="00DD0632">
      <w:pPr>
        <w:pStyle w:val="ConsPlusNormal"/>
        <w:ind w:firstLine="540"/>
        <w:jc w:val="both"/>
      </w:pPr>
      <w:r w:rsidRPr="00120EB6">
        <w:t xml:space="preserve">3.4.1. Вести </w:t>
      </w:r>
      <w:r w:rsidR="00120EB6" w:rsidRPr="00120EB6">
        <w:t>коммерческую</w:t>
      </w:r>
      <w:r w:rsidRPr="00120EB6">
        <w:t xml:space="preserve"> деятельность на отведенной территории.</w:t>
      </w:r>
    </w:p>
    <w:p w:rsidR="00DD0632" w:rsidRPr="00120EB6" w:rsidRDefault="00DD0632" w:rsidP="00DD0632">
      <w:pPr>
        <w:pStyle w:val="ConsPlusNormal"/>
        <w:ind w:firstLine="540"/>
        <w:jc w:val="both"/>
      </w:pPr>
      <w:r w:rsidRPr="00120EB6">
        <w:t>3.4.2. Требовать от Администрации своевременного и надлежащего выполнения обязательств по настоящему договору.</w:t>
      </w:r>
    </w:p>
    <w:p w:rsidR="00DD0632" w:rsidRPr="00120EB6" w:rsidRDefault="00DD0632" w:rsidP="00DD0632">
      <w:pPr>
        <w:pStyle w:val="ConsPlusNormal"/>
        <w:ind w:firstLine="540"/>
        <w:jc w:val="both"/>
      </w:pPr>
      <w:r w:rsidRPr="00120EB6">
        <w:lastRenderedPageBreak/>
        <w:t>3.5. Стороны обязуются письменно уведомлять друг друга об изменении своего наименования, адреса, банковских реквизитов, реорганизации, ликвидации в 10-дневный срок с момента наступления указанных изменений.</w:t>
      </w:r>
    </w:p>
    <w:p w:rsidR="00DD0632" w:rsidRPr="00120EB6" w:rsidRDefault="00DD0632" w:rsidP="00DD0632">
      <w:pPr>
        <w:pStyle w:val="ConsPlusNormal"/>
        <w:jc w:val="both"/>
      </w:pPr>
    </w:p>
    <w:p w:rsidR="00DD0632" w:rsidRPr="00120EB6" w:rsidRDefault="00DD0632" w:rsidP="00DD0632">
      <w:pPr>
        <w:pStyle w:val="ConsPlusNormal"/>
        <w:jc w:val="center"/>
        <w:outlineLvl w:val="2"/>
      </w:pPr>
      <w:r w:rsidRPr="00120EB6">
        <w:t>4. Ответственность сторон</w:t>
      </w:r>
    </w:p>
    <w:p w:rsidR="00DD0632" w:rsidRPr="00120EB6" w:rsidRDefault="00DD0632" w:rsidP="00DD0632">
      <w:pPr>
        <w:pStyle w:val="ConsPlusNormal"/>
        <w:jc w:val="both"/>
      </w:pPr>
    </w:p>
    <w:p w:rsidR="00DD0632" w:rsidRPr="00120EB6" w:rsidRDefault="00DD0632" w:rsidP="00DD0632">
      <w:pPr>
        <w:pStyle w:val="ConsPlusNormal"/>
        <w:ind w:firstLine="540"/>
        <w:jc w:val="both"/>
      </w:pPr>
      <w:r w:rsidRPr="00120EB6">
        <w:t>4.1. За неисполнение и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rsidR="00DD0632" w:rsidRPr="00120EB6" w:rsidRDefault="00DD0632" w:rsidP="00DD0632">
      <w:pPr>
        <w:pStyle w:val="ConsPlusNormal"/>
        <w:ind w:firstLine="540"/>
        <w:jc w:val="both"/>
      </w:pPr>
      <w:r w:rsidRPr="00120EB6">
        <w:t>4.2. В случае просрочки уплаты платежей Предприятие обязано выплатить Администрации пеню в размере 1/300 ставки рефинансирования ЦБ РФ от суммы долга за каждый день просрочки.</w:t>
      </w:r>
    </w:p>
    <w:p w:rsidR="00DD0632" w:rsidRPr="00120EB6" w:rsidRDefault="00DD0632" w:rsidP="00DD0632">
      <w:pPr>
        <w:pStyle w:val="ConsPlusNormal"/>
        <w:ind w:firstLine="540"/>
        <w:jc w:val="both"/>
      </w:pPr>
      <w:r w:rsidRPr="00120EB6">
        <w:t xml:space="preserve">4.3. В случае размещения Объекта с нарушениями его специализации, места размещения и периода работы Предприятие </w:t>
      </w:r>
      <w:r w:rsidR="00120EB6" w:rsidRPr="00120EB6">
        <w:t>возмещает</w:t>
      </w:r>
      <w:r w:rsidRPr="00120EB6">
        <w:t xml:space="preserve"> Администрации все причиненные этим убытки.</w:t>
      </w:r>
    </w:p>
    <w:p w:rsidR="00DD0632" w:rsidRPr="00120EB6" w:rsidRDefault="00DD0632" w:rsidP="00DD0632">
      <w:pPr>
        <w:pStyle w:val="ConsPlusNormal"/>
        <w:ind w:firstLine="540"/>
        <w:jc w:val="both"/>
      </w:pPr>
      <w:r w:rsidRPr="00120EB6">
        <w:t>4.4. Стороны, не исполнившие или ненадлежащим образом исполнившие обязательства по настоящему договору, освобождаются от ответственности, если докажут, что надлежащее исполнение обязательств по настоящему договору оказалось невозможным вследствие наступления обстоятельств непреодолимой силы. При этом сроки выполнения обязательств по настоящему Договору соразмерно продлеваются на срок действия указанных обстоятельств.</w:t>
      </w:r>
    </w:p>
    <w:p w:rsidR="00DD0632" w:rsidRPr="00120EB6" w:rsidRDefault="00DD0632" w:rsidP="00DD0632">
      <w:pPr>
        <w:pStyle w:val="ConsPlusNormal"/>
        <w:jc w:val="both"/>
      </w:pPr>
    </w:p>
    <w:p w:rsidR="00DD0632" w:rsidRPr="00120EB6" w:rsidRDefault="00DD0632" w:rsidP="00DD0632">
      <w:pPr>
        <w:pStyle w:val="ConsPlusNormal"/>
        <w:jc w:val="center"/>
        <w:outlineLvl w:val="2"/>
      </w:pPr>
      <w:r w:rsidRPr="00120EB6">
        <w:t>5. Порядок изменения, расторжения настоящего договора</w:t>
      </w:r>
    </w:p>
    <w:p w:rsidR="00DD0632" w:rsidRPr="00120EB6" w:rsidRDefault="00DD0632" w:rsidP="00DD0632">
      <w:pPr>
        <w:pStyle w:val="ConsPlusNormal"/>
        <w:jc w:val="both"/>
      </w:pPr>
    </w:p>
    <w:p w:rsidR="00DD0632" w:rsidRPr="00120EB6" w:rsidRDefault="00DD0632" w:rsidP="00DD0632">
      <w:pPr>
        <w:pStyle w:val="ConsPlusNormal"/>
        <w:ind w:firstLine="540"/>
        <w:jc w:val="both"/>
      </w:pPr>
      <w:r w:rsidRPr="00120EB6">
        <w:t>5.1. Условия настоящего договора могут быть изменены, дополнены сторонами путем заключения дополнительного соглашения к настоящему договору, являющегося неотъемлемой частью настоящего договора. При этом не допускается изменение существенных условий договора:</w:t>
      </w:r>
    </w:p>
    <w:p w:rsidR="00DD0632" w:rsidRPr="00120EB6" w:rsidRDefault="00DD0632" w:rsidP="00DD0632">
      <w:pPr>
        <w:pStyle w:val="ConsPlusNormal"/>
        <w:ind w:firstLine="540"/>
        <w:jc w:val="both"/>
      </w:pPr>
      <w:r w:rsidRPr="00120EB6">
        <w:t>- основания заключения договора на размещение нестационарного торгового объекта;</w:t>
      </w:r>
    </w:p>
    <w:p w:rsidR="00DD0632" w:rsidRPr="00120EB6" w:rsidRDefault="00DD0632" w:rsidP="00DD0632">
      <w:pPr>
        <w:pStyle w:val="ConsPlusNormal"/>
        <w:ind w:firstLine="540"/>
        <w:jc w:val="both"/>
      </w:pPr>
      <w:r w:rsidRPr="00120EB6">
        <w:t>- адреса размещения (местоположение и размер площади места размещения нестационарного то</w:t>
      </w:r>
      <w:r w:rsidR="00FA7DB6">
        <w:t>ргового объекта)</w:t>
      </w:r>
      <w:r w:rsidRPr="00120EB6">
        <w:t>;</w:t>
      </w:r>
    </w:p>
    <w:p w:rsidR="00DD0632" w:rsidRPr="00120EB6" w:rsidRDefault="00DD0632" w:rsidP="00DD0632">
      <w:pPr>
        <w:pStyle w:val="ConsPlusNormal"/>
        <w:ind w:firstLine="540"/>
        <w:jc w:val="both"/>
      </w:pPr>
      <w:r w:rsidRPr="00120EB6">
        <w:t>- ответственность сторон.</w:t>
      </w:r>
    </w:p>
    <w:p w:rsidR="00DD0632" w:rsidRPr="00120EB6" w:rsidRDefault="00DD0632" w:rsidP="00DD0632">
      <w:pPr>
        <w:pStyle w:val="ConsPlusNormal"/>
        <w:ind w:firstLine="540"/>
        <w:jc w:val="both"/>
      </w:pPr>
      <w:r w:rsidRPr="00120EB6">
        <w:t>5.2. Настоящий договор расторгается в случаях:</w:t>
      </w:r>
    </w:p>
    <w:p w:rsidR="00DD0632" w:rsidRPr="00120EB6" w:rsidRDefault="00DD0632" w:rsidP="00DD0632">
      <w:pPr>
        <w:pStyle w:val="ConsPlusNormal"/>
        <w:ind w:firstLine="540"/>
        <w:jc w:val="both"/>
      </w:pPr>
      <w:r w:rsidRPr="00120EB6">
        <w:t xml:space="preserve">- прекращения осуществления </w:t>
      </w:r>
      <w:r w:rsidR="00120EB6" w:rsidRPr="00120EB6">
        <w:t>коммерческой</w:t>
      </w:r>
      <w:r w:rsidRPr="00120EB6">
        <w:t xml:space="preserve"> деятельности Предприятием по его инициативе;</w:t>
      </w:r>
    </w:p>
    <w:p w:rsidR="00DD0632" w:rsidRPr="00120EB6" w:rsidRDefault="00DD0632" w:rsidP="00DD0632">
      <w:pPr>
        <w:pStyle w:val="ConsPlusNormal"/>
        <w:ind w:firstLine="540"/>
        <w:jc w:val="both"/>
      </w:pPr>
      <w:r w:rsidRPr="00120EB6">
        <w:t>- ликвидации юридического лица, в соответствии с гражданским законодательством Российской Федерации;</w:t>
      </w:r>
    </w:p>
    <w:p w:rsidR="00DD0632" w:rsidRPr="00120EB6" w:rsidRDefault="00DD0632" w:rsidP="00DD0632">
      <w:pPr>
        <w:pStyle w:val="ConsPlusNormal"/>
        <w:ind w:firstLine="540"/>
        <w:jc w:val="both"/>
      </w:pPr>
      <w:r w:rsidRPr="00120EB6">
        <w:t>- прекращения деятельности физического лица в качестве индивидуального предпринимателя</w:t>
      </w:r>
      <w:r w:rsidR="00120EB6" w:rsidRPr="00120EB6">
        <w:t xml:space="preserve"> или </w:t>
      </w:r>
      <w:proofErr w:type="spellStart"/>
      <w:r w:rsidR="00120EB6" w:rsidRPr="00120EB6">
        <w:t>самозанятого</w:t>
      </w:r>
      <w:proofErr w:type="spellEnd"/>
      <w:r w:rsidRPr="00120EB6">
        <w:t>;</w:t>
      </w:r>
    </w:p>
    <w:p w:rsidR="00DD0632" w:rsidRPr="00120EB6" w:rsidRDefault="00DD0632" w:rsidP="00DD0632">
      <w:pPr>
        <w:pStyle w:val="ConsPlusNormal"/>
        <w:ind w:firstLine="540"/>
        <w:jc w:val="both"/>
      </w:pPr>
      <w:r w:rsidRPr="00120EB6">
        <w:t>- по решению суда в случае нарушения Предприятием существенных условий настоящего договора;</w:t>
      </w:r>
    </w:p>
    <w:p w:rsidR="00DD0632" w:rsidRPr="00120EB6" w:rsidRDefault="00DD0632" w:rsidP="00DD0632">
      <w:pPr>
        <w:pStyle w:val="ConsPlusNormal"/>
        <w:ind w:firstLine="540"/>
        <w:jc w:val="both"/>
      </w:pPr>
      <w:r w:rsidRPr="00120EB6">
        <w:t>- по соглашению Сторон.</w:t>
      </w:r>
    </w:p>
    <w:p w:rsidR="00DD0632" w:rsidRPr="00120EB6" w:rsidRDefault="00DD0632" w:rsidP="00DD0632">
      <w:pPr>
        <w:pStyle w:val="ConsPlusNormal"/>
        <w:ind w:firstLine="540"/>
        <w:jc w:val="both"/>
      </w:pPr>
      <w:r w:rsidRPr="00120EB6">
        <w:t xml:space="preserve">5.3. Если Предприятием допущена просрочка уплаты платежей согласно </w:t>
      </w:r>
      <w:hyperlink w:anchor="Par152" w:history="1">
        <w:r w:rsidRPr="00120EB6">
          <w:rPr>
            <w:color w:val="0000FF"/>
          </w:rPr>
          <w:t>пункту 2.1</w:t>
        </w:r>
      </w:hyperlink>
      <w:r w:rsidRPr="00120EB6">
        <w:t xml:space="preserve"> настоящего Договора</w:t>
      </w:r>
      <w:r w:rsidR="00120EB6" w:rsidRPr="00120EB6">
        <w:t xml:space="preserve"> более</w:t>
      </w:r>
      <w:proofErr w:type="gramStart"/>
      <w:r w:rsidR="00120EB6" w:rsidRPr="00120EB6">
        <w:t>,</w:t>
      </w:r>
      <w:proofErr w:type="gramEnd"/>
      <w:r w:rsidR="00120EB6" w:rsidRPr="00120EB6">
        <w:t xml:space="preserve"> чем на два месяца</w:t>
      </w:r>
      <w:r w:rsidRPr="00120EB6">
        <w:t xml:space="preserve">, администрация </w:t>
      </w:r>
      <w:r w:rsidRPr="00120EB6">
        <w:lastRenderedPageBreak/>
        <w:t xml:space="preserve">вправе расторгнуть договор в одностороннем порядке, уведомив об этом Предприятие за </w:t>
      </w:r>
      <w:r w:rsidR="00120EB6" w:rsidRPr="00120EB6">
        <w:t>10</w:t>
      </w:r>
      <w:r w:rsidRPr="00120EB6">
        <w:t xml:space="preserve"> дней до момента расторжения договора.</w:t>
      </w:r>
    </w:p>
    <w:p w:rsidR="00DD0632" w:rsidRPr="00120EB6" w:rsidRDefault="00DD0632" w:rsidP="00DD0632">
      <w:pPr>
        <w:pStyle w:val="ConsPlusNormal"/>
        <w:ind w:firstLine="540"/>
        <w:jc w:val="both"/>
      </w:pPr>
      <w:r w:rsidRPr="00120EB6">
        <w:t xml:space="preserve">5.4. По требованию сторон </w:t>
      </w:r>
      <w:proofErr w:type="gramStart"/>
      <w:r w:rsidRPr="00120EB6">
        <w:t>договор</w:t>
      </w:r>
      <w:proofErr w:type="gramEnd"/>
      <w:r w:rsidRPr="00120EB6">
        <w:t xml:space="preserve"> может быть расторгнут в судебном порядке в случаях, установленных действующим законодательством РФ.</w:t>
      </w:r>
    </w:p>
    <w:p w:rsidR="00DD0632" w:rsidRPr="007D49A4" w:rsidRDefault="00DD0632" w:rsidP="00DD0632">
      <w:pPr>
        <w:pStyle w:val="ConsPlusNormal"/>
        <w:jc w:val="both"/>
        <w:rPr>
          <w:highlight w:val="yellow"/>
        </w:rPr>
      </w:pPr>
    </w:p>
    <w:p w:rsidR="00DD0632" w:rsidRPr="003D5742" w:rsidRDefault="00DD0632" w:rsidP="00DD0632">
      <w:pPr>
        <w:pStyle w:val="ConsPlusNormal"/>
        <w:jc w:val="center"/>
        <w:outlineLvl w:val="2"/>
      </w:pPr>
      <w:r w:rsidRPr="003D5742">
        <w:t>6. Прочие условия</w:t>
      </w:r>
    </w:p>
    <w:p w:rsidR="00DD0632" w:rsidRPr="003D5742" w:rsidRDefault="00DD0632" w:rsidP="00DD0632">
      <w:pPr>
        <w:pStyle w:val="ConsPlusNormal"/>
        <w:jc w:val="both"/>
      </w:pPr>
    </w:p>
    <w:p w:rsidR="00DD0632" w:rsidRPr="003D5742" w:rsidRDefault="00DD0632" w:rsidP="00DD0632">
      <w:pPr>
        <w:pStyle w:val="ConsPlusNormal"/>
        <w:ind w:firstLine="540"/>
        <w:jc w:val="both"/>
      </w:pPr>
      <w:r w:rsidRPr="003D5742">
        <w:t>6.1. Вопросы, не урегулированные настоящим договором, регламентируются действующим законодательством.</w:t>
      </w:r>
    </w:p>
    <w:p w:rsidR="00DD0632" w:rsidRPr="003D5742" w:rsidRDefault="00DD0632" w:rsidP="00DD0632">
      <w:pPr>
        <w:pStyle w:val="ConsPlusNormal"/>
        <w:ind w:firstLine="540"/>
        <w:jc w:val="both"/>
      </w:pPr>
      <w:r w:rsidRPr="003D5742">
        <w:t>6.2. Любая из Сторон может в любое время отказаться от настоящего договора, предупредив об этом другую Сторону не менее чем за 30 дней до даты расторжения.</w:t>
      </w:r>
    </w:p>
    <w:p w:rsidR="00DD0632" w:rsidRPr="003D5742" w:rsidRDefault="00DD0632" w:rsidP="00DD0632">
      <w:pPr>
        <w:pStyle w:val="ConsPlusNormal"/>
        <w:ind w:firstLine="540"/>
        <w:jc w:val="both"/>
      </w:pPr>
      <w:r w:rsidRPr="003D5742">
        <w:t>6.3. Настоящий договор вступает в силу с момента его подписания Сторонами и действует до момента исполнения сторонами своих обязательств по нему в полном объеме.</w:t>
      </w:r>
    </w:p>
    <w:p w:rsidR="00DD0632" w:rsidRPr="003D5742" w:rsidRDefault="00DD0632" w:rsidP="00DD0632">
      <w:pPr>
        <w:pStyle w:val="ConsPlusNormal"/>
        <w:ind w:firstLine="540"/>
        <w:jc w:val="both"/>
      </w:pPr>
      <w:r w:rsidRPr="003D5742">
        <w:t xml:space="preserve">6.4. Споры, возникающие в ходе исполнения настоящего договора, разрешаются путем переговоров между сторонами. При </w:t>
      </w:r>
      <w:proofErr w:type="spellStart"/>
      <w:r w:rsidRPr="003D5742">
        <w:t>недостижении</w:t>
      </w:r>
      <w:proofErr w:type="spellEnd"/>
      <w:r w:rsidRPr="003D5742">
        <w:t xml:space="preserve"> согласия стороны вправе обратиться в суд.</w:t>
      </w:r>
    </w:p>
    <w:p w:rsidR="00DD0632" w:rsidRPr="003D5742" w:rsidRDefault="00DD0632" w:rsidP="00DD0632">
      <w:pPr>
        <w:pStyle w:val="ConsPlusNormal"/>
        <w:ind w:firstLine="540"/>
        <w:jc w:val="both"/>
      </w:pPr>
      <w:r w:rsidRPr="003D5742">
        <w:t>6.5. Настоящий договор составлен в двух экземплярах, имеющих одинаковую юридическую силу, по одному экземпляру для каждой из сторон.</w:t>
      </w:r>
    </w:p>
    <w:p w:rsidR="00DD0632" w:rsidRPr="007D49A4" w:rsidRDefault="00DD0632" w:rsidP="00DD0632">
      <w:pPr>
        <w:pStyle w:val="ConsPlusNormal"/>
        <w:jc w:val="both"/>
        <w:rPr>
          <w:highlight w:val="yellow"/>
        </w:rPr>
      </w:pPr>
    </w:p>
    <w:p w:rsidR="00DD0632" w:rsidRPr="000E2D5F" w:rsidRDefault="00DD0632" w:rsidP="00DD0632">
      <w:pPr>
        <w:pStyle w:val="ConsPlusNormal"/>
        <w:jc w:val="center"/>
        <w:outlineLvl w:val="2"/>
      </w:pPr>
      <w:r w:rsidRPr="000E2D5F">
        <w:t>7. Юридические адреса и реквизиты сторон</w:t>
      </w:r>
    </w:p>
    <w:p w:rsidR="00DD0632" w:rsidRPr="000E2D5F" w:rsidRDefault="00DD0632" w:rsidP="00DD0632">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820"/>
        <w:gridCol w:w="4961"/>
      </w:tblGrid>
      <w:tr w:rsidR="000E2D5F" w:rsidRPr="007D49A4" w:rsidTr="000E2D5F">
        <w:trPr>
          <w:trHeight w:val="1492"/>
        </w:trPr>
        <w:tc>
          <w:tcPr>
            <w:tcW w:w="4820" w:type="dxa"/>
          </w:tcPr>
          <w:p w:rsidR="00616358" w:rsidRPr="00E733C8" w:rsidRDefault="00616358" w:rsidP="00616358">
            <w:pPr>
              <w:pStyle w:val="ConsPlusNormal"/>
            </w:pPr>
            <w:r w:rsidRPr="00E733C8">
              <w:t>Администрация города Белокуриха Алтайского края</w:t>
            </w:r>
          </w:p>
          <w:p w:rsidR="00616358" w:rsidRPr="00616358" w:rsidRDefault="00616358" w:rsidP="00616358">
            <w:pPr>
              <w:pStyle w:val="ConsPlusNormal"/>
            </w:pPr>
            <w:r w:rsidRPr="00616358">
              <w:t xml:space="preserve">659900, Алтайский край, </w:t>
            </w:r>
            <w:proofErr w:type="gramStart"/>
            <w:r w:rsidRPr="00616358">
              <w:t>г</w:t>
            </w:r>
            <w:proofErr w:type="gramEnd"/>
            <w:r w:rsidRPr="00616358">
              <w:t>. Белокуриха,</w:t>
            </w:r>
          </w:p>
          <w:p w:rsidR="00616358" w:rsidRPr="00616358" w:rsidRDefault="00616358" w:rsidP="00616358">
            <w:pPr>
              <w:pStyle w:val="ConsPlusNormal"/>
            </w:pPr>
            <w:r w:rsidRPr="00616358">
              <w:t xml:space="preserve">ул. </w:t>
            </w:r>
            <w:proofErr w:type="spellStart"/>
            <w:r w:rsidRPr="00616358">
              <w:t>Бр</w:t>
            </w:r>
            <w:proofErr w:type="spellEnd"/>
            <w:r w:rsidRPr="00616358">
              <w:t xml:space="preserve">. Ждановых 9а, </w:t>
            </w:r>
          </w:p>
          <w:p w:rsidR="00616358" w:rsidRPr="00FA7DB6" w:rsidRDefault="00FA7DB6" w:rsidP="00616358">
            <w:pPr>
              <w:pStyle w:val="ConsPlusNormal"/>
              <w:jc w:val="both"/>
            </w:pPr>
            <w:r>
              <w:t>____________________________________________________________________________________________________________________________________</w:t>
            </w:r>
          </w:p>
          <w:p w:rsidR="00616358" w:rsidRPr="00616358" w:rsidRDefault="00616358" w:rsidP="00616358">
            <w:pPr>
              <w:pStyle w:val="ConsPlusNormal"/>
              <w:jc w:val="both"/>
            </w:pPr>
            <w:r w:rsidRPr="00616358">
              <w:t>Глава города Белокуриха</w:t>
            </w:r>
          </w:p>
          <w:p w:rsidR="00616358" w:rsidRPr="00616358" w:rsidRDefault="00616358" w:rsidP="00616358">
            <w:pPr>
              <w:pStyle w:val="ConsPlusNormal"/>
              <w:jc w:val="both"/>
            </w:pPr>
          </w:p>
          <w:p w:rsidR="00616358" w:rsidRPr="00616358" w:rsidRDefault="00616358" w:rsidP="00616358">
            <w:pPr>
              <w:pStyle w:val="ConsPlusNormal"/>
              <w:jc w:val="both"/>
            </w:pPr>
            <w:r w:rsidRPr="00616358">
              <w:t>___________________</w:t>
            </w:r>
            <w:bookmarkStart w:id="4" w:name="_GoBack"/>
            <w:bookmarkEnd w:id="4"/>
          </w:p>
          <w:p w:rsidR="000E2D5F" w:rsidRPr="000E2D5F" w:rsidRDefault="00FA7DB6" w:rsidP="00616358">
            <w:pPr>
              <w:pStyle w:val="ConsPlusNormal"/>
              <w:jc w:val="center"/>
            </w:pPr>
            <w:r w:rsidRPr="000E2D5F">
              <w:t>(подпись)</w:t>
            </w:r>
            <w:r>
              <w:t xml:space="preserve">                 </w:t>
            </w:r>
            <w:r w:rsidR="00616358" w:rsidRPr="00616358">
              <w:t>МП</w:t>
            </w:r>
          </w:p>
        </w:tc>
        <w:tc>
          <w:tcPr>
            <w:tcW w:w="4961" w:type="dxa"/>
          </w:tcPr>
          <w:p w:rsidR="000E2D5F" w:rsidRPr="000E2D5F" w:rsidRDefault="000E2D5F" w:rsidP="000E2D5F">
            <w:pPr>
              <w:pStyle w:val="ConsPlusNormal"/>
              <w:ind w:left="278" w:right="-62" w:hanging="57"/>
              <w:jc w:val="both"/>
            </w:pPr>
            <w:r w:rsidRPr="000E2D5F">
              <w:t xml:space="preserve">Предприятие (Юридическое лицо, индивидуальный предприниматель или </w:t>
            </w:r>
            <w:proofErr w:type="spellStart"/>
            <w:r w:rsidRPr="000E2D5F">
              <w:t>самозанятый</w:t>
            </w:r>
            <w:proofErr w:type="spellEnd"/>
            <w:r w:rsidRPr="000E2D5F">
              <w:t>):</w:t>
            </w:r>
          </w:p>
          <w:p w:rsidR="000E2D5F" w:rsidRPr="000E2D5F" w:rsidRDefault="000E2D5F" w:rsidP="00E15739">
            <w:pPr>
              <w:pStyle w:val="ConsPlusNormal"/>
              <w:ind w:left="278" w:hanging="57"/>
              <w:jc w:val="both"/>
            </w:pPr>
            <w:r w:rsidRPr="000E2D5F">
              <w:t>____________________________________________________________________________________________________________________________________________________________________________________</w:t>
            </w:r>
          </w:p>
          <w:p w:rsidR="000E2D5F" w:rsidRPr="000E2D5F" w:rsidRDefault="000E2D5F" w:rsidP="00E15739">
            <w:pPr>
              <w:pStyle w:val="ConsPlusNormal"/>
              <w:ind w:hanging="57"/>
              <w:jc w:val="center"/>
            </w:pPr>
            <w:r w:rsidRPr="000E2D5F">
              <w:t>(подпись)</w:t>
            </w:r>
          </w:p>
        </w:tc>
      </w:tr>
    </w:tbl>
    <w:p w:rsidR="00DD0632" w:rsidRPr="007D49A4" w:rsidRDefault="00DD0632" w:rsidP="00DD0632">
      <w:pPr>
        <w:pStyle w:val="ConsPlusNormal"/>
        <w:jc w:val="both"/>
        <w:rPr>
          <w:highlight w:val="yellow"/>
        </w:rPr>
      </w:pPr>
    </w:p>
    <w:p w:rsidR="00DD0632" w:rsidRDefault="00DD0632" w:rsidP="00DD0632">
      <w:pPr>
        <w:pStyle w:val="ConsPlusNormal"/>
        <w:jc w:val="both"/>
        <w:rPr>
          <w:highlight w:val="yellow"/>
        </w:rPr>
      </w:pPr>
    </w:p>
    <w:p w:rsidR="001E0FF0" w:rsidRDefault="001E0FF0" w:rsidP="00DD0632">
      <w:pPr>
        <w:pStyle w:val="ConsPlusNormal"/>
        <w:jc w:val="both"/>
        <w:rPr>
          <w:highlight w:val="yellow"/>
        </w:rPr>
      </w:pPr>
    </w:p>
    <w:p w:rsidR="001E0FF0" w:rsidRDefault="001E0FF0" w:rsidP="00DD0632">
      <w:pPr>
        <w:pStyle w:val="ConsPlusNormal"/>
        <w:jc w:val="both"/>
        <w:rPr>
          <w:highlight w:val="yellow"/>
        </w:rPr>
      </w:pPr>
    </w:p>
    <w:p w:rsidR="00453614" w:rsidRDefault="00453614">
      <w:pPr>
        <w:rPr>
          <w:highlight w:val="yellow"/>
        </w:rPr>
        <w:sectPr w:rsidR="00453614" w:rsidSect="007D0241">
          <w:pgSz w:w="11906" w:h="16840"/>
          <w:pgMar w:top="851" w:right="567" w:bottom="1134" w:left="1560" w:header="0" w:footer="0" w:gutter="0"/>
          <w:cols w:space="720"/>
          <w:noEndnote/>
          <w:titlePg/>
          <w:docGrid w:linePitch="299"/>
        </w:sectPr>
      </w:pPr>
    </w:p>
    <w:p w:rsidR="00766706" w:rsidRPr="00492ACD" w:rsidRDefault="00766706" w:rsidP="00766706">
      <w:pPr>
        <w:pStyle w:val="ConsPlusNormal"/>
        <w:jc w:val="center"/>
        <w:outlineLvl w:val="1"/>
      </w:pPr>
      <w:r>
        <w:lastRenderedPageBreak/>
        <w:t xml:space="preserve">                                                                                   </w:t>
      </w:r>
      <w:r w:rsidRPr="00492ACD">
        <w:t xml:space="preserve">Приложение № </w:t>
      </w:r>
      <w:r>
        <w:t>2</w:t>
      </w:r>
      <w:r w:rsidRPr="00492ACD">
        <w:t xml:space="preserve"> к Положению</w:t>
      </w:r>
    </w:p>
    <w:p w:rsidR="00766706" w:rsidRPr="00492ACD" w:rsidRDefault="00766706" w:rsidP="00766706">
      <w:pPr>
        <w:pStyle w:val="ConsPlusNormal"/>
        <w:jc w:val="center"/>
      </w:pPr>
      <w:r w:rsidRPr="00492ACD">
        <w:t xml:space="preserve">                                                                      о предоставлении права </w:t>
      </w:r>
    </w:p>
    <w:p w:rsidR="00766706" w:rsidRPr="00492ACD" w:rsidRDefault="00766706" w:rsidP="00766706">
      <w:pPr>
        <w:pStyle w:val="ConsPlusNormal"/>
        <w:jc w:val="center"/>
      </w:pPr>
      <w:r w:rsidRPr="00492ACD">
        <w:t xml:space="preserve">                                                                              размещения </w:t>
      </w:r>
      <w:proofErr w:type="gramStart"/>
      <w:r w:rsidRPr="00492ACD">
        <w:t>нестационарных</w:t>
      </w:r>
      <w:proofErr w:type="gramEnd"/>
    </w:p>
    <w:p w:rsidR="00766706" w:rsidRPr="00492ACD" w:rsidRDefault="00766706" w:rsidP="00766706">
      <w:pPr>
        <w:pStyle w:val="ConsPlusNormal"/>
        <w:jc w:val="center"/>
      </w:pPr>
      <w:r w:rsidRPr="00492ACD">
        <w:t xml:space="preserve">                                                                  торговых объектов </w:t>
      </w:r>
      <w:proofErr w:type="gramStart"/>
      <w:r w:rsidRPr="00492ACD">
        <w:t>на</w:t>
      </w:r>
      <w:proofErr w:type="gramEnd"/>
    </w:p>
    <w:p w:rsidR="00766706" w:rsidRPr="00492ACD" w:rsidRDefault="00766706" w:rsidP="00766706">
      <w:pPr>
        <w:pStyle w:val="ConsPlusNormal"/>
        <w:jc w:val="center"/>
      </w:pPr>
      <w:r w:rsidRPr="00492ACD">
        <w:t xml:space="preserve">                                                                                 территории города Белокуриха</w:t>
      </w:r>
    </w:p>
    <w:p w:rsidR="00DD0632" w:rsidRPr="007D49A4" w:rsidRDefault="00DD0632" w:rsidP="00DD0632">
      <w:pPr>
        <w:pStyle w:val="ConsPlusNormal"/>
        <w:jc w:val="right"/>
        <w:rPr>
          <w:highlight w:val="yellow"/>
        </w:rPr>
      </w:pPr>
    </w:p>
    <w:p w:rsidR="00DD0632" w:rsidRPr="007D49A4" w:rsidRDefault="00DD0632" w:rsidP="00DD0632">
      <w:pPr>
        <w:pStyle w:val="ConsPlusNormal"/>
        <w:jc w:val="both"/>
        <w:rPr>
          <w:highlight w:val="yellow"/>
        </w:rPr>
      </w:pPr>
    </w:p>
    <w:p w:rsidR="00DD0632" w:rsidRPr="00E36368" w:rsidRDefault="00DD0632" w:rsidP="00DD0632">
      <w:pPr>
        <w:pStyle w:val="ConsPlusNormal"/>
        <w:jc w:val="center"/>
      </w:pPr>
      <w:bookmarkStart w:id="5" w:name="Par242"/>
      <w:bookmarkEnd w:id="5"/>
      <w:r w:rsidRPr="00E36368">
        <w:t>Оценочный лист</w:t>
      </w:r>
    </w:p>
    <w:p w:rsidR="00DD0632" w:rsidRPr="00E36368" w:rsidRDefault="00DD0632" w:rsidP="00DD0632">
      <w:pPr>
        <w:pStyle w:val="ConsPlusNormal"/>
        <w:jc w:val="center"/>
      </w:pPr>
      <w:r w:rsidRPr="00E36368">
        <w:t xml:space="preserve">по </w:t>
      </w:r>
      <w:r w:rsidR="00766706" w:rsidRPr="00E36368">
        <w:t>НТО</w:t>
      </w:r>
      <w:r w:rsidRPr="00E36368">
        <w:t xml:space="preserve"> </w:t>
      </w:r>
      <w:r w:rsidR="00766706" w:rsidRPr="00E36368">
        <w:t>№</w:t>
      </w:r>
      <w:r w:rsidRPr="00E36368">
        <w:t>_________</w:t>
      </w:r>
    </w:p>
    <w:p w:rsidR="00766706" w:rsidRPr="00E36368" w:rsidRDefault="00766706" w:rsidP="00766706">
      <w:pPr>
        <w:pStyle w:val="ConsPlusNormal"/>
      </w:pPr>
    </w:p>
    <w:tbl>
      <w:tblPr>
        <w:tblStyle w:val="a9"/>
        <w:tblW w:w="0" w:type="auto"/>
        <w:tblLook w:val="04A0"/>
      </w:tblPr>
      <w:tblGrid>
        <w:gridCol w:w="1192"/>
        <w:gridCol w:w="1965"/>
        <w:gridCol w:w="1401"/>
        <w:gridCol w:w="1401"/>
        <w:gridCol w:w="1401"/>
        <w:gridCol w:w="1401"/>
        <w:gridCol w:w="1234"/>
      </w:tblGrid>
      <w:tr w:rsidR="00766706" w:rsidRPr="00E36368" w:rsidTr="00766706">
        <w:tc>
          <w:tcPr>
            <w:tcW w:w="1427" w:type="dxa"/>
          </w:tcPr>
          <w:p w:rsidR="00766706" w:rsidRPr="00E36368" w:rsidRDefault="00766706" w:rsidP="00A30B78">
            <w:pPr>
              <w:pStyle w:val="ConsPlusNormal"/>
              <w:jc w:val="center"/>
            </w:pPr>
            <w:r w:rsidRPr="00E36368">
              <w:t>Номер заявки</w:t>
            </w:r>
          </w:p>
        </w:tc>
        <w:tc>
          <w:tcPr>
            <w:tcW w:w="1428" w:type="dxa"/>
          </w:tcPr>
          <w:p w:rsidR="00766706" w:rsidRPr="00E36368" w:rsidRDefault="00766706" w:rsidP="00A30B78">
            <w:pPr>
              <w:pStyle w:val="ConsPlusNormal"/>
              <w:jc w:val="center"/>
            </w:pPr>
            <w:r w:rsidRPr="00E36368">
              <w:t>Наименование участника</w:t>
            </w:r>
          </w:p>
        </w:tc>
        <w:tc>
          <w:tcPr>
            <w:tcW w:w="1428" w:type="dxa"/>
          </w:tcPr>
          <w:p w:rsidR="00766706" w:rsidRPr="00E36368" w:rsidRDefault="00766706" w:rsidP="00A30B78">
            <w:pPr>
              <w:pStyle w:val="ConsPlusNormal"/>
              <w:jc w:val="center"/>
            </w:pPr>
            <w:r w:rsidRPr="00E36368">
              <w:t>Критерий 1</w:t>
            </w:r>
          </w:p>
        </w:tc>
        <w:tc>
          <w:tcPr>
            <w:tcW w:w="1428" w:type="dxa"/>
          </w:tcPr>
          <w:p w:rsidR="00766706" w:rsidRPr="00E36368" w:rsidRDefault="00766706" w:rsidP="00A30B78">
            <w:pPr>
              <w:pStyle w:val="ConsPlusNormal"/>
              <w:jc w:val="center"/>
            </w:pPr>
            <w:r w:rsidRPr="00E36368">
              <w:t>Критерий 2</w:t>
            </w:r>
          </w:p>
        </w:tc>
        <w:tc>
          <w:tcPr>
            <w:tcW w:w="1428" w:type="dxa"/>
          </w:tcPr>
          <w:p w:rsidR="00766706" w:rsidRPr="00E36368" w:rsidRDefault="00766706" w:rsidP="00A30B78">
            <w:pPr>
              <w:pStyle w:val="ConsPlusNormal"/>
              <w:jc w:val="center"/>
            </w:pPr>
            <w:r w:rsidRPr="00E36368">
              <w:t>Критерий 3</w:t>
            </w:r>
          </w:p>
        </w:tc>
        <w:tc>
          <w:tcPr>
            <w:tcW w:w="1428" w:type="dxa"/>
          </w:tcPr>
          <w:p w:rsidR="00766706" w:rsidRPr="00E36368" w:rsidRDefault="00766706" w:rsidP="0093250A">
            <w:pPr>
              <w:pStyle w:val="ConsPlusNormal"/>
              <w:jc w:val="center"/>
            </w:pPr>
            <w:r w:rsidRPr="00E36368">
              <w:t xml:space="preserve">Критерий ... </w:t>
            </w:r>
            <w:r w:rsidR="0093250A">
              <w:t>№</w:t>
            </w:r>
          </w:p>
        </w:tc>
        <w:tc>
          <w:tcPr>
            <w:tcW w:w="1428" w:type="dxa"/>
          </w:tcPr>
          <w:p w:rsidR="00766706" w:rsidRPr="00E36368" w:rsidRDefault="00766706" w:rsidP="00A30B78">
            <w:pPr>
              <w:pStyle w:val="ConsPlusNormal"/>
              <w:jc w:val="center"/>
            </w:pPr>
            <w:r w:rsidRPr="00E36368">
              <w:t>Общий балл</w:t>
            </w:r>
          </w:p>
        </w:tc>
      </w:tr>
      <w:tr w:rsidR="00766706" w:rsidRPr="00E36368" w:rsidTr="00766706">
        <w:tc>
          <w:tcPr>
            <w:tcW w:w="1427" w:type="dxa"/>
          </w:tcPr>
          <w:p w:rsidR="00766706" w:rsidRPr="00E36368" w:rsidRDefault="00766706" w:rsidP="00DD0632">
            <w:pPr>
              <w:pStyle w:val="ConsPlusNormal"/>
              <w:jc w:val="center"/>
            </w:pPr>
            <w:r w:rsidRPr="00E36368">
              <w:t>1</w:t>
            </w:r>
          </w:p>
        </w:tc>
        <w:tc>
          <w:tcPr>
            <w:tcW w:w="1428" w:type="dxa"/>
          </w:tcPr>
          <w:p w:rsidR="00766706" w:rsidRPr="00E36368" w:rsidRDefault="00766706" w:rsidP="00DD0632">
            <w:pPr>
              <w:pStyle w:val="ConsPlusNormal"/>
              <w:jc w:val="center"/>
            </w:pPr>
          </w:p>
        </w:tc>
        <w:tc>
          <w:tcPr>
            <w:tcW w:w="1428" w:type="dxa"/>
          </w:tcPr>
          <w:p w:rsidR="00766706" w:rsidRPr="00E36368" w:rsidRDefault="00766706" w:rsidP="00DD0632">
            <w:pPr>
              <w:pStyle w:val="ConsPlusNormal"/>
              <w:jc w:val="center"/>
            </w:pPr>
          </w:p>
        </w:tc>
        <w:tc>
          <w:tcPr>
            <w:tcW w:w="1428" w:type="dxa"/>
          </w:tcPr>
          <w:p w:rsidR="00766706" w:rsidRPr="00E36368" w:rsidRDefault="00766706" w:rsidP="00DD0632">
            <w:pPr>
              <w:pStyle w:val="ConsPlusNormal"/>
              <w:jc w:val="center"/>
            </w:pPr>
          </w:p>
        </w:tc>
        <w:tc>
          <w:tcPr>
            <w:tcW w:w="1428" w:type="dxa"/>
          </w:tcPr>
          <w:p w:rsidR="00766706" w:rsidRPr="00E36368" w:rsidRDefault="00766706" w:rsidP="00DD0632">
            <w:pPr>
              <w:pStyle w:val="ConsPlusNormal"/>
              <w:jc w:val="center"/>
            </w:pPr>
          </w:p>
        </w:tc>
        <w:tc>
          <w:tcPr>
            <w:tcW w:w="1428" w:type="dxa"/>
          </w:tcPr>
          <w:p w:rsidR="00766706" w:rsidRPr="00E36368" w:rsidRDefault="00766706" w:rsidP="00DD0632">
            <w:pPr>
              <w:pStyle w:val="ConsPlusNormal"/>
              <w:jc w:val="center"/>
            </w:pPr>
          </w:p>
        </w:tc>
        <w:tc>
          <w:tcPr>
            <w:tcW w:w="1428" w:type="dxa"/>
          </w:tcPr>
          <w:p w:rsidR="00766706" w:rsidRPr="00E36368" w:rsidRDefault="00766706" w:rsidP="00DD0632">
            <w:pPr>
              <w:pStyle w:val="ConsPlusNormal"/>
              <w:jc w:val="center"/>
            </w:pPr>
          </w:p>
        </w:tc>
      </w:tr>
      <w:tr w:rsidR="00766706" w:rsidRPr="00E36368" w:rsidTr="00766706">
        <w:tc>
          <w:tcPr>
            <w:tcW w:w="1427" w:type="dxa"/>
          </w:tcPr>
          <w:p w:rsidR="00766706" w:rsidRPr="00E36368" w:rsidRDefault="00766706" w:rsidP="00DD0632">
            <w:pPr>
              <w:pStyle w:val="ConsPlusNormal"/>
              <w:jc w:val="center"/>
            </w:pPr>
            <w:r w:rsidRPr="00E36368">
              <w:t>№</w:t>
            </w:r>
          </w:p>
        </w:tc>
        <w:tc>
          <w:tcPr>
            <w:tcW w:w="1428" w:type="dxa"/>
          </w:tcPr>
          <w:p w:rsidR="00766706" w:rsidRPr="00E36368" w:rsidRDefault="00766706" w:rsidP="00DD0632">
            <w:pPr>
              <w:pStyle w:val="ConsPlusNormal"/>
              <w:jc w:val="center"/>
            </w:pPr>
          </w:p>
        </w:tc>
        <w:tc>
          <w:tcPr>
            <w:tcW w:w="1428" w:type="dxa"/>
          </w:tcPr>
          <w:p w:rsidR="00766706" w:rsidRPr="00E36368" w:rsidRDefault="00766706" w:rsidP="00DD0632">
            <w:pPr>
              <w:pStyle w:val="ConsPlusNormal"/>
              <w:jc w:val="center"/>
            </w:pPr>
          </w:p>
        </w:tc>
        <w:tc>
          <w:tcPr>
            <w:tcW w:w="1428" w:type="dxa"/>
          </w:tcPr>
          <w:p w:rsidR="00766706" w:rsidRPr="00E36368" w:rsidRDefault="00766706" w:rsidP="00DD0632">
            <w:pPr>
              <w:pStyle w:val="ConsPlusNormal"/>
              <w:jc w:val="center"/>
            </w:pPr>
          </w:p>
        </w:tc>
        <w:tc>
          <w:tcPr>
            <w:tcW w:w="1428" w:type="dxa"/>
          </w:tcPr>
          <w:p w:rsidR="00766706" w:rsidRPr="00E36368" w:rsidRDefault="00766706" w:rsidP="00DD0632">
            <w:pPr>
              <w:pStyle w:val="ConsPlusNormal"/>
              <w:jc w:val="center"/>
            </w:pPr>
          </w:p>
        </w:tc>
        <w:tc>
          <w:tcPr>
            <w:tcW w:w="1428" w:type="dxa"/>
          </w:tcPr>
          <w:p w:rsidR="00766706" w:rsidRPr="00E36368" w:rsidRDefault="00766706" w:rsidP="00DD0632">
            <w:pPr>
              <w:pStyle w:val="ConsPlusNormal"/>
              <w:jc w:val="center"/>
            </w:pPr>
          </w:p>
        </w:tc>
        <w:tc>
          <w:tcPr>
            <w:tcW w:w="1428" w:type="dxa"/>
          </w:tcPr>
          <w:p w:rsidR="00766706" w:rsidRPr="00E36368" w:rsidRDefault="00766706" w:rsidP="00DD0632">
            <w:pPr>
              <w:pStyle w:val="ConsPlusNormal"/>
              <w:jc w:val="center"/>
            </w:pPr>
          </w:p>
        </w:tc>
      </w:tr>
    </w:tbl>
    <w:p w:rsidR="00766706" w:rsidRPr="00E36368" w:rsidRDefault="00766706" w:rsidP="00DD0632">
      <w:pPr>
        <w:pStyle w:val="ConsPlusNormal"/>
        <w:jc w:val="center"/>
      </w:pPr>
    </w:p>
    <w:p w:rsidR="00DD0632" w:rsidRDefault="00E36368" w:rsidP="00DD0632">
      <w:pPr>
        <w:pStyle w:val="ConsPlusNormal"/>
        <w:jc w:val="both"/>
      </w:pPr>
      <w:r w:rsidRPr="00E36368">
        <w:t>Подписи присутствующих членов Комиссии:</w:t>
      </w:r>
    </w:p>
    <w:p w:rsidR="004332AA" w:rsidRDefault="004332AA" w:rsidP="00DD0632">
      <w:pPr>
        <w:pStyle w:val="ConsPlusNormal"/>
        <w:jc w:val="both"/>
      </w:pPr>
    </w:p>
    <w:p w:rsidR="004332AA" w:rsidRDefault="004332AA" w:rsidP="004332AA">
      <w:pPr>
        <w:pStyle w:val="ConsPlusNormal"/>
        <w:numPr>
          <w:ilvl w:val="0"/>
          <w:numId w:val="2"/>
        </w:numPr>
        <w:jc w:val="both"/>
      </w:pPr>
      <w:r>
        <w:t>___________________</w:t>
      </w:r>
    </w:p>
    <w:p w:rsidR="004332AA" w:rsidRPr="00E36368" w:rsidRDefault="004332AA" w:rsidP="004332AA">
      <w:pPr>
        <w:pStyle w:val="ConsPlusNormal"/>
        <w:ind w:left="360"/>
        <w:jc w:val="both"/>
      </w:pPr>
      <w:r>
        <w:t>№ ___________________</w:t>
      </w:r>
    </w:p>
    <w:p w:rsidR="00DD0632" w:rsidRPr="00E36368" w:rsidRDefault="00DD0632" w:rsidP="00DD0632">
      <w:pPr>
        <w:pStyle w:val="ConsPlusNormal"/>
        <w:jc w:val="both"/>
      </w:pPr>
    </w:p>
    <w:p w:rsidR="00DD0632" w:rsidRPr="007D49A4" w:rsidRDefault="00DD0632" w:rsidP="00DD0632">
      <w:pPr>
        <w:pStyle w:val="ConsPlusNormal"/>
        <w:jc w:val="both"/>
        <w:rPr>
          <w:highlight w:val="yellow"/>
        </w:rPr>
      </w:pPr>
    </w:p>
    <w:p w:rsidR="00DD0632" w:rsidRPr="007D49A4" w:rsidRDefault="00DD0632" w:rsidP="00DD0632">
      <w:pPr>
        <w:pStyle w:val="ConsPlusNormal"/>
        <w:jc w:val="both"/>
        <w:rPr>
          <w:highlight w:val="yellow"/>
        </w:rPr>
      </w:pPr>
    </w:p>
    <w:p w:rsidR="00DD0632" w:rsidRPr="007D49A4" w:rsidRDefault="00DD0632" w:rsidP="00DD0632">
      <w:pPr>
        <w:pStyle w:val="ConsPlusNormal"/>
        <w:jc w:val="both"/>
        <w:rPr>
          <w:highlight w:val="yellow"/>
        </w:rPr>
      </w:pPr>
    </w:p>
    <w:p w:rsidR="00DD0632" w:rsidRPr="007D49A4" w:rsidRDefault="00DD0632" w:rsidP="00DD0632">
      <w:pPr>
        <w:pStyle w:val="ConsPlusNormal"/>
        <w:jc w:val="both"/>
        <w:rPr>
          <w:highlight w:val="yellow"/>
        </w:rPr>
      </w:pPr>
    </w:p>
    <w:p w:rsidR="00E15739" w:rsidRPr="007D49A4" w:rsidRDefault="00E15739" w:rsidP="00DD0632">
      <w:pPr>
        <w:pStyle w:val="ConsPlusNormal"/>
        <w:jc w:val="both"/>
        <w:rPr>
          <w:highlight w:val="yellow"/>
        </w:rPr>
      </w:pPr>
    </w:p>
    <w:p w:rsidR="00453614" w:rsidRDefault="00453614">
      <w:pPr>
        <w:rPr>
          <w:highlight w:val="yellow"/>
        </w:rPr>
        <w:sectPr w:rsidR="00453614" w:rsidSect="007D0241">
          <w:pgSz w:w="11906" w:h="16840"/>
          <w:pgMar w:top="851" w:right="567" w:bottom="1134" w:left="1560" w:header="0" w:footer="0" w:gutter="0"/>
          <w:cols w:space="720"/>
          <w:noEndnote/>
          <w:titlePg/>
          <w:docGrid w:linePitch="299"/>
        </w:sectPr>
      </w:pPr>
    </w:p>
    <w:p w:rsidR="001E35A5" w:rsidRPr="00492ACD" w:rsidRDefault="001E35A5" w:rsidP="001E35A5">
      <w:pPr>
        <w:pStyle w:val="ConsPlusNormal"/>
        <w:jc w:val="center"/>
        <w:outlineLvl w:val="1"/>
      </w:pPr>
      <w:r>
        <w:lastRenderedPageBreak/>
        <w:t xml:space="preserve">                                                                                    </w:t>
      </w:r>
      <w:r w:rsidRPr="00492ACD">
        <w:t xml:space="preserve">Приложение № </w:t>
      </w:r>
      <w:r>
        <w:t>3</w:t>
      </w:r>
      <w:r w:rsidRPr="00492ACD">
        <w:t xml:space="preserve"> к Положению</w:t>
      </w:r>
    </w:p>
    <w:p w:rsidR="001E35A5" w:rsidRPr="00492ACD" w:rsidRDefault="001E35A5" w:rsidP="001E35A5">
      <w:pPr>
        <w:pStyle w:val="ConsPlusNormal"/>
        <w:jc w:val="center"/>
      </w:pPr>
      <w:r w:rsidRPr="00492ACD">
        <w:t xml:space="preserve">                                                                      о предоставлении права </w:t>
      </w:r>
    </w:p>
    <w:p w:rsidR="001E35A5" w:rsidRPr="00492ACD" w:rsidRDefault="001E35A5" w:rsidP="001E35A5">
      <w:pPr>
        <w:pStyle w:val="ConsPlusNormal"/>
        <w:jc w:val="center"/>
      </w:pPr>
      <w:r w:rsidRPr="00492ACD">
        <w:t xml:space="preserve">                                                                              размещения </w:t>
      </w:r>
      <w:proofErr w:type="gramStart"/>
      <w:r w:rsidRPr="00492ACD">
        <w:t>нестационарных</w:t>
      </w:r>
      <w:proofErr w:type="gramEnd"/>
    </w:p>
    <w:p w:rsidR="001E35A5" w:rsidRPr="00492ACD" w:rsidRDefault="001E35A5" w:rsidP="001E35A5">
      <w:pPr>
        <w:pStyle w:val="ConsPlusNormal"/>
        <w:jc w:val="center"/>
      </w:pPr>
      <w:r w:rsidRPr="00492ACD">
        <w:t xml:space="preserve">                                                                  торговых объектов </w:t>
      </w:r>
      <w:proofErr w:type="gramStart"/>
      <w:r w:rsidRPr="00492ACD">
        <w:t>на</w:t>
      </w:r>
      <w:proofErr w:type="gramEnd"/>
    </w:p>
    <w:p w:rsidR="001E35A5" w:rsidRPr="00492ACD" w:rsidRDefault="001E35A5" w:rsidP="001E35A5">
      <w:pPr>
        <w:pStyle w:val="ConsPlusNormal"/>
        <w:jc w:val="center"/>
      </w:pPr>
      <w:r w:rsidRPr="00492ACD">
        <w:t xml:space="preserve">                                                                                 территории города Белокуриха</w:t>
      </w:r>
    </w:p>
    <w:p w:rsidR="00DD0632" w:rsidRPr="007D49A4" w:rsidRDefault="00DD0632" w:rsidP="00DD0632">
      <w:pPr>
        <w:pStyle w:val="ConsPlusNormal"/>
        <w:jc w:val="both"/>
        <w:rPr>
          <w:highlight w:val="yellow"/>
        </w:rPr>
      </w:pPr>
    </w:p>
    <w:p w:rsidR="00DD0632" w:rsidRPr="0014785D" w:rsidRDefault="00DD0632" w:rsidP="00DD0632">
      <w:pPr>
        <w:pStyle w:val="ConsPlusNormal"/>
        <w:jc w:val="center"/>
      </w:pPr>
      <w:bookmarkStart w:id="6" w:name="Par333"/>
      <w:bookmarkEnd w:id="6"/>
      <w:r w:rsidRPr="0014785D">
        <w:t>М</w:t>
      </w:r>
      <w:r w:rsidR="0014785D" w:rsidRPr="0014785D">
        <w:t>етодика</w:t>
      </w:r>
    </w:p>
    <w:p w:rsidR="00DD0632" w:rsidRPr="0014785D" w:rsidRDefault="0014785D" w:rsidP="0014785D">
      <w:pPr>
        <w:pStyle w:val="ConsPlusNormal"/>
        <w:jc w:val="center"/>
      </w:pPr>
      <w:r w:rsidRPr="0014785D">
        <w:t>Определения минимальной</w:t>
      </w:r>
      <w:r w:rsidR="00DD0632" w:rsidRPr="0014785D">
        <w:t xml:space="preserve"> </w:t>
      </w:r>
      <w:r w:rsidRPr="0014785D">
        <w:t>платы за размещение</w:t>
      </w:r>
      <w:r w:rsidR="00DD0632" w:rsidRPr="0014785D">
        <w:t xml:space="preserve"> </w:t>
      </w:r>
      <w:r w:rsidRPr="0014785D">
        <w:t>нестационарного торгового объекта</w:t>
      </w:r>
    </w:p>
    <w:p w:rsidR="00DD0632" w:rsidRPr="0014785D" w:rsidRDefault="00DD0632" w:rsidP="00DD0632">
      <w:pPr>
        <w:pStyle w:val="ConsPlusNormal"/>
        <w:jc w:val="both"/>
      </w:pPr>
    </w:p>
    <w:p w:rsidR="00DD0632" w:rsidRPr="0014785D" w:rsidRDefault="00DD0632" w:rsidP="00DD0632">
      <w:pPr>
        <w:pStyle w:val="ConsPlusNormal"/>
        <w:ind w:firstLine="540"/>
        <w:jc w:val="both"/>
      </w:pPr>
      <w:r w:rsidRPr="0014785D">
        <w:t>Настоящая Методика устанавливает порядок расчета платы за размещение нестационарного торгового объекта (далее - плата за размещение).</w:t>
      </w:r>
    </w:p>
    <w:p w:rsidR="00DD0632" w:rsidRPr="0014785D" w:rsidRDefault="00DD0632" w:rsidP="0014785D">
      <w:pPr>
        <w:pStyle w:val="ConsPlusNormal"/>
        <w:ind w:firstLine="540"/>
        <w:jc w:val="both"/>
      </w:pPr>
      <w:r w:rsidRPr="0014785D">
        <w:t>Плата за размещение (в рублях за один месяц) определяется по следующей формуле:</w:t>
      </w:r>
    </w:p>
    <w:p w:rsidR="00DD0632" w:rsidRPr="002F1E2F" w:rsidRDefault="00DD0632" w:rsidP="00DD0632">
      <w:pPr>
        <w:pStyle w:val="ConsPlusNormal"/>
        <w:ind w:firstLine="540"/>
        <w:jc w:val="both"/>
      </w:pPr>
      <w:proofErr w:type="gramStart"/>
      <w:r w:rsidRPr="002F1E2F">
        <w:t>ПР</w:t>
      </w:r>
      <w:proofErr w:type="gramEnd"/>
      <w:r w:rsidRPr="002F1E2F">
        <w:t xml:space="preserve"> = УКС </w:t>
      </w:r>
      <w:proofErr w:type="spellStart"/>
      <w:r w:rsidRPr="002F1E2F">
        <w:t>x</w:t>
      </w:r>
      <w:proofErr w:type="spellEnd"/>
      <w:r w:rsidRPr="002F1E2F">
        <w:t xml:space="preserve"> S </w:t>
      </w:r>
      <w:proofErr w:type="spellStart"/>
      <w:r w:rsidRPr="002F1E2F">
        <w:t>x</w:t>
      </w:r>
      <w:proofErr w:type="spellEnd"/>
      <w:r w:rsidRPr="002F1E2F">
        <w:t xml:space="preserve"> К</w:t>
      </w:r>
      <w:r w:rsidR="0014785D" w:rsidRPr="002F1E2F">
        <w:rPr>
          <w:sz w:val="18"/>
          <w:szCs w:val="18"/>
        </w:rPr>
        <w:t>1</w:t>
      </w:r>
      <w:r w:rsidRPr="002F1E2F">
        <w:t xml:space="preserve"> </w:t>
      </w:r>
      <w:proofErr w:type="spellStart"/>
      <w:r w:rsidR="0014785D" w:rsidRPr="002F1E2F">
        <w:t>х</w:t>
      </w:r>
      <w:proofErr w:type="spellEnd"/>
      <w:r w:rsidR="0014785D" w:rsidRPr="002F1E2F">
        <w:t xml:space="preserve"> К</w:t>
      </w:r>
      <w:r w:rsidR="0014785D" w:rsidRPr="002F1E2F">
        <w:rPr>
          <w:sz w:val="18"/>
          <w:szCs w:val="18"/>
        </w:rPr>
        <w:t>2</w:t>
      </w:r>
      <w:r w:rsidR="0014785D" w:rsidRPr="002F1E2F">
        <w:t xml:space="preserve"> </w:t>
      </w:r>
      <w:r w:rsidRPr="002F1E2F">
        <w:t>/ 12, где:</w:t>
      </w:r>
    </w:p>
    <w:p w:rsidR="00DD0632" w:rsidRPr="002F1E2F" w:rsidRDefault="00DD0632" w:rsidP="00DD0632">
      <w:pPr>
        <w:pStyle w:val="ConsPlusNormal"/>
        <w:jc w:val="both"/>
      </w:pPr>
    </w:p>
    <w:p w:rsidR="00DD0632" w:rsidRPr="002F1E2F" w:rsidRDefault="00DD0632" w:rsidP="00DD0632">
      <w:pPr>
        <w:pStyle w:val="ConsPlusNormal"/>
        <w:ind w:firstLine="540"/>
        <w:jc w:val="both"/>
      </w:pPr>
      <w:proofErr w:type="gramStart"/>
      <w:r w:rsidRPr="002F1E2F">
        <w:t>ПР</w:t>
      </w:r>
      <w:proofErr w:type="gramEnd"/>
      <w:r w:rsidRPr="002F1E2F">
        <w:t xml:space="preserve"> - плата за размещение;</w:t>
      </w:r>
    </w:p>
    <w:p w:rsidR="00DD0632" w:rsidRPr="002F1E2F" w:rsidRDefault="00DD0632" w:rsidP="00DD0632">
      <w:pPr>
        <w:pStyle w:val="ConsPlusNormal"/>
        <w:ind w:firstLine="540"/>
        <w:jc w:val="both"/>
      </w:pPr>
      <w:r w:rsidRPr="002F1E2F">
        <w:t xml:space="preserve">УКС </w:t>
      </w:r>
      <w:r w:rsidR="002F1E2F" w:rsidRPr="002F1E2F">
        <w:t>–</w:t>
      </w:r>
      <w:r w:rsidRPr="002F1E2F">
        <w:t xml:space="preserve"> </w:t>
      </w:r>
      <w:r w:rsidR="002F1E2F" w:rsidRPr="002F1E2F">
        <w:t xml:space="preserve">актуальный на день принятия решения о предоставлении права размещения НТО </w:t>
      </w:r>
      <w:r w:rsidRPr="002F1E2F">
        <w:t xml:space="preserve">средний </w:t>
      </w:r>
      <w:hyperlink r:id="rId14" w:history="1">
        <w:r w:rsidRPr="002F1E2F">
          <w:rPr>
            <w:color w:val="0000FF"/>
          </w:rPr>
          <w:t>уровень</w:t>
        </w:r>
      </w:hyperlink>
      <w:r w:rsidRPr="002F1E2F">
        <w:t xml:space="preserve"> кадастровой стоимости земель муниципального образования город Белокуриха Алтайского края, предназначенных для размещения объектов торговли, общественного питания и бытового обслуживания, утвержденный постановлением </w:t>
      </w:r>
      <w:r w:rsidR="002F1E2F" w:rsidRPr="002F1E2F">
        <w:t xml:space="preserve">Правительства </w:t>
      </w:r>
      <w:r w:rsidRPr="002F1E2F">
        <w:t>Алтайского края (руб./кв. м);</w:t>
      </w:r>
    </w:p>
    <w:p w:rsidR="00DD0632" w:rsidRPr="002F1E2F" w:rsidRDefault="00DD0632" w:rsidP="00DD0632">
      <w:pPr>
        <w:pStyle w:val="ConsPlusNormal"/>
        <w:ind w:firstLine="540"/>
        <w:jc w:val="both"/>
      </w:pPr>
      <w:r w:rsidRPr="002F1E2F">
        <w:t>S - площадь нестационарного торгового объекта;</w:t>
      </w:r>
    </w:p>
    <w:p w:rsidR="00DD0632" w:rsidRPr="002F1E2F" w:rsidRDefault="00DD0632" w:rsidP="00DD0632">
      <w:pPr>
        <w:pStyle w:val="ConsPlusNormal"/>
        <w:ind w:firstLine="540"/>
        <w:jc w:val="both"/>
      </w:pPr>
      <w:r w:rsidRPr="002F1E2F">
        <w:t>К</w:t>
      </w:r>
      <w:proofErr w:type="gramStart"/>
      <w:r w:rsidR="002F1E2F" w:rsidRPr="002F1E2F">
        <w:rPr>
          <w:sz w:val="18"/>
          <w:szCs w:val="18"/>
        </w:rPr>
        <w:t>1</w:t>
      </w:r>
      <w:proofErr w:type="gramEnd"/>
      <w:r w:rsidRPr="002F1E2F">
        <w:t xml:space="preserve"> - территориальный коэффициент;</w:t>
      </w:r>
    </w:p>
    <w:p w:rsidR="002F1E2F" w:rsidRPr="002F1E2F" w:rsidRDefault="002F1E2F" w:rsidP="00DD0632">
      <w:pPr>
        <w:pStyle w:val="ConsPlusNormal"/>
        <w:ind w:firstLine="540"/>
        <w:jc w:val="both"/>
      </w:pPr>
      <w:r w:rsidRPr="002F1E2F">
        <w:t>К</w:t>
      </w:r>
      <w:proofErr w:type="gramStart"/>
      <w:r w:rsidRPr="002F1E2F">
        <w:rPr>
          <w:sz w:val="18"/>
          <w:szCs w:val="18"/>
        </w:rPr>
        <w:t>2</w:t>
      </w:r>
      <w:proofErr w:type="gramEnd"/>
      <w:r w:rsidRPr="002F1E2F">
        <w:t xml:space="preserve"> - коэффициент, применяемый к бытовым услугам;</w:t>
      </w:r>
    </w:p>
    <w:p w:rsidR="00DD0632" w:rsidRPr="002F1E2F" w:rsidRDefault="00DD0632" w:rsidP="00DD0632">
      <w:pPr>
        <w:pStyle w:val="ConsPlusNormal"/>
        <w:ind w:firstLine="540"/>
        <w:jc w:val="both"/>
      </w:pPr>
      <w:r w:rsidRPr="002F1E2F">
        <w:t>12 - количество месяцев в году.</w:t>
      </w:r>
    </w:p>
    <w:p w:rsidR="00DD0632" w:rsidRPr="002F1E2F" w:rsidRDefault="00DD0632" w:rsidP="00DD0632">
      <w:pPr>
        <w:pStyle w:val="ConsPlusNormal"/>
        <w:ind w:firstLine="540"/>
        <w:jc w:val="both"/>
      </w:pPr>
      <w:r w:rsidRPr="002F1E2F">
        <w:t>Территориальный коэффициент устанавливается в размере:</w:t>
      </w:r>
    </w:p>
    <w:p w:rsidR="00DD0632" w:rsidRPr="002F1E2F" w:rsidRDefault="00DD0632" w:rsidP="00DD0632">
      <w:pPr>
        <w:pStyle w:val="ConsPlusNormal"/>
        <w:ind w:firstLine="540"/>
        <w:jc w:val="both"/>
      </w:pPr>
      <w:r w:rsidRPr="002F1E2F">
        <w:t xml:space="preserve">0,5 - для ул. Славского; ул. Академика </w:t>
      </w:r>
      <w:proofErr w:type="spellStart"/>
      <w:r w:rsidRPr="002F1E2F">
        <w:t>Мясникова</w:t>
      </w:r>
      <w:proofErr w:type="spellEnd"/>
      <w:r w:rsidRPr="002F1E2F">
        <w:t xml:space="preserve"> (от начала до пересечения с ул. </w:t>
      </w:r>
      <w:proofErr w:type="gramStart"/>
      <w:r w:rsidRPr="002F1E2F">
        <w:t>Советская</w:t>
      </w:r>
      <w:proofErr w:type="gramEnd"/>
      <w:r w:rsidRPr="002F1E2F">
        <w:t>); ул. Советская (от начала до пересечения с ул. Нагорная);</w:t>
      </w:r>
    </w:p>
    <w:p w:rsidR="00DD0632" w:rsidRPr="002F1E2F" w:rsidRDefault="00DD0632" w:rsidP="00DD0632">
      <w:pPr>
        <w:pStyle w:val="ConsPlusNormal"/>
        <w:ind w:firstLine="540"/>
        <w:jc w:val="both"/>
      </w:pPr>
      <w:proofErr w:type="gramStart"/>
      <w:r w:rsidRPr="002F1E2F">
        <w:t>0,</w:t>
      </w:r>
      <w:r w:rsidR="00631139">
        <w:t>3</w:t>
      </w:r>
      <w:r w:rsidRPr="002F1E2F">
        <w:t xml:space="preserve"> - для ул. Академика </w:t>
      </w:r>
      <w:proofErr w:type="spellStart"/>
      <w:r w:rsidRPr="002F1E2F">
        <w:t>Мясникова</w:t>
      </w:r>
      <w:proofErr w:type="spellEnd"/>
      <w:r w:rsidRPr="002F1E2F">
        <w:t xml:space="preserve"> (от пересечения с ул. Советская до конца); ул. Алтайская (от начала до пересечения с ул. </w:t>
      </w:r>
      <w:proofErr w:type="spellStart"/>
      <w:r w:rsidRPr="002F1E2F">
        <w:t>Угрюмова</w:t>
      </w:r>
      <w:proofErr w:type="spellEnd"/>
      <w:r w:rsidRPr="002F1E2F">
        <w:t xml:space="preserve">); ул. Соболева; ул. Советская (от пересечения с ул. Нагорная до пересечения с ул. </w:t>
      </w:r>
      <w:proofErr w:type="spellStart"/>
      <w:r w:rsidRPr="002F1E2F">
        <w:t>Бийская</w:t>
      </w:r>
      <w:proofErr w:type="spellEnd"/>
      <w:r w:rsidRPr="002F1E2F">
        <w:t>); ул. Коммунальная;</w:t>
      </w:r>
      <w:proofErr w:type="gramEnd"/>
    </w:p>
    <w:p w:rsidR="00DD0632" w:rsidRPr="002F1E2F" w:rsidRDefault="00DD0632" w:rsidP="00DD0632">
      <w:pPr>
        <w:pStyle w:val="ConsPlusNormal"/>
        <w:ind w:firstLine="540"/>
        <w:jc w:val="both"/>
      </w:pPr>
      <w:r w:rsidRPr="002F1E2F">
        <w:t>0,</w:t>
      </w:r>
      <w:r w:rsidR="00631139">
        <w:t>2</w:t>
      </w:r>
      <w:r w:rsidRPr="002F1E2F">
        <w:t xml:space="preserve"> - для улиц, переулков и земельных участков, не вошедших в список коэффициентов со значением 0,5 и 0,3.</w:t>
      </w:r>
    </w:p>
    <w:p w:rsidR="00DD0632" w:rsidRDefault="002F1E2F" w:rsidP="002F1E2F">
      <w:pPr>
        <w:pStyle w:val="ConsPlusNormal"/>
        <w:ind w:firstLine="567"/>
        <w:jc w:val="both"/>
      </w:pPr>
      <w:r w:rsidRPr="002F1E2F">
        <w:t>Коэффициент К</w:t>
      </w:r>
      <w:proofErr w:type="gramStart"/>
      <w:r w:rsidRPr="002F1E2F">
        <w:rPr>
          <w:sz w:val="16"/>
          <w:szCs w:val="16"/>
        </w:rPr>
        <w:t>2</w:t>
      </w:r>
      <w:proofErr w:type="gramEnd"/>
      <w:r w:rsidRPr="002F1E2F">
        <w:rPr>
          <w:sz w:val="16"/>
          <w:szCs w:val="16"/>
        </w:rPr>
        <w:t xml:space="preserve">  </w:t>
      </w:r>
      <w:r w:rsidRPr="002F1E2F">
        <w:t>устанавливается в размере 0,2 для бытовых услуг.</w:t>
      </w:r>
    </w:p>
    <w:p w:rsidR="00DD0632" w:rsidRDefault="00DD0632" w:rsidP="00DD0632">
      <w:pPr>
        <w:pStyle w:val="ConsPlusNormal"/>
        <w:jc w:val="both"/>
      </w:pPr>
    </w:p>
    <w:p w:rsidR="008860B6" w:rsidRDefault="008860B6"/>
    <w:sectPr w:rsidR="008860B6" w:rsidSect="007D0241">
      <w:pgSz w:w="11906" w:h="16840"/>
      <w:pgMar w:top="851" w:right="567" w:bottom="1134" w:left="1560"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777" w:rsidRDefault="00DE1777" w:rsidP="00D05AD4">
      <w:pPr>
        <w:spacing w:after="0" w:line="240" w:lineRule="auto"/>
      </w:pPr>
      <w:r>
        <w:separator/>
      </w:r>
    </w:p>
  </w:endnote>
  <w:endnote w:type="continuationSeparator" w:id="0">
    <w:p w:rsidR="00DE1777" w:rsidRDefault="00DE1777" w:rsidP="00D05A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777" w:rsidRDefault="00DE1777" w:rsidP="00D05AD4">
      <w:pPr>
        <w:spacing w:after="0" w:line="240" w:lineRule="auto"/>
      </w:pPr>
      <w:r>
        <w:separator/>
      </w:r>
    </w:p>
  </w:footnote>
  <w:footnote w:type="continuationSeparator" w:id="0">
    <w:p w:rsidR="00DE1777" w:rsidRDefault="00DE1777" w:rsidP="00D05A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170968"/>
      <w:docPartObj>
        <w:docPartGallery w:val="Page Numbers (Top of Page)"/>
        <w:docPartUnique/>
      </w:docPartObj>
    </w:sdtPr>
    <w:sdtContent>
      <w:p w:rsidR="00AD1346" w:rsidRDefault="00AD1346">
        <w:pPr>
          <w:pStyle w:val="a5"/>
          <w:jc w:val="center"/>
        </w:pPr>
      </w:p>
      <w:p w:rsidR="00616358" w:rsidRDefault="00254B5C">
        <w:pPr>
          <w:pStyle w:val="a5"/>
          <w:jc w:val="center"/>
        </w:pPr>
        <w:fldSimple w:instr=" PAGE   \* MERGEFORMAT ">
          <w:r w:rsidR="00B17232">
            <w:rPr>
              <w:noProof/>
            </w:rPr>
            <w:t>2</w:t>
          </w:r>
        </w:fldSimple>
      </w:p>
    </w:sdtContent>
  </w:sdt>
  <w:p w:rsidR="00616358" w:rsidRDefault="0061635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4415034"/>
      <w:docPartObj>
        <w:docPartGallery w:val="Page Numbers (Top of Page)"/>
        <w:docPartUnique/>
      </w:docPartObj>
    </w:sdtPr>
    <w:sdtContent>
      <w:p w:rsidR="007D0241" w:rsidRDefault="00254B5C">
        <w:pPr>
          <w:pStyle w:val="a5"/>
          <w:jc w:val="center"/>
        </w:pPr>
        <w:fldSimple w:instr=" PAGE   \* MERGEFORMAT ">
          <w:r w:rsidR="00B17232">
            <w:rPr>
              <w:noProof/>
            </w:rPr>
            <w:t>1</w:t>
          </w:r>
        </w:fldSimple>
      </w:p>
    </w:sdtContent>
  </w:sdt>
  <w:p w:rsidR="007D0241" w:rsidRDefault="007D024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81E74"/>
    <w:multiLevelType w:val="hybridMultilevel"/>
    <w:tmpl w:val="2F7E5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665B38"/>
    <w:multiLevelType w:val="multilevel"/>
    <w:tmpl w:val="6A70CAB4"/>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D0632"/>
    <w:rsid w:val="0000411E"/>
    <w:rsid w:val="0002130B"/>
    <w:rsid w:val="00090F22"/>
    <w:rsid w:val="000A1D13"/>
    <w:rsid w:val="000E2D5F"/>
    <w:rsid w:val="001103EA"/>
    <w:rsid w:val="00120EB6"/>
    <w:rsid w:val="001347D3"/>
    <w:rsid w:val="0014785D"/>
    <w:rsid w:val="00166461"/>
    <w:rsid w:val="001A367B"/>
    <w:rsid w:val="001A3B96"/>
    <w:rsid w:val="001E0FF0"/>
    <w:rsid w:val="001E35A5"/>
    <w:rsid w:val="001F2560"/>
    <w:rsid w:val="001F7B23"/>
    <w:rsid w:val="001F7E94"/>
    <w:rsid w:val="0023585A"/>
    <w:rsid w:val="00254B5C"/>
    <w:rsid w:val="0029398F"/>
    <w:rsid w:val="00296C9B"/>
    <w:rsid w:val="002B515C"/>
    <w:rsid w:val="002F1E2F"/>
    <w:rsid w:val="002F26E3"/>
    <w:rsid w:val="003144A4"/>
    <w:rsid w:val="00323DBA"/>
    <w:rsid w:val="00332AD3"/>
    <w:rsid w:val="00343450"/>
    <w:rsid w:val="003565B3"/>
    <w:rsid w:val="00361834"/>
    <w:rsid w:val="00380003"/>
    <w:rsid w:val="00391CB6"/>
    <w:rsid w:val="003B12AB"/>
    <w:rsid w:val="003C0E30"/>
    <w:rsid w:val="003D5742"/>
    <w:rsid w:val="003F2CA3"/>
    <w:rsid w:val="003F7CAF"/>
    <w:rsid w:val="00420BDB"/>
    <w:rsid w:val="004332AA"/>
    <w:rsid w:val="00444191"/>
    <w:rsid w:val="00453614"/>
    <w:rsid w:val="00492ACD"/>
    <w:rsid w:val="004A1790"/>
    <w:rsid w:val="004B039D"/>
    <w:rsid w:val="00594BF8"/>
    <w:rsid w:val="005F7FB2"/>
    <w:rsid w:val="00616358"/>
    <w:rsid w:val="00630D9C"/>
    <w:rsid w:val="00631139"/>
    <w:rsid w:val="00660037"/>
    <w:rsid w:val="006B1DB7"/>
    <w:rsid w:val="006C248D"/>
    <w:rsid w:val="00706BD1"/>
    <w:rsid w:val="00766706"/>
    <w:rsid w:val="007D0241"/>
    <w:rsid w:val="007D49A4"/>
    <w:rsid w:val="008245A7"/>
    <w:rsid w:val="00830901"/>
    <w:rsid w:val="008860B6"/>
    <w:rsid w:val="008973B0"/>
    <w:rsid w:val="008A0CA3"/>
    <w:rsid w:val="008F1662"/>
    <w:rsid w:val="00901CFF"/>
    <w:rsid w:val="0090770B"/>
    <w:rsid w:val="0093250A"/>
    <w:rsid w:val="00932D3D"/>
    <w:rsid w:val="00940608"/>
    <w:rsid w:val="00942025"/>
    <w:rsid w:val="00951685"/>
    <w:rsid w:val="009811D1"/>
    <w:rsid w:val="009A005B"/>
    <w:rsid w:val="009B2BF1"/>
    <w:rsid w:val="009B4F11"/>
    <w:rsid w:val="009F0474"/>
    <w:rsid w:val="009F1161"/>
    <w:rsid w:val="00A00375"/>
    <w:rsid w:val="00A01489"/>
    <w:rsid w:val="00A40D00"/>
    <w:rsid w:val="00A85738"/>
    <w:rsid w:val="00A87E33"/>
    <w:rsid w:val="00AC4AE7"/>
    <w:rsid w:val="00AD1346"/>
    <w:rsid w:val="00AD70A4"/>
    <w:rsid w:val="00AE3718"/>
    <w:rsid w:val="00B17232"/>
    <w:rsid w:val="00B21D9E"/>
    <w:rsid w:val="00B74D4D"/>
    <w:rsid w:val="00B80AA5"/>
    <w:rsid w:val="00B85285"/>
    <w:rsid w:val="00B874CA"/>
    <w:rsid w:val="00B96739"/>
    <w:rsid w:val="00C11059"/>
    <w:rsid w:val="00C2072D"/>
    <w:rsid w:val="00C40BF2"/>
    <w:rsid w:val="00C40C1E"/>
    <w:rsid w:val="00C8484B"/>
    <w:rsid w:val="00D05AD4"/>
    <w:rsid w:val="00D07E2D"/>
    <w:rsid w:val="00D4775D"/>
    <w:rsid w:val="00D629E6"/>
    <w:rsid w:val="00DC2BC8"/>
    <w:rsid w:val="00DD0632"/>
    <w:rsid w:val="00DE1777"/>
    <w:rsid w:val="00DE2E58"/>
    <w:rsid w:val="00E01E2A"/>
    <w:rsid w:val="00E15739"/>
    <w:rsid w:val="00E33D9F"/>
    <w:rsid w:val="00E34C81"/>
    <w:rsid w:val="00E36368"/>
    <w:rsid w:val="00E4744B"/>
    <w:rsid w:val="00E72405"/>
    <w:rsid w:val="00E733C8"/>
    <w:rsid w:val="00E8669B"/>
    <w:rsid w:val="00ED6B1B"/>
    <w:rsid w:val="00EE424A"/>
    <w:rsid w:val="00F02B5D"/>
    <w:rsid w:val="00F13D48"/>
    <w:rsid w:val="00F207B3"/>
    <w:rsid w:val="00F922C4"/>
    <w:rsid w:val="00FA7DB6"/>
    <w:rsid w:val="00FB58B2"/>
    <w:rsid w:val="00FD3AE8"/>
    <w:rsid w:val="00FD3B86"/>
    <w:rsid w:val="00FF09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5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0632"/>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DD0632"/>
    <w:pPr>
      <w:autoSpaceDE w:val="0"/>
      <w:autoSpaceDN w:val="0"/>
      <w:adjustRightInd w:val="0"/>
      <w:spacing w:after="0" w:line="240" w:lineRule="auto"/>
    </w:pPr>
    <w:rPr>
      <w:rFonts w:ascii="Courier New" w:hAnsi="Courier New" w:cs="Courier New"/>
      <w:sz w:val="20"/>
      <w:szCs w:val="20"/>
    </w:rPr>
  </w:style>
  <w:style w:type="paragraph" w:styleId="a3">
    <w:name w:val="Normal (Web)"/>
    <w:basedOn w:val="a"/>
    <w:rsid w:val="007D49A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DC2BC8"/>
    <w:pPr>
      <w:ind w:left="720"/>
      <w:contextualSpacing/>
    </w:pPr>
  </w:style>
  <w:style w:type="paragraph" w:styleId="a5">
    <w:name w:val="header"/>
    <w:basedOn w:val="a"/>
    <w:link w:val="a6"/>
    <w:uiPriority w:val="99"/>
    <w:unhideWhenUsed/>
    <w:rsid w:val="00D05AD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5AD4"/>
  </w:style>
  <w:style w:type="paragraph" w:styleId="a7">
    <w:name w:val="footer"/>
    <w:basedOn w:val="a"/>
    <w:link w:val="a8"/>
    <w:uiPriority w:val="99"/>
    <w:semiHidden/>
    <w:unhideWhenUsed/>
    <w:rsid w:val="00D05AD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05AD4"/>
  </w:style>
  <w:style w:type="table" w:styleId="a9">
    <w:name w:val="Table Grid"/>
    <w:basedOn w:val="a1"/>
    <w:uiPriority w:val="59"/>
    <w:rsid w:val="00766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5E4D45514C1F9072D2D7E4E9ED34BAC57397BC57301683C0A0257BD218F233938E2441A48EB62E5A34C07962I0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5E4D45514C1F9072D2D7E4E9ED34BAC57397BC57301683C0A0257BD218F233938E2441A48EB62E5A34C07962I0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4D45514C1F9072D2D7E4E9ED34BAC57397BC57301682C2AA257BD218F2339368IE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5E4D45514C1F9072D2D7E4E9ED34BAC57397BC57301683C0A0257BD218F233938E2441A48EB62E5A34C07962I0E" TargetMode="External"/><Relationship Id="rId4" Type="http://schemas.openxmlformats.org/officeDocument/2006/relationships/webSettings" Target="webSettings.xml"/><Relationship Id="rId9" Type="http://schemas.openxmlformats.org/officeDocument/2006/relationships/hyperlink" Target="consultantplus://offline/ref=5E4D45514C1F9072D2D7E4E9ED34BAC57397BC57301683C0A0257BD218F233938E2441A48EB62E5A34C07962I0E" TargetMode="External"/><Relationship Id="rId14" Type="http://schemas.openxmlformats.org/officeDocument/2006/relationships/hyperlink" Target="consultantplus://offline/ref=5E4D45514C1F9072D2D7E4E9ED34BAC57397BC57301081C3A6257BD218F233938E2441A48EB62E5A34C07962I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860</TotalTime>
  <Pages>13</Pages>
  <Words>4076</Words>
  <Characters>23234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Торговый</dc:creator>
  <cp:keywords/>
  <dc:description/>
  <cp:lastModifiedBy>User2</cp:lastModifiedBy>
  <cp:revision>74</cp:revision>
  <cp:lastPrinted>2022-05-05T08:35:00Z</cp:lastPrinted>
  <dcterms:created xsi:type="dcterms:W3CDTF">2016-01-26T04:08:00Z</dcterms:created>
  <dcterms:modified xsi:type="dcterms:W3CDTF">2022-05-11T03:00:00Z</dcterms:modified>
</cp:coreProperties>
</file>