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FB" w:rsidRPr="00F06ACB" w:rsidRDefault="00F06ACB" w:rsidP="00F06A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ACB">
        <w:rPr>
          <w:rFonts w:ascii="Times New Roman" w:hAnsi="Times New Roman" w:cs="Times New Roman"/>
          <w:sz w:val="28"/>
          <w:szCs w:val="28"/>
        </w:rPr>
        <w:t xml:space="preserve">О безопасном обращении с пестицидами и </w:t>
      </w:r>
      <w:proofErr w:type="spellStart"/>
      <w:r w:rsidRPr="00F06ACB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F06ACB">
        <w:rPr>
          <w:rFonts w:ascii="Times New Roman" w:hAnsi="Times New Roman" w:cs="Times New Roman"/>
          <w:sz w:val="28"/>
          <w:szCs w:val="28"/>
        </w:rPr>
        <w:t>.</w:t>
      </w:r>
    </w:p>
    <w:p w:rsidR="00F06ACB" w:rsidRPr="00F06ACB" w:rsidRDefault="00F06ACB" w:rsidP="00F0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ACB" w:rsidRDefault="00F06ACB" w:rsidP="00F06A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ACB">
        <w:rPr>
          <w:rFonts w:ascii="Times New Roman" w:hAnsi="Times New Roman" w:cs="Times New Roman"/>
          <w:sz w:val="24"/>
          <w:szCs w:val="24"/>
        </w:rPr>
        <w:t xml:space="preserve">В связи с вступлением в силу Федерального закона от 30.12.2020 № 522-ФЗ «О внесении изменений в Федеральный закон «О безопасном обращении с пестицидами и </w:t>
      </w:r>
      <w:proofErr w:type="spellStart"/>
      <w:r w:rsidRPr="00F06ACB">
        <w:rPr>
          <w:rFonts w:ascii="Times New Roman" w:hAnsi="Times New Roman" w:cs="Times New Roman"/>
          <w:sz w:val="24"/>
          <w:szCs w:val="24"/>
        </w:rPr>
        <w:t>агрохимикатами</w:t>
      </w:r>
      <w:proofErr w:type="spellEnd"/>
      <w:r w:rsidRPr="00F06ACB">
        <w:rPr>
          <w:rFonts w:ascii="Times New Roman" w:hAnsi="Times New Roman" w:cs="Times New Roman"/>
          <w:sz w:val="24"/>
          <w:szCs w:val="24"/>
        </w:rPr>
        <w:t xml:space="preserve">» в части совершенствования государственного контроля в области безопасного обращения с пестицидами и </w:t>
      </w:r>
      <w:proofErr w:type="spellStart"/>
      <w:r w:rsidRPr="00F06ACB">
        <w:rPr>
          <w:rFonts w:ascii="Times New Roman" w:hAnsi="Times New Roman" w:cs="Times New Roman"/>
          <w:sz w:val="24"/>
          <w:szCs w:val="24"/>
        </w:rPr>
        <w:t>агрохимикатами</w:t>
      </w:r>
      <w:proofErr w:type="spellEnd"/>
      <w:r w:rsidRPr="00F06ACB">
        <w:rPr>
          <w:rFonts w:ascii="Times New Roman" w:hAnsi="Times New Roman" w:cs="Times New Roman"/>
          <w:sz w:val="24"/>
          <w:szCs w:val="24"/>
        </w:rPr>
        <w:t xml:space="preserve"> Федеральный закон от 19.07.1997 № 109-ФЗ «О безопасном обращении с пестицидами и </w:t>
      </w:r>
      <w:proofErr w:type="spellStart"/>
      <w:r w:rsidRPr="00F06ACB">
        <w:rPr>
          <w:rFonts w:ascii="Times New Roman" w:hAnsi="Times New Roman" w:cs="Times New Roman"/>
          <w:sz w:val="24"/>
          <w:szCs w:val="24"/>
        </w:rPr>
        <w:t>агрохимикатами</w:t>
      </w:r>
      <w:proofErr w:type="spellEnd"/>
      <w:r w:rsidRPr="00F06AC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дополнен статьей 15.2, которая предписывает создание Федеральной </w:t>
      </w:r>
      <w:r w:rsidR="00F25AFE">
        <w:rPr>
          <w:rFonts w:ascii="Times New Roman" w:hAnsi="Times New Roman" w:cs="Times New Roman"/>
          <w:sz w:val="24"/>
          <w:szCs w:val="24"/>
        </w:rPr>
        <w:t xml:space="preserve">государственной информационной системы </w:t>
      </w:r>
      <w:proofErr w:type="spellStart"/>
      <w:r w:rsidR="00F25AFE">
        <w:rPr>
          <w:rFonts w:ascii="Times New Roman" w:hAnsi="Times New Roman" w:cs="Times New Roman"/>
          <w:sz w:val="24"/>
          <w:szCs w:val="24"/>
        </w:rPr>
        <w:t>прослеживаемости</w:t>
      </w:r>
      <w:proofErr w:type="spellEnd"/>
      <w:proofErr w:type="gramEnd"/>
      <w:r w:rsidR="00F25AFE">
        <w:rPr>
          <w:rFonts w:ascii="Times New Roman" w:hAnsi="Times New Roman" w:cs="Times New Roman"/>
          <w:sz w:val="24"/>
          <w:szCs w:val="24"/>
        </w:rPr>
        <w:t xml:space="preserve"> пестицидов и </w:t>
      </w:r>
      <w:proofErr w:type="spellStart"/>
      <w:r w:rsidR="00F25AFE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="00F25AFE">
        <w:rPr>
          <w:rFonts w:ascii="Times New Roman" w:hAnsi="Times New Roman" w:cs="Times New Roman"/>
          <w:sz w:val="24"/>
          <w:szCs w:val="24"/>
        </w:rPr>
        <w:t xml:space="preserve"> (ФГИС ППА), </w:t>
      </w:r>
      <w:proofErr w:type="gramStart"/>
      <w:r w:rsidR="00F25AFE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F25AFE">
        <w:rPr>
          <w:rFonts w:ascii="Times New Roman" w:hAnsi="Times New Roman" w:cs="Times New Roman"/>
          <w:sz w:val="24"/>
          <w:szCs w:val="24"/>
        </w:rPr>
        <w:t xml:space="preserve"> вступает в силу с 01.09.2022.</w:t>
      </w:r>
    </w:p>
    <w:p w:rsidR="00F25AFE" w:rsidRDefault="00F25AFE" w:rsidP="00F06A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ФГИС ППА создается в целях обеспечения учета партий пестицидов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их обращении (производстве, хранении, перевозке, применении, обезвреживании, утилизации, уничтожении и захоронении)</w:t>
      </w:r>
      <w:r w:rsidR="00EC509B">
        <w:rPr>
          <w:rFonts w:ascii="Times New Roman" w:hAnsi="Times New Roman" w:cs="Times New Roman"/>
          <w:sz w:val="24"/>
          <w:szCs w:val="24"/>
        </w:rPr>
        <w:t>, а так</w:t>
      </w:r>
      <w:r w:rsidR="00706BBB">
        <w:rPr>
          <w:rFonts w:ascii="Times New Roman" w:hAnsi="Times New Roman" w:cs="Times New Roman"/>
          <w:sz w:val="24"/>
          <w:szCs w:val="24"/>
        </w:rPr>
        <w:t xml:space="preserve">же осуществления анализа, обработки представленных в нее сведений и </w:t>
      </w:r>
      <w:proofErr w:type="gramStart"/>
      <w:r w:rsidR="00706BB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706BBB">
        <w:rPr>
          <w:rFonts w:ascii="Times New Roman" w:hAnsi="Times New Roman" w:cs="Times New Roman"/>
          <w:sz w:val="24"/>
          <w:szCs w:val="24"/>
        </w:rPr>
        <w:t xml:space="preserve"> достоверностью таких сведений.</w:t>
      </w:r>
    </w:p>
    <w:p w:rsidR="00706BBB" w:rsidRDefault="00706BBB" w:rsidP="00F06A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Все хозяйствующие субъекты, осуществляющие деятельность по обращению пестицидов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включая ввоз на территорию РФ, и/или производство,</w:t>
      </w:r>
      <w:r w:rsidRPr="00706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и/или применение,  и/или</w:t>
      </w:r>
      <w:r w:rsidR="001A1678">
        <w:rPr>
          <w:rFonts w:ascii="Times New Roman" w:hAnsi="Times New Roman" w:cs="Times New Roman"/>
          <w:sz w:val="24"/>
          <w:szCs w:val="24"/>
        </w:rPr>
        <w:t xml:space="preserve"> реализацию, и/или транспортировку, и/или хранение, и/или уничтожение, и/или расфасовку, и/или обезвреживание, и/или захоронение пестицидов и </w:t>
      </w:r>
      <w:proofErr w:type="spellStart"/>
      <w:r w:rsidR="001A1678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="001A1678">
        <w:rPr>
          <w:rFonts w:ascii="Times New Roman" w:hAnsi="Times New Roman" w:cs="Times New Roman"/>
          <w:sz w:val="24"/>
          <w:szCs w:val="24"/>
        </w:rPr>
        <w:t xml:space="preserve"> должны пройти регистрацию и вносить сведения.</w:t>
      </w:r>
      <w:proofErr w:type="gramEnd"/>
    </w:p>
    <w:p w:rsidR="001A1678" w:rsidRDefault="001A1678" w:rsidP="00F06A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Правительство утвердило перечень сведений, содержащихся в ФГИС ППА, которые будут размещаться для общего пользования, в т.ч. в интернете в форме открытых данных, в том числе информация об ИП или организации, применяющих пестициды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агрохимикаты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кадастровые номера земельных участков, где применяются такие вещества, даты работ по их применению.</w:t>
      </w:r>
    </w:p>
    <w:p w:rsidR="001A1678" w:rsidRDefault="001A1678" w:rsidP="00F06A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Распоряжени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вступает в силу с 01.09.2022 и действует до 01.09.2028.</w:t>
      </w:r>
    </w:p>
    <w:p w:rsidR="001A1678" w:rsidRDefault="001A1678" w:rsidP="00F06A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в информационной системе прослеживания пестицидов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возможна двумя способами:</w:t>
      </w:r>
    </w:p>
    <w:p w:rsidR="001A1678" w:rsidRDefault="00AE02E5" w:rsidP="00AE02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02E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2E5">
        <w:rPr>
          <w:rFonts w:ascii="Times New Roman" w:hAnsi="Times New Roman" w:cs="Times New Roman"/>
          <w:sz w:val="24"/>
          <w:szCs w:val="24"/>
        </w:rPr>
        <w:t xml:space="preserve">Самостоятельная регистрация хозяйствующего субъекта при наличии действующей электронной подписи заявителя. Регистрация осуществляется в информационной системе </w:t>
      </w:r>
      <w:r w:rsidR="00B1640D">
        <w:rPr>
          <w:rFonts w:ascii="Times New Roman" w:hAnsi="Times New Roman" w:cs="Times New Roman"/>
          <w:sz w:val="24"/>
          <w:szCs w:val="24"/>
        </w:rPr>
        <w:t>«</w:t>
      </w:r>
      <w:r w:rsidRPr="00AE02E5">
        <w:rPr>
          <w:rFonts w:ascii="Times New Roman" w:hAnsi="Times New Roman" w:cs="Times New Roman"/>
          <w:sz w:val="24"/>
          <w:szCs w:val="24"/>
        </w:rPr>
        <w:t>Цербер</w:t>
      </w:r>
      <w:r w:rsidR="00B1640D">
        <w:rPr>
          <w:rFonts w:ascii="Times New Roman" w:hAnsi="Times New Roman" w:cs="Times New Roman"/>
          <w:sz w:val="24"/>
          <w:szCs w:val="24"/>
        </w:rPr>
        <w:t>»</w:t>
      </w:r>
      <w:r w:rsidRPr="00AE02E5">
        <w:rPr>
          <w:rFonts w:ascii="Times New Roman" w:hAnsi="Times New Roman" w:cs="Times New Roman"/>
          <w:sz w:val="24"/>
          <w:szCs w:val="24"/>
        </w:rPr>
        <w:t>.</w:t>
      </w:r>
    </w:p>
    <w:p w:rsidR="00AE02E5" w:rsidRDefault="00AE02E5" w:rsidP="00AE02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Путем подачи заявлений на бумажном носителе. Образцы заявлений на регистрацию, а также порядок регистрации хозяйствующих субъектов, расположены на официальном сайте Управления по ветеринарному и фитосанитарному надзору</w:t>
      </w:r>
      <w:r w:rsidR="00B1640D">
        <w:rPr>
          <w:rFonts w:ascii="Times New Roman" w:hAnsi="Times New Roman" w:cs="Times New Roman"/>
          <w:sz w:val="24"/>
          <w:szCs w:val="24"/>
        </w:rPr>
        <w:t xml:space="preserve"> в разделе «Федеральный государственный контроль (надзор) в области безопасного обращения с пестицидами и </w:t>
      </w:r>
      <w:proofErr w:type="spellStart"/>
      <w:r w:rsidR="00B1640D">
        <w:rPr>
          <w:rFonts w:ascii="Times New Roman" w:hAnsi="Times New Roman" w:cs="Times New Roman"/>
          <w:sz w:val="24"/>
          <w:szCs w:val="24"/>
        </w:rPr>
        <w:t>агрохимикатами</w:t>
      </w:r>
      <w:proofErr w:type="spellEnd"/>
      <w:r w:rsidR="00B1640D">
        <w:rPr>
          <w:rFonts w:ascii="Times New Roman" w:hAnsi="Times New Roman" w:cs="Times New Roman"/>
          <w:sz w:val="24"/>
          <w:szCs w:val="24"/>
        </w:rPr>
        <w:t>».</w:t>
      </w:r>
    </w:p>
    <w:p w:rsidR="00B1640D" w:rsidRDefault="00B1640D" w:rsidP="00AE02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Подробная информация о порядке регистрации в Системе размещена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разделе «Актуально».</w:t>
      </w:r>
    </w:p>
    <w:p w:rsidR="00B1640D" w:rsidRDefault="00B1640D" w:rsidP="00AE02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01.07.2021 Управление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Алтайскому краю и Республике Алтай осуществляет прием заявок от предприятий для включения их в перечень хозяйствующих субъектов, осуществляющих оборот пестицидов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Список формируется на базе реестра  поднадзорных объектов в информационной подсистеме</w:t>
      </w:r>
      <w:r w:rsidRPr="00B16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«Цербер».</w:t>
      </w:r>
    </w:p>
    <w:p w:rsidR="00B1640D" w:rsidRDefault="00B1640D" w:rsidP="00AE02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01.09.2022</w:t>
      </w:r>
      <w:r w:rsidRPr="00B16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обращение пестицидов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том числе приобретение) возможно только </w:t>
      </w:r>
      <w:r w:rsidR="00C612D9">
        <w:rPr>
          <w:rFonts w:ascii="Times New Roman" w:hAnsi="Times New Roman" w:cs="Times New Roman"/>
          <w:sz w:val="24"/>
          <w:szCs w:val="24"/>
        </w:rPr>
        <w:t>с обязательным сопровождением документов, оформленных в федеральной государственной информационной системе</w:t>
      </w:r>
      <w:r w:rsidR="00C612D9"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2D9">
        <w:rPr>
          <w:rFonts w:ascii="Times New Roman" w:hAnsi="Times New Roman" w:cs="Times New Roman"/>
          <w:sz w:val="24"/>
          <w:szCs w:val="24"/>
        </w:rPr>
        <w:t>прослеживаемости</w:t>
      </w:r>
      <w:proofErr w:type="spellEnd"/>
      <w:r w:rsidR="00C612D9">
        <w:rPr>
          <w:rFonts w:ascii="Times New Roman" w:hAnsi="Times New Roman" w:cs="Times New Roman"/>
          <w:sz w:val="24"/>
          <w:szCs w:val="24"/>
        </w:rPr>
        <w:t xml:space="preserve"> пестицидов и </w:t>
      </w:r>
      <w:proofErr w:type="spellStart"/>
      <w:r w:rsidR="00C612D9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="00C612D9">
        <w:rPr>
          <w:rFonts w:ascii="Times New Roman" w:hAnsi="Times New Roman" w:cs="Times New Roman"/>
          <w:sz w:val="24"/>
          <w:szCs w:val="24"/>
        </w:rPr>
        <w:t xml:space="preserve"> (ФГИС ППА). За обращение пестицидов и </w:t>
      </w:r>
      <w:proofErr w:type="spellStart"/>
      <w:r w:rsidR="00C612D9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="00C612D9">
        <w:rPr>
          <w:rFonts w:ascii="Times New Roman" w:hAnsi="Times New Roman" w:cs="Times New Roman"/>
          <w:sz w:val="24"/>
          <w:szCs w:val="24"/>
        </w:rPr>
        <w:t>, не внесенных в</w:t>
      </w:r>
      <w:r w:rsidR="00C612D9" w:rsidRPr="00C612D9">
        <w:rPr>
          <w:rFonts w:ascii="Times New Roman" w:hAnsi="Times New Roman" w:cs="Times New Roman"/>
          <w:sz w:val="24"/>
          <w:szCs w:val="24"/>
        </w:rPr>
        <w:t xml:space="preserve"> </w:t>
      </w:r>
      <w:r w:rsidR="00C612D9">
        <w:rPr>
          <w:rFonts w:ascii="Times New Roman" w:hAnsi="Times New Roman" w:cs="Times New Roman"/>
          <w:sz w:val="24"/>
          <w:szCs w:val="24"/>
        </w:rPr>
        <w:t xml:space="preserve">ФГИС ППА, предусмотрена административная и иная ответственность в соответствии с </w:t>
      </w:r>
      <w:r w:rsidR="00BE3710">
        <w:rPr>
          <w:rFonts w:ascii="Times New Roman" w:hAnsi="Times New Roman" w:cs="Times New Roman"/>
          <w:sz w:val="24"/>
          <w:szCs w:val="24"/>
        </w:rPr>
        <w:t>действующим законодательством Р.Ф.</w:t>
      </w:r>
    </w:p>
    <w:p w:rsidR="00D13F07" w:rsidRDefault="00D13F07" w:rsidP="00AE02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13F07" w:rsidRPr="00AE02E5" w:rsidRDefault="00D13F07" w:rsidP="00AE02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по развитию предпринимательства и рыночной инфраструктуры.</w:t>
      </w:r>
    </w:p>
    <w:sectPr w:rsidR="00D13F07" w:rsidRPr="00AE02E5" w:rsidSect="00F25AF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67D82"/>
    <w:multiLevelType w:val="hybridMultilevel"/>
    <w:tmpl w:val="DDF20F00"/>
    <w:lvl w:ilvl="0" w:tplc="2F16B0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6ACB"/>
    <w:rsid w:val="001A1678"/>
    <w:rsid w:val="00706BBB"/>
    <w:rsid w:val="007C4EFB"/>
    <w:rsid w:val="00AE02E5"/>
    <w:rsid w:val="00B1640D"/>
    <w:rsid w:val="00BE3710"/>
    <w:rsid w:val="00C612D9"/>
    <w:rsid w:val="00D13F07"/>
    <w:rsid w:val="00EC509B"/>
    <w:rsid w:val="00F06ACB"/>
    <w:rsid w:val="00F2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2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5</cp:revision>
  <dcterms:created xsi:type="dcterms:W3CDTF">2022-07-05T03:50:00Z</dcterms:created>
  <dcterms:modified xsi:type="dcterms:W3CDTF">2022-07-05T04:56:00Z</dcterms:modified>
</cp:coreProperties>
</file>