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F4" w:rsidRDefault="007A7DF4">
      <w:pPr>
        <w:rPr>
          <w:sz w:val="2"/>
          <w:szCs w:val="2"/>
        </w:rPr>
      </w:pPr>
    </w:p>
    <w:p w:rsidR="007A7DF4" w:rsidRDefault="003017A8">
      <w:pPr>
        <w:pStyle w:val="10"/>
        <w:keepNext/>
        <w:keepLines/>
        <w:shd w:val="clear" w:color="auto" w:fill="auto"/>
        <w:spacing w:before="60" w:after="159"/>
      </w:pPr>
      <w:bookmarkStart w:id="0" w:name="bookmark0"/>
      <w:r>
        <w:t>УПРАВЛЕНИЕ АЛТАЙСКОГО КРАЯ ПО РАЗВИТИЮ ПРЕДПРИНИМАТЕЛЬСТВА И РЫНОЧНОЙ ИНФРАСТРУКТУРЫ</w:t>
      </w:r>
      <w:bookmarkEnd w:id="0"/>
      <w:r w:rsidR="00010102">
        <w:t xml:space="preserve"> СООБЩАЕТ</w:t>
      </w:r>
    </w:p>
    <w:p w:rsidR="00010102" w:rsidRDefault="00010102">
      <w:pPr>
        <w:pStyle w:val="31"/>
        <w:shd w:val="clear" w:color="auto" w:fill="auto"/>
        <w:spacing w:line="302" w:lineRule="exact"/>
        <w:ind w:left="20" w:right="20" w:firstLine="720"/>
        <w:jc w:val="both"/>
      </w:pPr>
    </w:p>
    <w:p w:rsidR="007A7DF4" w:rsidRDefault="003017A8">
      <w:pPr>
        <w:pStyle w:val="31"/>
        <w:shd w:val="clear" w:color="auto" w:fill="auto"/>
        <w:spacing w:line="302" w:lineRule="exact"/>
        <w:ind w:left="20" w:right="20" w:firstLine="720"/>
        <w:jc w:val="both"/>
      </w:pPr>
      <w:proofErr w:type="gramStart"/>
      <w:r>
        <w:t xml:space="preserve">В Алтайском крае реализуется индивидуальная программа социально- экономического развития на 2020 - 2024 годы, утвержденная распоряжением Правительства Российской Федерации от 08.04.2020 № 928-р, в рамках которой некоммерческая </w:t>
      </w:r>
      <w:proofErr w:type="spellStart"/>
      <w:r>
        <w:t>микрокредитная</w:t>
      </w:r>
      <w:proofErr w:type="spellEnd"/>
      <w:r>
        <w:t xml:space="preserve"> компания «Алтайский фонд финансирования предпринимательства» (далее - МКК Фонд Финансирования) осуществляет предоставление субъектам малого и среднего предпринимательства льготного финансирования на реализацию инвестиционных проектов в размере до 10 млн. рублей, сроком до 7 лет, по ставке</w:t>
      </w:r>
      <w:proofErr w:type="gramEnd"/>
      <w:r>
        <w:t xml:space="preserve"> - 4,5 % годовых. Результатом такой поддержки является расширение производства, приобретение оборудова</w:t>
      </w:r>
      <w:r>
        <w:softHyphen/>
        <w:t>ния/активов, перепрофилирование предприятия или реализация новых проектов, строительство, реконструкция и другое, а также создание новых постоянных рабочих мест. В текущем году объем бюджета на мероприятие составил 101 млн. рублей.</w:t>
      </w:r>
    </w:p>
    <w:p w:rsidR="00010102" w:rsidRDefault="00010102">
      <w:pPr>
        <w:pStyle w:val="31"/>
        <w:shd w:val="clear" w:color="auto" w:fill="auto"/>
        <w:spacing w:line="302" w:lineRule="exact"/>
        <w:ind w:left="20" w:right="20" w:firstLine="720"/>
        <w:jc w:val="both"/>
      </w:pPr>
    </w:p>
    <w:p w:rsidR="007A7DF4" w:rsidRDefault="003017A8">
      <w:pPr>
        <w:pStyle w:val="31"/>
        <w:shd w:val="clear" w:color="auto" w:fill="auto"/>
        <w:spacing w:line="302" w:lineRule="exact"/>
        <w:ind w:left="20" w:right="20" w:firstLine="720"/>
        <w:jc w:val="both"/>
      </w:pPr>
      <w:r>
        <w:t xml:space="preserve">Контактные данные для ознакомления с действующей мерой поддержки и получения консультации: ул. </w:t>
      </w:r>
      <w:proofErr w:type="spellStart"/>
      <w:r>
        <w:t>Мало-Тобольская</w:t>
      </w:r>
      <w:proofErr w:type="spellEnd"/>
      <w:r>
        <w:t xml:space="preserve">, д. 19, г. Барнаул, телефоны: (3852) 99-64-06, 24-24-82, 66-89-27, адрес электронной почты: </w:t>
      </w:r>
      <w:hyperlink r:id="rId6" w:history="1">
        <w:r>
          <w:rPr>
            <w:rStyle w:val="a3"/>
            <w:lang w:val="en-US"/>
          </w:rPr>
          <w:t>afm</w:t>
        </w:r>
        <w:r w:rsidRPr="00C03239">
          <w:rPr>
            <w:rStyle w:val="a3"/>
          </w:rPr>
          <w:t>@</w:t>
        </w:r>
        <w:r>
          <w:rPr>
            <w:rStyle w:val="a3"/>
            <w:lang w:val="en-US"/>
          </w:rPr>
          <w:t>altfond</w:t>
        </w:r>
        <w:r w:rsidRPr="00C0323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03239">
        <w:t xml:space="preserve">, </w:t>
      </w:r>
      <w:r>
        <w:t xml:space="preserve">официальный сайт в информационно-телекоммуникационной сети «Интернет»: </w:t>
      </w:r>
      <w:hyperlink r:id="rId7" w:history="1">
        <w:r>
          <w:rPr>
            <w:rStyle w:val="a3"/>
            <w:lang w:val="en-US"/>
          </w:rPr>
          <w:t>https</w:t>
        </w:r>
        <w:r w:rsidRPr="00C03239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afmz</w:t>
        </w:r>
        <w:proofErr w:type="spellEnd"/>
        <w:r w:rsidRPr="00C0323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C03239">
        <w:t>.</w:t>
      </w:r>
    </w:p>
    <w:p w:rsidR="007A7DF4" w:rsidRDefault="003017A8">
      <w:pPr>
        <w:pStyle w:val="31"/>
        <w:shd w:val="clear" w:color="auto" w:fill="auto"/>
        <w:spacing w:line="302" w:lineRule="exact"/>
        <w:ind w:left="20" w:right="20" w:firstLine="720"/>
        <w:jc w:val="both"/>
        <w:sectPr w:rsidR="007A7DF4">
          <w:type w:val="continuous"/>
          <w:pgSz w:w="11905" w:h="16837"/>
          <w:pgMar w:top="288" w:right="843" w:bottom="456" w:left="1688" w:header="0" w:footer="3" w:gutter="0"/>
          <w:cols w:space="720"/>
          <w:noEndnote/>
          <w:docGrid w:linePitch="360"/>
        </w:sectPr>
      </w:pPr>
      <w:proofErr w:type="gramStart"/>
      <w:r>
        <w:t>Информацию о проделанной работе (наличии (отсутствии) проектов, в</w:t>
      </w:r>
      <w:proofErr w:type="gramEnd"/>
      <w:r>
        <w:t xml:space="preserve"> </w:t>
      </w:r>
      <w:proofErr w:type="gramStart"/>
      <w:r>
        <w:t>реализации</w:t>
      </w:r>
      <w:proofErr w:type="gramEnd"/>
      <w:r>
        <w:t xml:space="preserve"> которых заинтересован бизнес) просим направить в управление по возможности в срок до 31 августа текущего года.</w:t>
      </w:r>
    </w:p>
    <w:p w:rsidR="007A7DF4" w:rsidRDefault="007A7DF4">
      <w:pPr>
        <w:framePr w:w="11909" w:h="916" w:hRule="exact" w:wrap="notBeside" w:vAnchor="text" w:hAnchor="text" w:xAlign="center" w:y="1" w:anchorLock="1"/>
      </w:pPr>
    </w:p>
    <w:p w:rsidR="00010102" w:rsidRDefault="003017A8" w:rsidP="00010102">
      <w:r>
        <w:t xml:space="preserve"> </w:t>
      </w:r>
    </w:p>
    <w:p w:rsidR="007A7DF4" w:rsidRDefault="007A7DF4" w:rsidP="00010102"/>
    <w:p w:rsidR="00010102" w:rsidRDefault="00010102" w:rsidP="00010102"/>
    <w:sectPr w:rsidR="00010102" w:rsidSect="007A7DF4">
      <w:type w:val="continuous"/>
      <w:pgSz w:w="11905" w:h="16837"/>
      <w:pgMar w:top="288" w:right="3410" w:bottom="456" w:left="1697" w:header="0" w:footer="3" w:gutter="0"/>
      <w:cols w:num="2" w:space="720" w:equalWidth="0">
        <w:col w:w="2971" w:space="322"/>
        <w:col w:w="3504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B6" w:rsidRDefault="001A13B6" w:rsidP="007A7DF4">
      <w:r>
        <w:separator/>
      </w:r>
    </w:p>
  </w:endnote>
  <w:endnote w:type="continuationSeparator" w:id="0">
    <w:p w:rsidR="001A13B6" w:rsidRDefault="001A13B6" w:rsidP="007A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B6" w:rsidRDefault="001A13B6"/>
  </w:footnote>
  <w:footnote w:type="continuationSeparator" w:id="0">
    <w:p w:rsidR="001A13B6" w:rsidRDefault="001A13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7DF4"/>
    <w:rsid w:val="00010102"/>
    <w:rsid w:val="001A13B6"/>
    <w:rsid w:val="003017A8"/>
    <w:rsid w:val="006C5402"/>
    <w:rsid w:val="007A7DF4"/>
    <w:rsid w:val="00C0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D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DF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A7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7A7DF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7A7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25pt">
    <w:name w:val="Основной текст (3) + 12;5 pt"/>
    <w:basedOn w:val="3"/>
    <w:rsid w:val="007A7DF4"/>
    <w:rPr>
      <w:spacing w:val="0"/>
      <w:sz w:val="25"/>
      <w:szCs w:val="25"/>
    </w:rPr>
  </w:style>
  <w:style w:type="character" w:customStyle="1" w:styleId="3125pt0">
    <w:name w:val="Основной текст (3) + 12;5 pt"/>
    <w:basedOn w:val="3"/>
    <w:rsid w:val="007A7DF4"/>
    <w:rPr>
      <w:spacing w:val="0"/>
      <w:sz w:val="25"/>
      <w:szCs w:val="25"/>
    </w:rPr>
  </w:style>
  <w:style w:type="character" w:customStyle="1" w:styleId="a4">
    <w:name w:val="Основной текст_"/>
    <w:basedOn w:val="a0"/>
    <w:link w:val="31"/>
    <w:rsid w:val="007A7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1">
    <w:name w:val="Основной текст1"/>
    <w:basedOn w:val="a4"/>
    <w:rsid w:val="007A7DF4"/>
  </w:style>
  <w:style w:type="character" w:customStyle="1" w:styleId="21">
    <w:name w:val="Основной текст2"/>
    <w:basedOn w:val="a4"/>
    <w:rsid w:val="007A7DF4"/>
    <w:rPr>
      <w:u w:val="single"/>
      <w:lang w:val="en-US"/>
    </w:rPr>
  </w:style>
  <w:style w:type="character" w:customStyle="1" w:styleId="4">
    <w:name w:val="Основной текст (4)_"/>
    <w:basedOn w:val="a0"/>
    <w:link w:val="40"/>
    <w:rsid w:val="007A7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7A7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 + Полужирный"/>
    <w:basedOn w:val="5"/>
    <w:rsid w:val="007A7DF4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7A7DF4"/>
    <w:pPr>
      <w:shd w:val="clear" w:color="auto" w:fill="FFFFFF"/>
      <w:spacing w:before="120" w:after="12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7A7DF4"/>
    <w:pPr>
      <w:shd w:val="clear" w:color="auto" w:fill="FFFFFF"/>
      <w:spacing w:before="120" w:after="420" w:line="230" w:lineRule="exact"/>
      <w:jc w:val="center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7A7DF4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4"/>
    <w:rsid w:val="007A7DF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7A7DF4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7A7DF4"/>
    <w:pPr>
      <w:shd w:val="clear" w:color="auto" w:fill="FFFFFF"/>
      <w:spacing w:before="60" w:line="23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fm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m@altfo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User2</cp:lastModifiedBy>
  <cp:revision>2</cp:revision>
  <dcterms:created xsi:type="dcterms:W3CDTF">2022-08-08T09:16:00Z</dcterms:created>
  <dcterms:modified xsi:type="dcterms:W3CDTF">2022-08-08T09:21:00Z</dcterms:modified>
</cp:coreProperties>
</file>