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E0F" w:rsidRPr="00E92E0F" w:rsidRDefault="00E92E0F" w:rsidP="00E92E0F">
      <w:pPr>
        <w:shd w:val="clear" w:color="auto" w:fill="FFFFFF"/>
        <w:spacing w:before="250" w:after="125" w:line="240" w:lineRule="auto"/>
        <w:jc w:val="center"/>
        <w:outlineLvl w:val="0"/>
        <w:rPr>
          <w:rFonts w:ascii="Roboto" w:eastAsia="Times New Roman" w:hAnsi="Roboto" w:cs="Times New Roman"/>
          <w:b/>
          <w:bCs/>
          <w:caps/>
          <w:color w:val="000000"/>
          <w:kern w:val="36"/>
          <w:sz w:val="43"/>
          <w:szCs w:val="43"/>
          <w:lang w:eastAsia="ru-RU"/>
        </w:rPr>
      </w:pPr>
      <w:r w:rsidRPr="00E92E0F">
        <w:rPr>
          <w:rFonts w:ascii="Roboto" w:eastAsia="Times New Roman" w:hAnsi="Roboto" w:cs="Times New Roman"/>
          <w:b/>
          <w:bCs/>
          <w:caps/>
          <w:color w:val="000000"/>
          <w:kern w:val="36"/>
          <w:sz w:val="43"/>
          <w:szCs w:val="43"/>
          <w:lang w:eastAsia="ru-RU"/>
        </w:rPr>
        <w:t>ПРИГЛАШАЕМ К УЧАСТИЮ САМОЗАНЯТЫХ И ПРЕДПРИНИМАТЕЛЕЙ В РАБОТЕ КОЛЛЕКТИВНОГО СТЕНДА НА ВЫСТАВКЕ-ЯРМАРКЕ «ЛАДЬЯ. ЗИМНЯЯ СКАЗКА-2022»</w:t>
      </w:r>
    </w:p>
    <w:p w:rsidR="00E92E0F" w:rsidRPr="00E92E0F" w:rsidRDefault="00E92E0F" w:rsidP="00E92E0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hyperlink r:id="rId5" w:history="1">
        <w:r w:rsidRPr="00E92E0F">
          <w:rPr>
            <w:rFonts w:ascii="Roboto" w:eastAsia="Times New Roman" w:hAnsi="Roboto" w:cs="Times New Roman"/>
            <w:color w:val="428BCA"/>
            <w:sz w:val="21"/>
            <w:lang w:eastAsia="ru-RU"/>
          </w:rPr>
          <w:t>Центр поддержки предпринимательства</w:t>
        </w:r>
      </w:hyperlink>
      <w:r w:rsidRPr="00E92E0F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  формирует делегацию для участия в XXXII выставке-ярмарке народных художественных промыслов «ЛАДЬЯ. Зимняя сказка-2022», которая будет проходить </w:t>
      </w:r>
      <w:proofErr w:type="spellStart"/>
      <w:r w:rsidRPr="00E92E0F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c</w:t>
      </w:r>
      <w:proofErr w:type="spellEnd"/>
      <w:r w:rsidRPr="00E92E0F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 xml:space="preserve"> 14 по 18 декабря 2022 года</w:t>
      </w:r>
      <w:r w:rsidRPr="00E92E0F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 в ЦВК «Экспоцентр» (</w:t>
      </w:r>
      <w:proofErr w:type="gramStart"/>
      <w:r w:rsidRPr="00E92E0F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г</w:t>
      </w:r>
      <w:proofErr w:type="gramEnd"/>
      <w:r w:rsidRPr="00E92E0F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. Москва, Краснопресненская </w:t>
      </w:r>
      <w:proofErr w:type="spellStart"/>
      <w:r w:rsidRPr="00E92E0F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наб</w:t>
      </w:r>
      <w:proofErr w:type="spellEnd"/>
      <w:r w:rsidRPr="00E92E0F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., 14).</w:t>
      </w:r>
    </w:p>
    <w:p w:rsidR="00E92E0F" w:rsidRPr="00E92E0F" w:rsidRDefault="00E92E0F" w:rsidP="00E92E0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E92E0F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Крупнейшая в стране выставка народных художественных промыслов «ЛАДЬЯ. Зимняя сказка-2022», организуемая Ассоциацией «Народные художественные промыслы России» при поддержке Министерства промышленности и торговли Российской Федерации, Торгово-промышленной палаты Российской Федерации, распахнет свои двери в канун Нового Года. Площадь выставки составит более 25 000 кв.м., в ней примут участие свыше 1000 организаций промыслов, творческих объединений, индивидуально работающих мастеров и ремесленников из 40 регионов Российской Федерации.</w:t>
      </w:r>
    </w:p>
    <w:p w:rsidR="00E92E0F" w:rsidRPr="00E92E0F" w:rsidRDefault="00E92E0F" w:rsidP="00E92E0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E92E0F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«ЛАДЬЯ» – единственный выставочный проект России, который представляет весь спектр народного искусства в стране. Ежегодно Выставка признается социально значимой и пользуется огромной популярностью у москвичей и гостей столицы.</w:t>
      </w:r>
    </w:p>
    <w:p w:rsidR="00E92E0F" w:rsidRPr="00E92E0F" w:rsidRDefault="00E92E0F" w:rsidP="00E92E0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E92E0F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Выставка является не только творческой лабораторией, авторитетной профессиональной площадкой, но и коммуникационной средой для развития деловой активности участников и гостей выставки - диалога, дискуссий, погружения в проблематику развития отрасли. Гости мероприятия смогут увидеть собранную вместе богатейшую палитру народных художественных промыслов со всей России, оценить новые возможности и векторы развития отрасли, познакомиться с новинками, найти новых клиентов и наладить новые партнёрские отношения.</w:t>
      </w:r>
    </w:p>
    <w:p w:rsidR="00E92E0F" w:rsidRPr="00E92E0F" w:rsidRDefault="00E92E0F" w:rsidP="00E92E0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E92E0F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br/>
        <w:t xml:space="preserve">Приглашаем субъектов МСП и </w:t>
      </w:r>
      <w:proofErr w:type="spellStart"/>
      <w:r w:rsidRPr="00E92E0F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самозанятых</w:t>
      </w:r>
      <w:proofErr w:type="spellEnd"/>
      <w:r w:rsidRPr="00E92E0F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 граждан, реализующих проекты в сфере народно-художественных промыслов, принять участие в работе коллективного стенда Алтайского края. На стенде вы сможете презентовать Вашу продукцию и возможности, а также пообщаться с потенциальными партнерами.</w:t>
      </w:r>
    </w:p>
    <w:p w:rsidR="00E92E0F" w:rsidRPr="00E92E0F" w:rsidRDefault="00E92E0F" w:rsidP="00E92E0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E92E0F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Центр поддержки предпринимательства НО «Алтайский фонд МСП» берет на себя организационные вопросы и оплачивает аренду выставочной площади и выставочного оборудования для субъектов малого и среднего предпринимательства и </w:t>
      </w:r>
      <w:proofErr w:type="spellStart"/>
      <w:r w:rsidRPr="00E92E0F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самозанятых</w:t>
      </w:r>
      <w:proofErr w:type="spellEnd"/>
      <w:r w:rsidRPr="00E92E0F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, зарегистрированных на территории Алтайского края.</w:t>
      </w:r>
    </w:p>
    <w:p w:rsidR="00E92E0F" w:rsidRPr="00E92E0F" w:rsidRDefault="00E92E0F" w:rsidP="00E92E0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proofErr w:type="gramStart"/>
      <w:r w:rsidRPr="00E92E0F">
        <w:rPr>
          <w:rFonts w:ascii="Roboto" w:eastAsia="Times New Roman" w:hAnsi="Roboto" w:cs="Times New Roman"/>
          <w:i/>
          <w:iCs/>
          <w:color w:val="000000"/>
          <w:sz w:val="21"/>
          <w:szCs w:val="21"/>
          <w:lang w:eastAsia="ru-RU"/>
        </w:rPr>
        <w:t xml:space="preserve">За дополнительной информацией обращайтесь по телефону 8-800-222-83-22, </w:t>
      </w:r>
      <w:proofErr w:type="spellStart"/>
      <w:r w:rsidRPr="00E92E0F">
        <w:rPr>
          <w:rFonts w:ascii="Roboto" w:eastAsia="Times New Roman" w:hAnsi="Roboto" w:cs="Times New Roman"/>
          <w:i/>
          <w:iCs/>
          <w:color w:val="000000"/>
          <w:sz w:val="21"/>
          <w:szCs w:val="21"/>
          <w:lang w:eastAsia="ru-RU"/>
        </w:rPr>
        <w:t>доб</w:t>
      </w:r>
      <w:proofErr w:type="spellEnd"/>
      <w:r w:rsidRPr="00E92E0F">
        <w:rPr>
          <w:rFonts w:ascii="Roboto" w:eastAsia="Times New Roman" w:hAnsi="Roboto" w:cs="Times New Roman"/>
          <w:i/>
          <w:iCs/>
          <w:color w:val="000000"/>
          <w:sz w:val="21"/>
          <w:szCs w:val="21"/>
          <w:lang w:eastAsia="ru-RU"/>
        </w:rPr>
        <w:t>. 118 (Контактное лицо:</w:t>
      </w:r>
      <w:proofErr w:type="gramEnd"/>
      <w:r w:rsidRPr="00E92E0F">
        <w:rPr>
          <w:rFonts w:ascii="Roboto" w:eastAsia="Times New Roman" w:hAnsi="Roboto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gramStart"/>
      <w:r w:rsidRPr="00E92E0F">
        <w:rPr>
          <w:rFonts w:ascii="Roboto" w:eastAsia="Times New Roman" w:hAnsi="Roboto" w:cs="Times New Roman"/>
          <w:i/>
          <w:iCs/>
          <w:color w:val="000000"/>
          <w:sz w:val="21"/>
          <w:szCs w:val="21"/>
          <w:lang w:eastAsia="ru-RU"/>
        </w:rPr>
        <w:t>Дина Жигалова).</w:t>
      </w:r>
      <w:proofErr w:type="gramEnd"/>
    </w:p>
    <w:p w:rsidR="00E92E0F" w:rsidRPr="00E92E0F" w:rsidRDefault="00E92E0F" w:rsidP="00E92E0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E92E0F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br/>
      </w:r>
    </w:p>
    <w:p w:rsidR="00E92E0F" w:rsidRPr="00E92E0F" w:rsidRDefault="00E92E0F" w:rsidP="00E92E0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E92E0F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Для участия в мероприятии необходимо зарегистрироваться на платформе* </w:t>
      </w:r>
      <w:hyperlink r:id="rId6" w:history="1">
        <w:r w:rsidRPr="00E92E0F">
          <w:rPr>
            <w:rFonts w:ascii="Roboto" w:eastAsia="Times New Roman" w:hAnsi="Roboto" w:cs="Times New Roman"/>
            <w:color w:val="428BCA"/>
            <w:sz w:val="21"/>
            <w:lang w:eastAsia="ru-RU"/>
          </w:rPr>
          <w:t>https://мсп.рф</w:t>
        </w:r>
      </w:hyperlink>
      <w:r w:rsidRPr="00E92E0F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 и заполнить регистрационную форму ниже.</w:t>
      </w:r>
    </w:p>
    <w:p w:rsidR="00E92E0F" w:rsidRPr="00E92E0F" w:rsidRDefault="00E92E0F" w:rsidP="00E92E0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E92E0F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Обращаем внимание!</w:t>
      </w:r>
      <w:r w:rsidRPr="00E92E0F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 Для регистрации на </w:t>
      </w:r>
      <w:hyperlink r:id="rId7" w:history="1">
        <w:r w:rsidRPr="00E92E0F">
          <w:rPr>
            <w:rFonts w:ascii="Roboto" w:eastAsia="Times New Roman" w:hAnsi="Roboto" w:cs="Times New Roman"/>
            <w:color w:val="428BCA"/>
            <w:sz w:val="21"/>
            <w:lang w:eastAsia="ru-RU"/>
          </w:rPr>
          <w:t>https://мсп.рф</w:t>
        </w:r>
      </w:hyperlink>
      <w:r w:rsidRPr="00E92E0F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 необходима подтверждённая учетная запись физического лица на </w:t>
      </w:r>
      <w:proofErr w:type="spellStart"/>
      <w:r w:rsidRPr="00E92E0F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госуслугах</w:t>
      </w:r>
      <w:proofErr w:type="spellEnd"/>
      <w:r w:rsidRPr="00E92E0F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, а также регистрация организации. Для регистрац</w:t>
      </w:r>
      <w:proofErr w:type="gramStart"/>
      <w:r w:rsidRPr="00E92E0F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ии ООО</w:t>
      </w:r>
      <w:proofErr w:type="gramEnd"/>
      <w:r w:rsidRPr="00E92E0F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 на платформе, Вам понадобится электронная подпись.</w:t>
      </w:r>
    </w:p>
    <w:p w:rsidR="00E92E0F" w:rsidRPr="00E92E0F" w:rsidRDefault="00E92E0F" w:rsidP="00E92E0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E92E0F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Подробные инструкции по регистрации на Цифровой платформе размещены по </w:t>
      </w:r>
      <w:hyperlink r:id="rId8" w:history="1">
        <w:r w:rsidRPr="00E92E0F">
          <w:rPr>
            <w:rFonts w:ascii="Roboto" w:eastAsia="Times New Roman" w:hAnsi="Roboto" w:cs="Times New Roman"/>
            <w:color w:val="428BCA"/>
            <w:sz w:val="21"/>
            <w:lang w:eastAsia="ru-RU"/>
          </w:rPr>
          <w:t>ссылке</w:t>
        </w:r>
      </w:hyperlink>
      <w:r w:rsidRPr="00E92E0F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. </w:t>
      </w:r>
    </w:p>
    <w:p w:rsidR="00E92E0F" w:rsidRPr="00E92E0F" w:rsidRDefault="00E92E0F" w:rsidP="00E92E0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</w:p>
    <w:p w:rsidR="00E92E0F" w:rsidRPr="00E92E0F" w:rsidRDefault="00E92E0F" w:rsidP="00E92E0F">
      <w:pPr>
        <w:shd w:val="clear" w:color="auto" w:fill="FFFFFF"/>
        <w:spacing w:after="0" w:line="240" w:lineRule="auto"/>
        <w:jc w:val="center"/>
        <w:rPr>
          <w:rFonts w:ascii="var(--b24-font-family)" w:eastAsia="Times New Roman" w:hAnsi="var(--b24-font-family)" w:cs="Times New Roman"/>
          <w:color w:val="000000"/>
          <w:spacing w:val="8"/>
          <w:sz w:val="21"/>
          <w:szCs w:val="21"/>
          <w:lang w:eastAsia="ru-RU"/>
        </w:rPr>
      </w:pPr>
      <w:r w:rsidRPr="00E92E0F">
        <w:rPr>
          <w:rFonts w:ascii="var(--b24-font-family)" w:eastAsia="Times New Roman" w:hAnsi="var(--b24-font-family)" w:cs="Times New Roman"/>
          <w:color w:val="000000"/>
          <w:spacing w:val="8"/>
          <w:sz w:val="21"/>
          <w:szCs w:val="21"/>
          <w:lang w:eastAsia="ru-RU"/>
        </w:rPr>
        <w:t>Заявка на участие в выставке «Ладья. Зимняя сказка 2022» г. Москва</w:t>
      </w:r>
    </w:p>
    <w:p w:rsidR="00E92E0F" w:rsidRPr="00E92E0F" w:rsidRDefault="00E92E0F" w:rsidP="00E92E0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E92E0F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E92E0F" w:rsidRPr="00E92E0F" w:rsidRDefault="00E92E0F" w:rsidP="00E92E0F">
      <w:pPr>
        <w:shd w:val="clear" w:color="auto" w:fill="FFFFFF"/>
        <w:spacing w:after="0" w:line="240" w:lineRule="auto"/>
        <w:rPr>
          <w:rFonts w:ascii="var(--b24-font-family)" w:eastAsia="Times New Roman" w:hAnsi="var(--b24-font-family)" w:cs="Times New Roman"/>
          <w:color w:val="000000"/>
          <w:sz w:val="19"/>
          <w:szCs w:val="19"/>
          <w:lang w:eastAsia="ru-RU"/>
        </w:rPr>
      </w:pPr>
      <w:r w:rsidRPr="00E92E0F">
        <w:rPr>
          <w:rFonts w:ascii="var(--b24-font-family)" w:eastAsia="Times New Roman" w:hAnsi="var(--b24-font-family)" w:cs="Times New Roman"/>
          <w:color w:val="000000"/>
          <w:sz w:val="19"/>
          <w:szCs w:val="19"/>
          <w:lang w:eastAsia="ru-RU"/>
        </w:rPr>
        <w:t>Фамилия </w:t>
      </w:r>
      <w:r w:rsidRPr="00E92E0F">
        <w:rPr>
          <w:rFonts w:ascii="var(--b24-font-family)" w:eastAsia="Times New Roman" w:hAnsi="var(--b24-font-family)" w:cs="Times New Roman"/>
          <w:color w:val="FF0000"/>
          <w:sz w:val="19"/>
          <w:lang w:eastAsia="ru-RU"/>
        </w:rPr>
        <w:t>*</w:t>
      </w:r>
    </w:p>
    <w:p w:rsidR="00E92E0F" w:rsidRPr="00E92E0F" w:rsidRDefault="00E92E0F" w:rsidP="00E92E0F">
      <w:pPr>
        <w:shd w:val="clear" w:color="auto" w:fill="FFFFFF"/>
        <w:spacing w:after="0" w:line="240" w:lineRule="auto"/>
        <w:rPr>
          <w:rFonts w:ascii="var(--b24-font-family)" w:eastAsia="Times New Roman" w:hAnsi="var(--b24-font-family)" w:cs="Times New Roman"/>
          <w:color w:val="000000"/>
          <w:sz w:val="19"/>
          <w:szCs w:val="19"/>
          <w:lang w:eastAsia="ru-RU"/>
        </w:rPr>
      </w:pPr>
      <w:r w:rsidRPr="00E92E0F">
        <w:rPr>
          <w:rFonts w:ascii="var(--b24-font-family)" w:eastAsia="Times New Roman" w:hAnsi="var(--b24-font-family)" w:cs="Times New Roman"/>
          <w:color w:val="000000"/>
          <w:sz w:val="19"/>
          <w:szCs w:val="19"/>
          <w:lang w:eastAsia="ru-RU"/>
        </w:rPr>
        <w:t>Имя </w:t>
      </w:r>
      <w:r w:rsidRPr="00E92E0F">
        <w:rPr>
          <w:rFonts w:ascii="var(--b24-font-family)" w:eastAsia="Times New Roman" w:hAnsi="var(--b24-font-family)" w:cs="Times New Roman"/>
          <w:color w:val="FF0000"/>
          <w:sz w:val="19"/>
          <w:lang w:eastAsia="ru-RU"/>
        </w:rPr>
        <w:t>*</w:t>
      </w:r>
    </w:p>
    <w:p w:rsidR="00E92E0F" w:rsidRPr="00E92E0F" w:rsidRDefault="00E92E0F" w:rsidP="00E92E0F">
      <w:pPr>
        <w:shd w:val="clear" w:color="auto" w:fill="FFFFFF"/>
        <w:spacing w:after="0" w:line="240" w:lineRule="auto"/>
        <w:rPr>
          <w:rFonts w:ascii="var(--b24-font-family)" w:eastAsia="Times New Roman" w:hAnsi="var(--b24-font-family)" w:cs="Times New Roman"/>
          <w:color w:val="000000"/>
          <w:sz w:val="19"/>
          <w:szCs w:val="19"/>
          <w:lang w:eastAsia="ru-RU"/>
        </w:rPr>
      </w:pPr>
      <w:r w:rsidRPr="00E92E0F">
        <w:rPr>
          <w:rFonts w:ascii="var(--b24-font-family)" w:eastAsia="Times New Roman" w:hAnsi="var(--b24-font-family)" w:cs="Times New Roman"/>
          <w:color w:val="000000"/>
          <w:sz w:val="19"/>
          <w:szCs w:val="19"/>
          <w:lang w:eastAsia="ru-RU"/>
        </w:rPr>
        <w:t>Отчество </w:t>
      </w:r>
      <w:r w:rsidRPr="00E92E0F">
        <w:rPr>
          <w:rFonts w:ascii="var(--b24-font-family)" w:eastAsia="Times New Roman" w:hAnsi="var(--b24-font-family)" w:cs="Times New Roman"/>
          <w:color w:val="FF0000"/>
          <w:sz w:val="19"/>
          <w:lang w:eastAsia="ru-RU"/>
        </w:rPr>
        <w:t>*</w:t>
      </w:r>
    </w:p>
    <w:p w:rsidR="00E92E0F" w:rsidRPr="00E92E0F" w:rsidRDefault="00E92E0F" w:rsidP="00E92E0F">
      <w:pPr>
        <w:shd w:val="clear" w:color="auto" w:fill="FFFFFF"/>
        <w:spacing w:after="0" w:line="240" w:lineRule="auto"/>
        <w:rPr>
          <w:rFonts w:ascii="var(--b24-font-family)" w:eastAsia="Times New Roman" w:hAnsi="var(--b24-font-family)" w:cs="Times New Roman"/>
          <w:color w:val="000000"/>
          <w:sz w:val="19"/>
          <w:szCs w:val="19"/>
          <w:lang w:eastAsia="ru-RU"/>
        </w:rPr>
      </w:pPr>
      <w:r w:rsidRPr="00E92E0F">
        <w:rPr>
          <w:rFonts w:ascii="var(--b24-font-family)" w:eastAsia="Times New Roman" w:hAnsi="var(--b24-font-family)" w:cs="Times New Roman"/>
          <w:color w:val="000000"/>
          <w:sz w:val="19"/>
          <w:szCs w:val="19"/>
          <w:lang w:eastAsia="ru-RU"/>
        </w:rPr>
        <w:t xml:space="preserve">Название организации/ ФИО </w:t>
      </w:r>
      <w:proofErr w:type="spellStart"/>
      <w:r w:rsidRPr="00E92E0F">
        <w:rPr>
          <w:rFonts w:ascii="var(--b24-font-family)" w:eastAsia="Times New Roman" w:hAnsi="var(--b24-font-family)" w:cs="Times New Roman"/>
          <w:color w:val="000000"/>
          <w:sz w:val="19"/>
          <w:szCs w:val="19"/>
          <w:lang w:eastAsia="ru-RU"/>
        </w:rPr>
        <w:t>самозанятого</w:t>
      </w:r>
      <w:proofErr w:type="spellEnd"/>
      <w:r w:rsidRPr="00E92E0F">
        <w:rPr>
          <w:rFonts w:ascii="var(--b24-font-family)" w:eastAsia="Times New Roman" w:hAnsi="var(--b24-font-family)" w:cs="Times New Roman"/>
          <w:color w:val="000000"/>
          <w:sz w:val="19"/>
          <w:szCs w:val="19"/>
          <w:lang w:eastAsia="ru-RU"/>
        </w:rPr>
        <w:t> </w:t>
      </w:r>
      <w:r w:rsidRPr="00E92E0F">
        <w:rPr>
          <w:rFonts w:ascii="var(--b24-font-family)" w:eastAsia="Times New Roman" w:hAnsi="var(--b24-font-family)" w:cs="Times New Roman"/>
          <w:color w:val="FF0000"/>
          <w:sz w:val="19"/>
          <w:lang w:eastAsia="ru-RU"/>
        </w:rPr>
        <w:t>*</w:t>
      </w:r>
    </w:p>
    <w:p w:rsidR="00E92E0F" w:rsidRPr="00E92E0F" w:rsidRDefault="00E92E0F" w:rsidP="00E92E0F">
      <w:pPr>
        <w:shd w:val="clear" w:color="auto" w:fill="FFFFFF"/>
        <w:spacing w:after="0" w:line="240" w:lineRule="auto"/>
        <w:rPr>
          <w:rFonts w:ascii="var(--b24-font-family)" w:eastAsia="Times New Roman" w:hAnsi="var(--b24-font-family)" w:cs="Times New Roman"/>
          <w:color w:val="000000"/>
          <w:sz w:val="19"/>
          <w:szCs w:val="19"/>
          <w:lang w:eastAsia="ru-RU"/>
        </w:rPr>
      </w:pPr>
      <w:r w:rsidRPr="00E92E0F">
        <w:rPr>
          <w:rFonts w:ascii="var(--b24-font-family)" w:eastAsia="Times New Roman" w:hAnsi="var(--b24-font-family)" w:cs="Times New Roman"/>
          <w:color w:val="000000"/>
          <w:sz w:val="19"/>
          <w:szCs w:val="19"/>
          <w:lang w:eastAsia="ru-RU"/>
        </w:rPr>
        <w:t>ИНН организации/</w:t>
      </w:r>
      <w:proofErr w:type="spellStart"/>
      <w:r w:rsidRPr="00E92E0F">
        <w:rPr>
          <w:rFonts w:ascii="var(--b24-font-family)" w:eastAsia="Times New Roman" w:hAnsi="var(--b24-font-family)" w:cs="Times New Roman"/>
          <w:color w:val="000000"/>
          <w:sz w:val="19"/>
          <w:szCs w:val="19"/>
          <w:lang w:eastAsia="ru-RU"/>
        </w:rPr>
        <w:t>самозанятого</w:t>
      </w:r>
      <w:proofErr w:type="spellEnd"/>
      <w:r w:rsidRPr="00E92E0F">
        <w:rPr>
          <w:rFonts w:ascii="var(--b24-font-family)" w:eastAsia="Times New Roman" w:hAnsi="var(--b24-font-family)" w:cs="Times New Roman"/>
          <w:color w:val="000000"/>
          <w:sz w:val="19"/>
          <w:szCs w:val="19"/>
          <w:lang w:eastAsia="ru-RU"/>
        </w:rPr>
        <w:t> </w:t>
      </w:r>
      <w:r w:rsidRPr="00E92E0F">
        <w:rPr>
          <w:rFonts w:ascii="var(--b24-font-family)" w:eastAsia="Times New Roman" w:hAnsi="var(--b24-font-family)" w:cs="Times New Roman"/>
          <w:color w:val="FF0000"/>
          <w:sz w:val="19"/>
          <w:lang w:eastAsia="ru-RU"/>
        </w:rPr>
        <w:t>*</w:t>
      </w:r>
    </w:p>
    <w:p w:rsidR="00E92E0F" w:rsidRPr="00E92E0F" w:rsidRDefault="00E92E0F" w:rsidP="00E92E0F">
      <w:pPr>
        <w:shd w:val="clear" w:color="auto" w:fill="FFFFFF"/>
        <w:spacing w:after="0" w:line="240" w:lineRule="auto"/>
        <w:rPr>
          <w:rFonts w:ascii="var(--b24-font-family)" w:eastAsia="Times New Roman" w:hAnsi="var(--b24-font-family)" w:cs="Times New Roman"/>
          <w:color w:val="000000"/>
          <w:sz w:val="19"/>
          <w:szCs w:val="19"/>
          <w:lang w:eastAsia="ru-RU"/>
        </w:rPr>
      </w:pPr>
      <w:r w:rsidRPr="00E92E0F">
        <w:rPr>
          <w:rFonts w:ascii="var(--b24-font-family)" w:eastAsia="Times New Roman" w:hAnsi="var(--b24-font-family)" w:cs="Times New Roman"/>
          <w:color w:val="000000"/>
          <w:sz w:val="19"/>
          <w:szCs w:val="19"/>
          <w:lang w:eastAsia="ru-RU"/>
        </w:rPr>
        <w:t>Телефон </w:t>
      </w:r>
      <w:r w:rsidRPr="00E92E0F">
        <w:rPr>
          <w:rFonts w:ascii="var(--b24-font-family)" w:eastAsia="Times New Roman" w:hAnsi="var(--b24-font-family)" w:cs="Times New Roman"/>
          <w:color w:val="FF0000"/>
          <w:sz w:val="19"/>
          <w:lang w:eastAsia="ru-RU"/>
        </w:rPr>
        <w:t>*</w:t>
      </w:r>
    </w:p>
    <w:p w:rsidR="00E92E0F" w:rsidRPr="00E92E0F" w:rsidRDefault="00E92E0F" w:rsidP="00E92E0F">
      <w:pPr>
        <w:shd w:val="clear" w:color="auto" w:fill="FFFFFF"/>
        <w:spacing w:after="0" w:line="240" w:lineRule="auto"/>
        <w:rPr>
          <w:rFonts w:ascii="var(--b24-font-family)" w:eastAsia="Times New Roman" w:hAnsi="var(--b24-font-family)" w:cs="Times New Roman"/>
          <w:color w:val="000000"/>
          <w:sz w:val="19"/>
          <w:szCs w:val="19"/>
          <w:lang w:eastAsia="ru-RU"/>
        </w:rPr>
      </w:pPr>
      <w:proofErr w:type="spellStart"/>
      <w:r w:rsidRPr="00E92E0F">
        <w:rPr>
          <w:rFonts w:ascii="var(--b24-font-family)" w:eastAsia="Times New Roman" w:hAnsi="var(--b24-font-family)" w:cs="Times New Roman"/>
          <w:color w:val="000000"/>
          <w:sz w:val="19"/>
          <w:szCs w:val="19"/>
          <w:lang w:eastAsia="ru-RU"/>
        </w:rPr>
        <w:t>E-mail</w:t>
      </w:r>
      <w:proofErr w:type="spellEnd"/>
      <w:r w:rsidRPr="00E92E0F">
        <w:rPr>
          <w:rFonts w:ascii="var(--b24-font-family)" w:eastAsia="Times New Roman" w:hAnsi="var(--b24-font-family)" w:cs="Times New Roman"/>
          <w:color w:val="000000"/>
          <w:sz w:val="19"/>
          <w:szCs w:val="19"/>
          <w:lang w:eastAsia="ru-RU"/>
        </w:rPr>
        <w:t> </w:t>
      </w:r>
      <w:r w:rsidRPr="00E92E0F">
        <w:rPr>
          <w:rFonts w:ascii="var(--b24-font-family)" w:eastAsia="Times New Roman" w:hAnsi="var(--b24-font-family)" w:cs="Times New Roman"/>
          <w:color w:val="FF0000"/>
          <w:sz w:val="19"/>
          <w:lang w:eastAsia="ru-RU"/>
        </w:rPr>
        <w:t>*</w:t>
      </w:r>
    </w:p>
    <w:p w:rsidR="00E92E0F" w:rsidRPr="00E92E0F" w:rsidRDefault="00E92E0F" w:rsidP="00E92E0F">
      <w:pPr>
        <w:shd w:val="clear" w:color="auto" w:fill="FFFFFF"/>
        <w:spacing w:after="0" w:line="240" w:lineRule="auto"/>
        <w:rPr>
          <w:rFonts w:ascii="var(--b24-font-family)" w:eastAsia="Times New Roman" w:hAnsi="var(--b24-font-family)" w:cs="Times New Roman"/>
          <w:color w:val="000000"/>
          <w:sz w:val="19"/>
          <w:szCs w:val="19"/>
          <w:lang w:eastAsia="ru-RU"/>
        </w:rPr>
      </w:pPr>
      <w:r w:rsidRPr="00E92E0F">
        <w:rPr>
          <w:rFonts w:ascii="var(--b24-font-family)" w:eastAsia="Times New Roman" w:hAnsi="var(--b24-font-family)" w:cs="Times New Roman"/>
          <w:color w:val="000000"/>
          <w:sz w:val="19"/>
          <w:szCs w:val="19"/>
          <w:lang w:eastAsia="ru-RU"/>
        </w:rPr>
        <w:t>Сфера деятельности  </w:t>
      </w:r>
      <w:r w:rsidRPr="00E92E0F">
        <w:rPr>
          <w:rFonts w:ascii="var(--b24-font-family)" w:eastAsia="Times New Roman" w:hAnsi="var(--b24-font-family)" w:cs="Times New Roman"/>
          <w:color w:val="FF0000"/>
          <w:sz w:val="19"/>
          <w:lang w:eastAsia="ru-RU"/>
        </w:rPr>
        <w:t>*</w:t>
      </w:r>
    </w:p>
    <w:p w:rsidR="00E92E0F" w:rsidRPr="00E92E0F" w:rsidRDefault="00E92E0F" w:rsidP="00E92E0F">
      <w:pPr>
        <w:shd w:val="clear" w:color="auto" w:fill="FFFFFF"/>
        <w:spacing w:after="0" w:line="240" w:lineRule="auto"/>
        <w:rPr>
          <w:rFonts w:ascii="var(--b24-font-family)" w:eastAsia="Times New Roman" w:hAnsi="var(--b24-font-family)" w:cs="Times New Roman"/>
          <w:color w:val="000000"/>
          <w:sz w:val="19"/>
          <w:szCs w:val="19"/>
          <w:lang w:eastAsia="ru-RU"/>
        </w:rPr>
      </w:pPr>
      <w:r w:rsidRPr="00E92E0F">
        <w:rPr>
          <w:rFonts w:ascii="var(--b24-font-family)" w:eastAsia="Times New Roman" w:hAnsi="var(--b24-font-family)" w:cs="Times New Roman"/>
          <w:color w:val="000000"/>
          <w:sz w:val="19"/>
          <w:szCs w:val="19"/>
          <w:lang w:eastAsia="ru-RU"/>
        </w:rPr>
        <w:t>Дата рождения руководителя/</w:t>
      </w:r>
      <w:proofErr w:type="spellStart"/>
      <w:r w:rsidRPr="00E92E0F">
        <w:rPr>
          <w:rFonts w:ascii="var(--b24-font-family)" w:eastAsia="Times New Roman" w:hAnsi="var(--b24-font-family)" w:cs="Times New Roman"/>
          <w:color w:val="000000"/>
          <w:sz w:val="19"/>
          <w:szCs w:val="19"/>
          <w:lang w:eastAsia="ru-RU"/>
        </w:rPr>
        <w:t>самозанятого</w:t>
      </w:r>
      <w:proofErr w:type="spellEnd"/>
      <w:r w:rsidRPr="00E92E0F">
        <w:rPr>
          <w:rFonts w:ascii="var(--b24-font-family)" w:eastAsia="Times New Roman" w:hAnsi="var(--b24-font-family)" w:cs="Times New Roman"/>
          <w:color w:val="000000"/>
          <w:sz w:val="19"/>
          <w:szCs w:val="19"/>
          <w:lang w:eastAsia="ru-RU"/>
        </w:rPr>
        <w:t xml:space="preserve"> (текстовый формат) </w:t>
      </w:r>
      <w:r w:rsidRPr="00E92E0F">
        <w:rPr>
          <w:rFonts w:ascii="var(--b24-font-family)" w:eastAsia="Times New Roman" w:hAnsi="var(--b24-font-family)" w:cs="Times New Roman"/>
          <w:color w:val="FF0000"/>
          <w:sz w:val="19"/>
          <w:lang w:eastAsia="ru-RU"/>
        </w:rPr>
        <w:t>*</w:t>
      </w:r>
    </w:p>
    <w:p w:rsidR="00E92E0F" w:rsidRPr="00E92E0F" w:rsidRDefault="00E92E0F" w:rsidP="00E92E0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E92E0F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C0536E" w:rsidRDefault="00C0536E"/>
    <w:sectPr w:rsidR="00C0536E" w:rsidSect="00C05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ar(--b24-font-family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C2F72"/>
    <w:multiLevelType w:val="multilevel"/>
    <w:tmpl w:val="9B8CE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92E0F"/>
    <w:rsid w:val="00C0536E"/>
    <w:rsid w:val="00E92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36E"/>
  </w:style>
  <w:style w:type="paragraph" w:styleId="1">
    <w:name w:val="heading 1"/>
    <w:basedOn w:val="a"/>
    <w:link w:val="10"/>
    <w:uiPriority w:val="9"/>
    <w:qFormat/>
    <w:rsid w:val="00E92E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2E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92E0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92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92E0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92E0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24-form-control-required">
    <w:name w:val="b24-form-control-required"/>
    <w:basedOn w:val="a0"/>
    <w:rsid w:val="00E92E0F"/>
  </w:style>
  <w:style w:type="character" w:customStyle="1" w:styleId="b24-form-field-agreement-link">
    <w:name w:val="b24-form-field-agreement-link"/>
    <w:basedOn w:val="a0"/>
    <w:rsid w:val="00E92E0F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92E0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92E0F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6773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1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152745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39927">
                  <w:marLeft w:val="0"/>
                  <w:marRight w:val="0"/>
                  <w:marTop w:val="0"/>
                  <w:marBottom w:val="3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49501">
                          <w:marLeft w:val="2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97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478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661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11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84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9950553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8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45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62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62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103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498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932498">
                                      <w:marLeft w:val="0"/>
                                      <w:marRight w:val="0"/>
                                      <w:marTop w:val="0"/>
                                      <w:marBottom w:val="1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53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448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302506">
                                              <w:marLeft w:val="0"/>
                                              <w:marRight w:val="0"/>
                                              <w:marTop w:val="0"/>
                                              <w:marBottom w:val="18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517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139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515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3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1244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5026098">
                                              <w:marLeft w:val="0"/>
                                              <w:marRight w:val="0"/>
                                              <w:marTop w:val="0"/>
                                              <w:marBottom w:val="18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309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105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49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3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4829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7255300">
                                              <w:marLeft w:val="0"/>
                                              <w:marRight w:val="0"/>
                                              <w:marTop w:val="0"/>
                                              <w:marBottom w:val="18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256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274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1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3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801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5711458">
                                              <w:marLeft w:val="0"/>
                                              <w:marRight w:val="0"/>
                                              <w:marTop w:val="0"/>
                                              <w:marBottom w:val="18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233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847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497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3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91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365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18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565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969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1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3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9420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7925039">
                                              <w:marLeft w:val="0"/>
                                              <w:marRight w:val="0"/>
                                              <w:marTop w:val="0"/>
                                              <w:marBottom w:val="18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837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777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1470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3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080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7624273">
                                              <w:marLeft w:val="0"/>
                                              <w:marRight w:val="0"/>
                                              <w:marTop w:val="0"/>
                                              <w:marBottom w:val="18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700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822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512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3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6716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77666373">
                                              <w:marLeft w:val="0"/>
                                              <w:marRight w:val="0"/>
                                              <w:marTop w:val="0"/>
                                              <w:marBottom w:val="18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013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412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2444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3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363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596314">
                                              <w:marLeft w:val="0"/>
                                              <w:marRight w:val="0"/>
                                              <w:marTop w:val="0"/>
                                              <w:marBottom w:val="18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409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927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396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3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6198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8404257">
                                              <w:marLeft w:val="0"/>
                                              <w:marRight w:val="0"/>
                                              <w:marTop w:val="0"/>
                                              <w:marBottom w:val="18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388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195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6888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3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909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091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10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8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112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538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18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93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2-9kcqjffxnf3b.xn--p1ai/tsentr-podderzhki-predprinimatelstva/cifrovaya-platforma-msp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l1agf.xn--p1a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l1agf.xn--p1ai/" TargetMode="External"/><Relationship Id="rId5" Type="http://schemas.openxmlformats.org/officeDocument/2006/relationships/hyperlink" Target="http://xn--22-9kcqjffxnf3b.xn--p1ai/tsentr-podderzhki-predprinimatelstv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504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2022-10-26T08:46:00Z</dcterms:created>
  <dcterms:modified xsi:type="dcterms:W3CDTF">2022-10-26T08:48:00Z</dcterms:modified>
</cp:coreProperties>
</file>