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CA" w:rsidRPr="00355B5F" w:rsidRDefault="001149F1" w:rsidP="00324B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0" w:name="_GoBack"/>
      <w:r w:rsidRPr="00355B5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Наступает с</w:t>
      </w:r>
      <w:r w:rsidR="00150BAF" w:rsidRPr="00355B5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рок </w:t>
      </w:r>
      <w:r w:rsidR="00B9526E" w:rsidRPr="00355B5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подачи У</w:t>
      </w:r>
      <w:r w:rsidR="00B251CA" w:rsidRPr="00355B5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ведомления для распределения единого налогового платежа</w:t>
      </w:r>
      <w:r w:rsidR="00324B24" w:rsidRPr="00355B5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  <w:r w:rsidR="00B251CA" w:rsidRPr="00355B5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B251CA" w:rsidRPr="00355B5F" w:rsidRDefault="00B251CA" w:rsidP="00324B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FC5C41" w:rsidRPr="00355B5F" w:rsidRDefault="00B251CA" w:rsidP="00437C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B5F">
        <w:rPr>
          <w:rFonts w:ascii="Times New Roman" w:eastAsia="Times New Roman" w:hAnsi="Times New Roman" w:cs="Times New Roman"/>
          <w:sz w:val="24"/>
          <w:szCs w:val="24"/>
        </w:rPr>
        <w:t xml:space="preserve">С 1 января 2023 года для </w:t>
      </w:r>
      <w:r w:rsidR="00FC5C41" w:rsidRPr="00355B5F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распределения денежных средств с Единого налогового счета в уплату налогов, сборов и других обязательных платежей налогоплательщику необходимо </w:t>
      </w:r>
      <w:r w:rsidR="00FC5C41" w:rsidRPr="00355B5F">
        <w:rPr>
          <w:rFonts w:ascii="Times New Roman" w:eastAsia="Times New Roman" w:hAnsi="Times New Roman" w:cs="Times New Roman"/>
          <w:b/>
          <w:sz w:val="24"/>
          <w:szCs w:val="24"/>
        </w:rPr>
        <w:t>не позднее 25 числа отчетного</w:t>
      </w:r>
      <w:r w:rsidR="00FC5C41" w:rsidRPr="00355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C41" w:rsidRPr="00355B5F">
        <w:rPr>
          <w:rFonts w:ascii="Times New Roman" w:eastAsia="Times New Roman" w:hAnsi="Times New Roman" w:cs="Times New Roman"/>
          <w:b/>
          <w:sz w:val="24"/>
          <w:szCs w:val="24"/>
        </w:rPr>
        <w:t>периода</w:t>
      </w:r>
      <w:r w:rsidR="00FC5C41" w:rsidRPr="00355B5F">
        <w:rPr>
          <w:rFonts w:ascii="Times New Roman" w:eastAsia="Times New Roman" w:hAnsi="Times New Roman" w:cs="Times New Roman"/>
          <w:sz w:val="24"/>
          <w:szCs w:val="24"/>
        </w:rPr>
        <w:t xml:space="preserve"> направить в налоговый орган Уведомление об исчисленных суммах налогов, авансовых платежей по налогам, сборов, страховых взносов (форма по КНД 1110355).</w:t>
      </w:r>
    </w:p>
    <w:p w:rsidR="00324B24" w:rsidRPr="00355B5F" w:rsidRDefault="00324B24" w:rsidP="00437C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B5F">
        <w:rPr>
          <w:rFonts w:ascii="Times New Roman" w:eastAsia="Times New Roman" w:hAnsi="Times New Roman" w:cs="Times New Roman"/>
          <w:sz w:val="24"/>
          <w:szCs w:val="24"/>
        </w:rPr>
        <w:t>Уведомление предоставляется по налогам, страховым взносам, срок предоставления отчетности по которым позже, чем срок уплаты налогов, авансовых платежей по налогам, сборов, страховых взносов.</w:t>
      </w:r>
    </w:p>
    <w:p w:rsidR="00743083" w:rsidRPr="00355B5F" w:rsidRDefault="00B251CA" w:rsidP="00324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B5F">
        <w:rPr>
          <w:rFonts w:ascii="Times New Roman" w:eastAsia="Times New Roman" w:hAnsi="Times New Roman" w:cs="Times New Roman"/>
          <w:sz w:val="24"/>
          <w:szCs w:val="24"/>
        </w:rPr>
        <w:t>Формы, поряд</w:t>
      </w:r>
      <w:r w:rsidR="00743083" w:rsidRPr="00355B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55B5F">
        <w:rPr>
          <w:rFonts w:ascii="Times New Roman" w:eastAsia="Times New Roman" w:hAnsi="Times New Roman" w:cs="Times New Roman"/>
          <w:sz w:val="24"/>
          <w:szCs w:val="24"/>
        </w:rPr>
        <w:t>к заполнения и формат</w:t>
      </w:r>
      <w:r w:rsidR="00743083" w:rsidRPr="00355B5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у</w:t>
      </w:r>
      <w:r w:rsidRPr="00355B5F">
        <w:rPr>
          <w:rFonts w:ascii="Times New Roman" w:eastAsia="Times New Roman" w:hAnsi="Times New Roman" w:cs="Times New Roman"/>
          <w:sz w:val="24"/>
          <w:szCs w:val="24"/>
        </w:rPr>
        <w:t>ведомлени</w:t>
      </w:r>
      <w:r w:rsidR="00743083" w:rsidRPr="00355B5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55B5F">
        <w:rPr>
          <w:rFonts w:ascii="Times New Roman" w:eastAsia="Times New Roman" w:hAnsi="Times New Roman" w:cs="Times New Roman"/>
          <w:sz w:val="24"/>
          <w:szCs w:val="24"/>
        </w:rPr>
        <w:t xml:space="preserve"> утвержде</w:t>
      </w:r>
      <w:r w:rsidR="007112A4" w:rsidRPr="00355B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55B5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112A4" w:rsidRPr="00355B5F">
        <w:rPr>
          <w:rFonts w:ascii="Times New Roman" w:eastAsia="Times New Roman" w:hAnsi="Times New Roman" w:cs="Times New Roman"/>
          <w:sz w:val="24"/>
          <w:szCs w:val="24"/>
        </w:rPr>
        <w:t xml:space="preserve"> приказом ФНС России от 02.11.2022 № ЕД-7-8-/1047@</w:t>
      </w:r>
      <w:r w:rsidRPr="00355B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12A4" w:rsidRPr="00355B5F" w:rsidRDefault="007112A4" w:rsidP="00324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B5F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(ТКС), через </w:t>
      </w:r>
      <w:r w:rsidR="00B251CA" w:rsidRPr="00355B5F">
        <w:rPr>
          <w:rFonts w:ascii="Times New Roman" w:eastAsia="Times New Roman" w:hAnsi="Times New Roman" w:cs="Times New Roman"/>
          <w:sz w:val="24"/>
          <w:szCs w:val="24"/>
        </w:rPr>
        <w:t>сервисы юридических лиц и индивидуальных предпринимателей «Л</w:t>
      </w:r>
      <w:r w:rsidRPr="00355B5F">
        <w:rPr>
          <w:rFonts w:ascii="Times New Roman" w:eastAsia="Times New Roman" w:hAnsi="Times New Roman" w:cs="Times New Roman"/>
          <w:sz w:val="24"/>
          <w:szCs w:val="24"/>
        </w:rPr>
        <w:t>ичный кабинет налогоплательщика</w:t>
      </w:r>
      <w:r w:rsidR="00B251CA" w:rsidRPr="00355B5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43083" w:rsidRPr="00355B5F">
        <w:rPr>
          <w:sz w:val="24"/>
          <w:szCs w:val="24"/>
        </w:rPr>
        <w:t xml:space="preserve"> </w:t>
      </w:r>
      <w:r w:rsidR="00743083" w:rsidRPr="00355B5F">
        <w:rPr>
          <w:rFonts w:ascii="Times New Roman" w:eastAsia="Times New Roman" w:hAnsi="Times New Roman" w:cs="Times New Roman"/>
          <w:sz w:val="24"/>
          <w:szCs w:val="24"/>
        </w:rPr>
        <w:t>с применением усиленной квалифицированной электронной подписи</w:t>
      </w:r>
      <w:r w:rsidRPr="00355B5F">
        <w:rPr>
          <w:rFonts w:ascii="Times New Roman" w:eastAsia="Times New Roman" w:hAnsi="Times New Roman" w:cs="Times New Roman"/>
          <w:sz w:val="24"/>
          <w:szCs w:val="24"/>
        </w:rPr>
        <w:t>, а также на бумажном носителе.</w:t>
      </w:r>
    </w:p>
    <w:p w:rsidR="007112A4" w:rsidRPr="00355B5F" w:rsidRDefault="00324B24" w:rsidP="00324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B5F"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внимание, что Уведомления </w:t>
      </w:r>
      <w:r w:rsidR="007112A4" w:rsidRPr="00355B5F">
        <w:rPr>
          <w:rFonts w:ascii="Times New Roman" w:eastAsia="Times New Roman" w:hAnsi="Times New Roman" w:cs="Times New Roman"/>
          <w:sz w:val="24"/>
          <w:szCs w:val="24"/>
        </w:rPr>
        <w:t xml:space="preserve">на бумажном носителе предоставляют плательщики, которые предоставляют </w:t>
      </w:r>
      <w:r w:rsidRPr="00355B5F">
        <w:rPr>
          <w:rFonts w:ascii="Times New Roman" w:eastAsia="Times New Roman" w:hAnsi="Times New Roman" w:cs="Times New Roman"/>
          <w:sz w:val="24"/>
          <w:szCs w:val="24"/>
        </w:rPr>
        <w:t>отчетность</w:t>
      </w:r>
      <w:r w:rsidR="007112A4" w:rsidRPr="00355B5F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носителе, а именно:</w:t>
      </w:r>
    </w:p>
    <w:p w:rsidR="007112A4" w:rsidRPr="00355B5F" w:rsidRDefault="00324B24" w:rsidP="00324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B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112A4" w:rsidRPr="00355B5F">
        <w:rPr>
          <w:rFonts w:ascii="Times New Roman" w:eastAsia="Times New Roman" w:hAnsi="Times New Roman" w:cs="Times New Roman"/>
          <w:sz w:val="24"/>
          <w:szCs w:val="24"/>
        </w:rPr>
        <w:t xml:space="preserve">среднесписочная численность </w:t>
      </w:r>
      <w:proofErr w:type="gramStart"/>
      <w:r w:rsidR="007112A4" w:rsidRPr="00355B5F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proofErr w:type="gramEnd"/>
      <w:r w:rsidR="007112A4" w:rsidRPr="00355B5F">
        <w:rPr>
          <w:rFonts w:ascii="Times New Roman" w:eastAsia="Times New Roman" w:hAnsi="Times New Roman" w:cs="Times New Roman"/>
          <w:sz w:val="24"/>
          <w:szCs w:val="24"/>
        </w:rPr>
        <w:t xml:space="preserve"> которых за предшествующий календарный год менее 100 человек;</w:t>
      </w:r>
    </w:p>
    <w:p w:rsidR="007112A4" w:rsidRPr="00355B5F" w:rsidRDefault="00324B24" w:rsidP="00324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B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112A4" w:rsidRPr="00355B5F">
        <w:rPr>
          <w:rFonts w:ascii="Times New Roman" w:eastAsia="Times New Roman" w:hAnsi="Times New Roman" w:cs="Times New Roman"/>
          <w:sz w:val="24"/>
          <w:szCs w:val="24"/>
        </w:rPr>
        <w:t>плательщики страховых взносов, налоговые агенты, производящие выплату НДФЛ, численность работников которых менее 10 человек.</w:t>
      </w:r>
    </w:p>
    <w:p w:rsidR="00324B24" w:rsidRPr="00355B5F" w:rsidRDefault="00324B24" w:rsidP="00324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B5F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437C0B" w:rsidRPr="00355B5F">
        <w:rPr>
          <w:rFonts w:ascii="Times New Roman" w:eastAsia="Times New Roman" w:hAnsi="Times New Roman" w:cs="Times New Roman"/>
          <w:sz w:val="24"/>
          <w:szCs w:val="24"/>
        </w:rPr>
        <w:t>при заполнении в</w:t>
      </w:r>
      <w:r w:rsidRPr="00355B5F">
        <w:rPr>
          <w:rFonts w:ascii="Times New Roman" w:eastAsia="Times New Roman" w:hAnsi="Times New Roman" w:cs="Times New Roman"/>
          <w:sz w:val="24"/>
          <w:szCs w:val="24"/>
        </w:rPr>
        <w:t xml:space="preserve"> реквизитах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ошибка. Уточнять обязанности (исправлять ошибки) возможно до представления отчетности по налогам, страховым взносам.</w:t>
      </w:r>
    </w:p>
    <w:p w:rsidR="00355B5F" w:rsidRPr="00355B5F" w:rsidRDefault="00355B5F" w:rsidP="00355B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B5F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несвоевременное представление или не представление Уведомления в налоговый орган предусмотрена в соответствии со ст. 126.1 НК РФ. </w:t>
      </w:r>
    </w:p>
    <w:p w:rsidR="005361E1" w:rsidRPr="00355B5F" w:rsidRDefault="005361E1" w:rsidP="005361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B5F">
        <w:rPr>
          <w:rFonts w:ascii="Times New Roman" w:hAnsi="Times New Roman" w:cs="Times New Roman"/>
          <w:sz w:val="24"/>
          <w:szCs w:val="24"/>
        </w:rPr>
        <w:t>Промостраница</w:t>
      </w:r>
      <w:proofErr w:type="spellEnd"/>
      <w:r w:rsidRPr="00355B5F">
        <w:rPr>
          <w:rFonts w:ascii="Times New Roman" w:hAnsi="Times New Roman" w:cs="Times New Roman"/>
          <w:sz w:val="24"/>
          <w:szCs w:val="24"/>
        </w:rPr>
        <w:t xml:space="preserve">, размещенная на официальном сайте ФНС России </w:t>
      </w:r>
      <w:hyperlink r:id="rId6" w:history="1">
        <w:r w:rsidRPr="00355B5F">
          <w:rPr>
            <w:rStyle w:val="a4"/>
            <w:sz w:val="24"/>
            <w:szCs w:val="24"/>
            <w:lang w:val="en-US"/>
          </w:rPr>
          <w:t>www</w:t>
        </w:r>
        <w:r w:rsidRPr="00355B5F">
          <w:rPr>
            <w:rStyle w:val="a4"/>
            <w:sz w:val="24"/>
            <w:szCs w:val="24"/>
          </w:rPr>
          <w:t>.</w:t>
        </w:r>
        <w:proofErr w:type="spellStart"/>
        <w:r w:rsidRPr="00355B5F">
          <w:rPr>
            <w:rStyle w:val="a4"/>
            <w:sz w:val="24"/>
            <w:szCs w:val="24"/>
            <w:lang w:val="en-US"/>
          </w:rPr>
          <w:t>nalog</w:t>
        </w:r>
        <w:proofErr w:type="spellEnd"/>
        <w:r w:rsidRPr="00355B5F">
          <w:rPr>
            <w:rStyle w:val="a4"/>
            <w:sz w:val="24"/>
            <w:szCs w:val="24"/>
          </w:rPr>
          <w:t>.</w:t>
        </w:r>
        <w:proofErr w:type="spellStart"/>
        <w:r w:rsidRPr="00355B5F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355B5F">
          <w:rPr>
            <w:rStyle w:val="a4"/>
            <w:sz w:val="24"/>
            <w:szCs w:val="24"/>
          </w:rPr>
          <w:t>.</w:t>
        </w:r>
        <w:proofErr w:type="spellStart"/>
        <w:r w:rsidRPr="00355B5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355B5F">
        <w:rPr>
          <w:rFonts w:ascii="Times New Roman" w:hAnsi="Times New Roman" w:cs="Times New Roman"/>
          <w:sz w:val="24"/>
          <w:szCs w:val="24"/>
        </w:rPr>
        <w:t xml:space="preserve"> поможет разобраться во всех нюансах новой формы учета платежей в бюджетную систему РФ. </w:t>
      </w:r>
    </w:p>
    <w:p w:rsidR="005452DE" w:rsidRPr="00355B5F" w:rsidRDefault="00FD23D2" w:rsidP="005361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B5F">
        <w:rPr>
          <w:rFonts w:ascii="Times New Roman" w:hAnsi="Times New Roman" w:cs="Times New Roman"/>
          <w:sz w:val="24"/>
          <w:szCs w:val="24"/>
        </w:rPr>
        <w:t>И</w:t>
      </w:r>
      <w:r w:rsidR="001C60C7" w:rsidRPr="00355B5F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5452DE" w:rsidRPr="00355B5F">
        <w:rPr>
          <w:rFonts w:ascii="Times New Roman" w:hAnsi="Times New Roman" w:cs="Times New Roman"/>
          <w:sz w:val="24"/>
          <w:szCs w:val="24"/>
        </w:rPr>
        <w:t xml:space="preserve"> можно по</w:t>
      </w:r>
      <w:r w:rsidRPr="00355B5F">
        <w:rPr>
          <w:rFonts w:ascii="Times New Roman" w:hAnsi="Times New Roman" w:cs="Times New Roman"/>
          <w:sz w:val="24"/>
          <w:szCs w:val="24"/>
        </w:rPr>
        <w:t xml:space="preserve">лучить также по </w:t>
      </w:r>
      <w:r w:rsidR="005452DE" w:rsidRPr="00355B5F">
        <w:rPr>
          <w:rFonts w:ascii="Times New Roman" w:hAnsi="Times New Roman" w:cs="Times New Roman"/>
          <w:sz w:val="24"/>
          <w:szCs w:val="24"/>
        </w:rPr>
        <w:t xml:space="preserve"> телефону Единого контакт центра 8-800-222-2222</w:t>
      </w:r>
    </w:p>
    <w:p w:rsidR="005361E1" w:rsidRPr="00355B5F" w:rsidRDefault="005361E1" w:rsidP="00324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:rsidR="00B251CA" w:rsidRPr="00355B5F" w:rsidRDefault="00B251CA" w:rsidP="00324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251CA" w:rsidRPr="00355B5F" w:rsidSect="00CB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074"/>
    <w:multiLevelType w:val="multilevel"/>
    <w:tmpl w:val="28BC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915F8"/>
    <w:multiLevelType w:val="multilevel"/>
    <w:tmpl w:val="E472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F7D06"/>
    <w:multiLevelType w:val="multilevel"/>
    <w:tmpl w:val="E09A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F21A7"/>
    <w:multiLevelType w:val="multilevel"/>
    <w:tmpl w:val="7700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240F4"/>
    <w:multiLevelType w:val="multilevel"/>
    <w:tmpl w:val="0C74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A4"/>
    <w:rsid w:val="001149F1"/>
    <w:rsid w:val="00150BAF"/>
    <w:rsid w:val="001C60C7"/>
    <w:rsid w:val="00324B24"/>
    <w:rsid w:val="0032520C"/>
    <w:rsid w:val="00355B5F"/>
    <w:rsid w:val="00437C0B"/>
    <w:rsid w:val="00500375"/>
    <w:rsid w:val="005361E1"/>
    <w:rsid w:val="005452DE"/>
    <w:rsid w:val="006234B3"/>
    <w:rsid w:val="00684242"/>
    <w:rsid w:val="006C37E1"/>
    <w:rsid w:val="007112A4"/>
    <w:rsid w:val="00743083"/>
    <w:rsid w:val="009520C7"/>
    <w:rsid w:val="00B251CA"/>
    <w:rsid w:val="00B9526E"/>
    <w:rsid w:val="00CB0D97"/>
    <w:rsid w:val="00FC5C41"/>
    <w:rsid w:val="00FD23D2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1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2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12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1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2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12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1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1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202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dorofeevaO</dc:creator>
  <cp:lastModifiedBy>Дорофеева Ольга Владимировна</cp:lastModifiedBy>
  <cp:revision>20</cp:revision>
  <cp:lastPrinted>2023-01-20T08:13:00Z</cp:lastPrinted>
  <dcterms:created xsi:type="dcterms:W3CDTF">2023-01-20T08:14:00Z</dcterms:created>
  <dcterms:modified xsi:type="dcterms:W3CDTF">2023-01-23T06:31:00Z</dcterms:modified>
</cp:coreProperties>
</file>