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A" w:rsidRPr="00CE0B12" w:rsidRDefault="0007611B" w:rsidP="00CE0B12">
      <w:pPr>
        <w:pStyle w:val="1"/>
        <w:spacing w:before="0" w:beforeAutospacing="0" w:after="0" w:afterAutospacing="0"/>
        <w:ind w:firstLine="709"/>
        <w:contextualSpacing/>
        <w:jc w:val="both"/>
        <w:rPr>
          <w:bCs w:val="0"/>
          <w:sz w:val="28"/>
          <w:szCs w:val="28"/>
        </w:rPr>
      </w:pPr>
      <w:r w:rsidRPr="00B260B7">
        <w:rPr>
          <w:sz w:val="28"/>
          <w:szCs w:val="28"/>
        </w:rPr>
        <w:t>В Личном кабинете налогоплательщика обновлен функционал получения сведений о банковских счетах</w:t>
      </w:r>
    </w:p>
    <w:p w:rsidR="004D031A" w:rsidRPr="00CE0B12" w:rsidRDefault="004D031A" w:rsidP="00CE0B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2E" w:rsidRDefault="00CF3C2E" w:rsidP="00CE0B1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 1 по Алтайскому краю информирует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сведения о своих банковских счетах могут быть  получены физическим лицом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Pr="000E46F2">
        <w:rPr>
          <w:rFonts w:ascii="Times New Roman" w:eastAsia="Times New Roman" w:hAnsi="Times New Roman" w:cs="Times New Roman"/>
          <w:b/>
          <w:sz w:val="28"/>
          <w:szCs w:val="28"/>
        </w:rPr>
        <w:t>9ф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C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87CBA" w:rsidRPr="00B87CBA">
        <w:rPr>
          <w:rFonts w:ascii="Times New Roman" w:eastAsia="Times New Roman" w:hAnsi="Times New Roman" w:cs="Times New Roman"/>
          <w:sz w:val="28"/>
          <w:szCs w:val="28"/>
        </w:rPr>
        <w:t>Сведения об открытых банковских счетах (вкладах, электронных средствах платежа) в России</w:t>
      </w:r>
      <w:r w:rsidR="00B87C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0" w:name="_GoBack"/>
      <w:r w:rsidRPr="000E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67ф</w:t>
      </w:r>
      <w:bookmarkEnd w:id="0"/>
      <w:r w:rsidR="00B8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7CBA" w:rsidRPr="00B8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открытых банковских счетах (вкладах, электронных средствах платежа) в РФ и за рубежом</w:t>
      </w:r>
      <w:r w:rsidR="00B87C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E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версии интерактивного 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ФНС России</w:t>
      </w:r>
      <w:proofErr w:type="gramEnd"/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5" w:history="1">
        <w:r w:rsidRPr="00CE0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«Личный кабинет налогоплательщика для физических лиц»</w:t>
        </w:r>
      </w:hyperlink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C7" w:rsidRDefault="00CE0B12" w:rsidP="00CE0B1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ф</w:t>
      </w:r>
      <w:r w:rsidR="00522649" w:rsidRPr="00CE0B12">
        <w:rPr>
          <w:rFonts w:ascii="Times New Roman" w:hAnsi="Times New Roman" w:cs="Times New Roman"/>
          <w:sz w:val="28"/>
          <w:szCs w:val="28"/>
        </w:rPr>
        <w:t>ормируется в формате</w:t>
      </w:r>
      <w:r w:rsidR="00522649"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49" w:rsidRPr="00CE0B12">
        <w:rPr>
          <w:rFonts w:ascii="Times New Roman" w:hAnsi="Times New Roman" w:cs="Times New Roman"/>
          <w:sz w:val="28"/>
          <w:szCs w:val="28"/>
        </w:rPr>
        <w:t>PDF, XML</w:t>
      </w:r>
      <w:r w:rsidR="005B766A">
        <w:rPr>
          <w:rFonts w:ascii="Times New Roman" w:hAnsi="Times New Roman" w:cs="Times New Roman"/>
          <w:sz w:val="28"/>
          <w:szCs w:val="28"/>
        </w:rPr>
        <w:t xml:space="preserve"> </w:t>
      </w:r>
      <w:r w:rsidR="0007611B">
        <w:rPr>
          <w:rFonts w:ascii="Times New Roman" w:hAnsi="Times New Roman" w:cs="Times New Roman"/>
          <w:sz w:val="28"/>
          <w:szCs w:val="28"/>
        </w:rPr>
        <w:t xml:space="preserve">с визуализированной </w:t>
      </w:r>
      <w:r w:rsidR="005B766A"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0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приравниваются к документу,</w:t>
      </w:r>
      <w:r w:rsidR="005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</w:t>
      </w:r>
      <w:r w:rsidR="000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налогового органа и выданн</w:t>
      </w:r>
      <w:r w:rsidR="000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B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бумаге.</w:t>
      </w:r>
    </w:p>
    <w:p w:rsidR="008337C7" w:rsidRPr="00CE0B12" w:rsidRDefault="008337C7" w:rsidP="008337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просмотр </w:t>
      </w:r>
      <w:r w:rsidR="001B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</w:t>
      </w:r>
      <w:r w:rsidR="00CF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C2E"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«Сведения о банковских счетах»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информация о наименовании банка, номере счета, дате открытия  (закрытия), указан вид счета и его состояние.</w:t>
      </w:r>
    </w:p>
    <w:p w:rsidR="0088748D" w:rsidRDefault="004D031A" w:rsidP="00CE0B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с</w:t>
      </w:r>
      <w:r w:rsidR="0088748D"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счетах (вкладах) физических лиц представляются банками в налоговые органы в соответствии с </w:t>
      </w:r>
      <w:hyperlink r:id="rId6" w:tgtFrame="_blank" w:history="1">
        <w:r w:rsidR="0088748D" w:rsidRPr="00CE0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 статьи 86 Налогового кодекса Российской Федерации</w:t>
        </w:r>
      </w:hyperlink>
      <w:r w:rsidR="0088748D"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июля 2014 года.</w:t>
      </w:r>
      <w:r w:rsidRPr="00CE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вопросов, касающихся сведений о банковских счетах, рекомендуем обращаться непосредственно в банки, представившие такие сведения в налоговые органы.</w:t>
      </w:r>
    </w:p>
    <w:p w:rsidR="00557D72" w:rsidRPr="00CE0B12" w:rsidRDefault="00557D72" w:rsidP="00CE0B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6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с помощью сервиса «Чат-бот для физических лиц», по </w:t>
      </w:r>
      <w:r w:rsidRPr="00851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телефону единого контактного цента 8-800-222-22-22 и по телефонам инспекций, указанным на официальном сайте ведомства </w:t>
      </w:r>
      <w:r w:rsidRPr="008519D6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«Контакты»</w:t>
      </w:r>
      <w:r w:rsidRPr="00851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60B7" w:rsidRPr="00CE0B12" w:rsidRDefault="00B260B7" w:rsidP="00CE0B1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sectPr w:rsidR="00B260B7" w:rsidRPr="00CE0B12" w:rsidSect="00D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48D"/>
    <w:rsid w:val="0003264C"/>
    <w:rsid w:val="0007611B"/>
    <w:rsid w:val="000E46F2"/>
    <w:rsid w:val="001B2E6A"/>
    <w:rsid w:val="001B48D5"/>
    <w:rsid w:val="004D031A"/>
    <w:rsid w:val="004D07D5"/>
    <w:rsid w:val="00522649"/>
    <w:rsid w:val="00557D72"/>
    <w:rsid w:val="005B766A"/>
    <w:rsid w:val="008337C7"/>
    <w:rsid w:val="0088748D"/>
    <w:rsid w:val="0095687A"/>
    <w:rsid w:val="00B260B7"/>
    <w:rsid w:val="00B87CBA"/>
    <w:rsid w:val="00CE0B12"/>
    <w:rsid w:val="00CF3C2E"/>
    <w:rsid w:val="00CF782D"/>
    <w:rsid w:val="00D06E19"/>
    <w:rsid w:val="00E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9"/>
  </w:style>
  <w:style w:type="paragraph" w:styleId="1">
    <w:name w:val="heading 1"/>
    <w:basedOn w:val="a"/>
    <w:link w:val="10"/>
    <w:uiPriority w:val="9"/>
    <w:qFormat/>
    <w:rsid w:val="00887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8D"/>
    <w:rPr>
      <w:color w:val="0000FF"/>
      <w:u w:val="single"/>
    </w:rPr>
  </w:style>
  <w:style w:type="character" w:customStyle="1" w:styleId="b-share-btnwrap">
    <w:name w:val="b-share-btn__wrap"/>
    <w:basedOn w:val="a0"/>
    <w:rsid w:val="0088748D"/>
  </w:style>
  <w:style w:type="character" w:customStyle="1" w:styleId="b-share-counter">
    <w:name w:val="b-share-counter"/>
    <w:basedOn w:val="a0"/>
    <w:rsid w:val="0088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447">
                      <w:marLeft w:val="-568"/>
                      <w:marRight w:val="-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3541">
                                  <w:marLeft w:val="0"/>
                                  <w:marRight w:val="0"/>
                                  <w:marTop w:val="0"/>
                                  <w:marBottom w:val="7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1" w:color="CADDF2"/>
                                    <w:left w:val="none" w:sz="0" w:space="0" w:color="auto"/>
                                    <w:bottom w:val="single" w:sz="12" w:space="31" w:color="CADDF2"/>
                                    <w:right w:val="none" w:sz="0" w:space="0" w:color="auto"/>
                                  </w:divBdr>
                                  <w:divsChild>
                                    <w:div w:id="2088188444">
                                      <w:marLeft w:val="0"/>
                                      <w:marRight w:val="5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0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630">
                      <w:marLeft w:val="-568"/>
                      <w:marRight w:val="-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9937">
                                  <w:marLeft w:val="0"/>
                                  <w:marRight w:val="0"/>
                                  <w:marTop w:val="0"/>
                                  <w:marBottom w:val="7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7130">
                      <w:marLeft w:val="-568"/>
                      <w:marRight w:val="-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3379">
                                  <w:marLeft w:val="0"/>
                                  <w:marRight w:val="0"/>
                                  <w:marTop w:val="0"/>
                                  <w:marBottom w:val="7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8e5d77428f75b47b52ff6d8be487bead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16</cp:revision>
  <dcterms:created xsi:type="dcterms:W3CDTF">2023-01-13T04:54:00Z</dcterms:created>
  <dcterms:modified xsi:type="dcterms:W3CDTF">2023-01-24T03:21:00Z</dcterms:modified>
</cp:coreProperties>
</file>